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0C" w:rsidRPr="00CF3047" w:rsidRDefault="003F7C0C" w:rsidP="00F12590">
      <w:pPr>
        <w:shd w:val="clear" w:color="auto" w:fill="FFFFFF"/>
        <w:spacing w:line="467" w:lineRule="atLeast"/>
        <w:jc w:val="center"/>
        <w:rPr>
          <w:rFonts w:ascii="Arial" w:hAnsi="Arial" w:cs="Arial"/>
          <w:b/>
          <w:bCs/>
          <w:color w:val="333333"/>
          <w:sz w:val="31"/>
          <w:szCs w:val="31"/>
          <w:lang w:eastAsia="ru-RU"/>
        </w:rPr>
      </w:pPr>
      <w:r w:rsidRPr="00CF3047">
        <w:rPr>
          <w:rFonts w:ascii="Arial" w:hAnsi="Arial" w:cs="Arial"/>
          <w:b/>
          <w:bCs/>
          <w:color w:val="333333"/>
          <w:sz w:val="31"/>
          <w:szCs w:val="31"/>
          <w:lang w:eastAsia="ru-RU"/>
        </w:rPr>
        <w:t>Прокуратура разъясняет нововведения в законодательство о правовом положении иностранных граждан в Российской Федерации.</w:t>
      </w:r>
    </w:p>
    <w:p w:rsidR="003F7C0C" w:rsidRPr="00CF3047" w:rsidRDefault="003F7C0C" w:rsidP="00CF3047">
      <w:pPr>
        <w:shd w:val="clear" w:color="auto" w:fill="FFFFFF"/>
        <w:spacing w:after="104" w:line="311" w:lineRule="atLeast"/>
        <w:rPr>
          <w:rFonts w:ascii="Roboto" w:hAnsi="Roboto"/>
          <w:color w:val="000000"/>
          <w:sz w:val="21"/>
          <w:szCs w:val="21"/>
          <w:lang w:eastAsia="ru-RU"/>
        </w:rPr>
      </w:pPr>
      <w:r w:rsidRPr="00CF3047">
        <w:rPr>
          <w:rFonts w:ascii="Roboto" w:hAnsi="Roboto"/>
          <w:color w:val="000000"/>
          <w:sz w:val="21"/>
          <w:lang w:eastAsia="ru-RU"/>
        </w:rPr>
        <w:t> </w:t>
      </w:r>
      <w:r w:rsidRPr="00CF3047">
        <w:rPr>
          <w:rFonts w:ascii="Roboto" w:hAnsi="Roboto"/>
          <w:color w:val="FFFFFF"/>
          <w:sz w:val="17"/>
          <w:lang w:eastAsia="ru-RU"/>
        </w:rPr>
        <w:t>Текст</w:t>
      </w:r>
    </w:p>
    <w:p w:rsidR="003F7C0C" w:rsidRPr="00CF3047" w:rsidRDefault="003F7C0C" w:rsidP="00CF3047">
      <w:pPr>
        <w:shd w:val="clear" w:color="auto" w:fill="FFFFFF"/>
        <w:spacing w:after="104" w:line="311" w:lineRule="atLeast"/>
        <w:rPr>
          <w:rFonts w:ascii="Roboto" w:hAnsi="Roboto"/>
          <w:color w:val="000000"/>
          <w:sz w:val="21"/>
          <w:szCs w:val="21"/>
          <w:lang w:eastAsia="ru-RU"/>
        </w:rPr>
      </w:pPr>
      <w:r w:rsidRPr="00CF3047">
        <w:rPr>
          <w:rFonts w:ascii="Roboto" w:hAnsi="Roboto"/>
          <w:color w:val="000000"/>
          <w:sz w:val="21"/>
          <w:lang w:eastAsia="ru-RU"/>
        </w:rPr>
        <w:t> </w:t>
      </w:r>
      <w:r w:rsidRPr="00CF3047">
        <w:rPr>
          <w:rFonts w:ascii="Roboto" w:hAnsi="Roboto"/>
          <w:color w:val="FFFFFF"/>
          <w:sz w:val="17"/>
          <w:lang w:eastAsia="ru-RU"/>
        </w:rPr>
        <w:t>Поделиться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Федеральным законом от 24.02.2021 № 22-ФЗ внесены изменения в Федеральный закон «О правовом положении иностранных граждан в Российской Федерации» и отдельные законодательные акты Российской Федерации в части урегулирования правового статуса лиц без гражданства, которые вступают в силу 24.08.2021.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Законом вводится понятие временное удостоверение личности лица без гражданства в Российской Федерации и дается его определение.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Так, временным удостоверением личности лица без гражданства в Российской Федерации признается документ, выданный лицу без гражданства в подтверждение его личности и временного пребывания в Российской Федерации. При этом закрепляется положение о том, что временное удостоверение личности лица без гражданства в Российской Федерации (далее – временное удостоверение личности) не может быть выдано в форме электронного документа.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Кроме того, расширяется понятие временно прибывающего в Российской Федерации иностранного гражданина, к данным лицам законодательством отнесено лицо, получившее временное удостоверение личности, либо свидетельство о рассмотрении ходатайства о признании беженцем на территории Российской Федерации по существу, либо удостоверение беженца, либо свидетельство о предоставлении временного убежища на территории Российской Федерации, но не имеющее вида на жительство или разрешения на временное проживание.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Вводимыми изменениями предусматривается срок временного пребывания в Российской Федерации отдельных категорий лиц: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- лица без гражданства, получившего временное удостоверение личности, определяется сроком действия временного удостоверения личности данного лица;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- лица, ходатайствующего о признании беженцем, определяется сроком действия свидетельства о рассмотрении ходатайства о признании беженцем на территории Российской Федерации по существу;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- беженца определяется сроком действия удостоверения беженца;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- лица, получившего временное убежище, определяется сроком действия свидетельства о предоставлении временного убежища на территории Российской Федерации.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Законодателем вводится статья 5.2, регламентирующая порядок и сроки действия, выдачи и замены временного удостоверение личности.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Так, временное удостоверение личности выдается лицу без гражданства в случае отсутствия у такого лица документов, удостоверяющих личность лица без гражданства и признаваемых Российской Федерацией в этом качестве, и в случае отсутствия государства, в которое лицо без гражданства может выехать из Российской Федерации при наличии у него вида на жительство или другого документа, подтверждающего право на временное или постоянное проживание на территории иностранного государства, либо в связи с исполнением принятого в отношении его решения об административном выдворении за пределы Российской Федерации, о депортации или реадмиссии (далее - государство, готовое принять лицо без гражданства).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Заявление о выдаче такого временного удостоверения личности будет подаваться соискателем в территориальный орган Министерства внутренних дел РФ (полицию) после завершения процедуры установления личности лица без гражданства в соответствии законодательством.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Временное удостоверение личности лица будет выдаваться лицу без гражданства на десять лет.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В случае истечения срока действия временного удостоверения личности, изменения лицом без гражданства фамилии, имени, отчества (последнее - при наличии), сведений о дате (число, месяц, год) и (или) месте рождения либо непригодности временного удостоверения личности для дальнейшего использования вследствие износа, повреждения или других причин, обнаружения неточности либо ошибки в произведенных во временном удостоверении личности записях ранее выданное временное удостоверение личности лица без гражданства в Российской Федерации подлежит замене.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Лицо без гражданства не позднее чем за десять рабочих дней до истечения срока действия имеющегося у него временного удостоверения личности обязано обратиться в территориальный орган Министерства внутренних дел РФ с заявлением о его замене, а при наличии иных условий - в течение тридцати дней со дня их наступления.</w:t>
      </w:r>
    </w:p>
    <w:p w:rsidR="003F7C0C" w:rsidRPr="00CF3047" w:rsidRDefault="003F7C0C" w:rsidP="00CF3047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CF3047">
        <w:rPr>
          <w:rFonts w:ascii="Roboto" w:hAnsi="Roboto"/>
          <w:color w:val="333333"/>
          <w:sz w:val="28"/>
          <w:szCs w:val="28"/>
          <w:lang w:eastAsia="ru-RU"/>
        </w:rPr>
        <w:t>Предусматриваются основания для отказа в выдаче временного удостоверения личности или аннулирования ранее выданного временного удостоверения. А именно, при установлении факта сообщения лицом без гражданства заведомо ложных сведений о себе либо представления поддельных или подложных документов при подаче заявления о выдаче временного удостоверения личности, при установлении наличия у данного лица гражданства иностранного государства или при установлении государства, готового принять лицо без гражданства, либо в случае, если указанное лицо без гражданства имеет либо получило разрешение на временное проживание или вид на жительство.</w:t>
      </w:r>
    </w:p>
    <w:p w:rsidR="003F7C0C" w:rsidRDefault="003F7C0C" w:rsidP="00F1259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F3047">
        <w:rPr>
          <w:rFonts w:ascii="Roboto" w:hAnsi="Roboto"/>
          <w:color w:val="333333"/>
          <w:sz w:val="21"/>
          <w:szCs w:val="21"/>
          <w:lang w:eastAsia="ru-RU"/>
        </w:rPr>
        <w:t> </w:t>
      </w: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3F7C0C" w:rsidRDefault="003F7C0C" w:rsidP="00F1259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3F7C0C" w:rsidRDefault="003F7C0C" w:rsidP="00F12590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3F7C0C" w:rsidRPr="002C5256" w:rsidRDefault="003F7C0C" w:rsidP="002C5256">
      <w:pPr>
        <w:rPr>
          <w:szCs w:val="28"/>
        </w:rPr>
      </w:pPr>
    </w:p>
    <w:sectPr w:rsidR="003F7C0C" w:rsidRPr="002C5256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1748E"/>
    <w:rsid w:val="00080223"/>
    <w:rsid w:val="00222794"/>
    <w:rsid w:val="002847AC"/>
    <w:rsid w:val="002879FA"/>
    <w:rsid w:val="002C5256"/>
    <w:rsid w:val="003F7C0C"/>
    <w:rsid w:val="00401A70"/>
    <w:rsid w:val="00436A07"/>
    <w:rsid w:val="005700D1"/>
    <w:rsid w:val="005A42A4"/>
    <w:rsid w:val="005E20FF"/>
    <w:rsid w:val="006F0070"/>
    <w:rsid w:val="008460D5"/>
    <w:rsid w:val="00892179"/>
    <w:rsid w:val="0095371E"/>
    <w:rsid w:val="00AD62A0"/>
    <w:rsid w:val="00BA39CF"/>
    <w:rsid w:val="00BD040B"/>
    <w:rsid w:val="00CC30EB"/>
    <w:rsid w:val="00CF3047"/>
    <w:rsid w:val="00D4225C"/>
    <w:rsid w:val="00E90305"/>
    <w:rsid w:val="00F12590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84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799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2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4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801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08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99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5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11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84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10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811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5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96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809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96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96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9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1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02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84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96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3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797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84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00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1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810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01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6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9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6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84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01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2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9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797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84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96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7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04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84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97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9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8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01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84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98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6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06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84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03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97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811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99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807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2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02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04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84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800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6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9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1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804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9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11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10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97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0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811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991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741</Words>
  <Characters>4224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2021-04-25T08:17:00Z</dcterms:created>
  <dcterms:modified xsi:type="dcterms:W3CDTF">2021-05-08T08:21:00Z</dcterms:modified>
</cp:coreProperties>
</file>