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E2" w:rsidRDefault="002B00E2" w:rsidP="002B00E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29285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E2" w:rsidRPr="00122FC8" w:rsidRDefault="002B00E2" w:rsidP="002B00E2">
      <w:pPr>
        <w:jc w:val="center"/>
      </w:pPr>
      <w:r w:rsidRPr="00122FC8">
        <w:t>ЛЕНИНГРАДСКАЯ ОБЛАСТЬ</w:t>
      </w:r>
    </w:p>
    <w:p w:rsidR="002B00E2" w:rsidRPr="00122FC8" w:rsidRDefault="002B00E2" w:rsidP="002B00E2">
      <w:pPr>
        <w:jc w:val="center"/>
      </w:pPr>
      <w:r w:rsidRPr="00122FC8">
        <w:t>ЛУЖСКИЙ МУНИЦИПАЛЬНЫЙ РАЙОН</w:t>
      </w:r>
    </w:p>
    <w:p w:rsidR="002B00E2" w:rsidRPr="00122FC8" w:rsidRDefault="002B00E2" w:rsidP="002B00E2">
      <w:pPr>
        <w:jc w:val="center"/>
      </w:pPr>
      <w:r w:rsidRPr="00122FC8">
        <w:t>АДМИНИСТРАЦИЯ СКРЕБЛОВСКОГО СЕЛЬСКОГО ПОСЕЛЕНИЯ</w:t>
      </w:r>
    </w:p>
    <w:p w:rsidR="002B00E2" w:rsidRPr="00122FC8" w:rsidRDefault="002B00E2" w:rsidP="002B00E2">
      <w:pPr>
        <w:pStyle w:val="Style1"/>
        <w:widowControl/>
        <w:spacing w:line="240" w:lineRule="auto"/>
        <w:ind w:firstLine="11"/>
      </w:pPr>
    </w:p>
    <w:p w:rsidR="002B00E2" w:rsidRPr="00122FC8" w:rsidRDefault="002B00E2" w:rsidP="002B00E2">
      <w:pPr>
        <w:jc w:val="both"/>
      </w:pPr>
    </w:p>
    <w:p w:rsidR="008C431E" w:rsidRPr="00F34E83" w:rsidRDefault="008C431E" w:rsidP="008C431E">
      <w:pPr>
        <w:jc w:val="center"/>
      </w:pPr>
      <w:r w:rsidRPr="00F34E83">
        <w:t xml:space="preserve">ПОСТАНОВЛЕНИЕ </w:t>
      </w:r>
    </w:p>
    <w:p w:rsidR="008C431E" w:rsidRPr="00F34E83" w:rsidRDefault="008C431E" w:rsidP="008C431E">
      <w:pPr>
        <w:jc w:val="center"/>
      </w:pPr>
    </w:p>
    <w:p w:rsidR="008C431E" w:rsidRPr="00F34E83" w:rsidRDefault="008C431E" w:rsidP="008C431E">
      <w:r w:rsidRPr="00F34E83">
        <w:t xml:space="preserve">от </w:t>
      </w:r>
      <w:r w:rsidR="006549E4">
        <w:t xml:space="preserve">  </w:t>
      </w:r>
      <w:r w:rsidR="00311386">
        <w:t>08.12.</w:t>
      </w:r>
      <w:r w:rsidRPr="00F34E83">
        <w:t xml:space="preserve"> 2022 года</w:t>
      </w:r>
      <w:r w:rsidR="006549E4">
        <w:t xml:space="preserve">                         </w:t>
      </w:r>
      <w:r w:rsidRPr="00F34E83">
        <w:t xml:space="preserve"> № </w:t>
      </w:r>
      <w:r w:rsidR="00311386">
        <w:t xml:space="preserve"> 469</w:t>
      </w:r>
    </w:p>
    <w:p w:rsidR="008C431E" w:rsidRPr="00F34E83" w:rsidRDefault="008C431E" w:rsidP="008C431E"/>
    <w:p w:rsidR="008C431E" w:rsidRPr="00F34E83" w:rsidRDefault="008C431E" w:rsidP="008C431E">
      <w:pPr>
        <w:ind w:right="3686"/>
        <w:jc w:val="both"/>
        <w:rPr>
          <w:noProof/>
        </w:rPr>
      </w:pPr>
      <w:r w:rsidRPr="00F34E83">
        <w:rPr>
          <w:noProof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2023 год на территории </w:t>
      </w:r>
      <w:r w:rsidR="002B00E2" w:rsidRPr="00F34E83">
        <w:rPr>
          <w:noProof/>
        </w:rPr>
        <w:t>Скребловского</w:t>
      </w:r>
      <w:r w:rsidRPr="00F34E83">
        <w:rPr>
          <w:noProof/>
        </w:rPr>
        <w:t xml:space="preserve"> сельского поселения Лужского муниципального района Ленинградской области</w:t>
      </w:r>
    </w:p>
    <w:p w:rsidR="008C431E" w:rsidRPr="002B00E2" w:rsidRDefault="008C431E" w:rsidP="008C431E">
      <w:pPr>
        <w:jc w:val="both"/>
        <w:rPr>
          <w:noProof/>
        </w:rPr>
      </w:pPr>
    </w:p>
    <w:p w:rsidR="008C431E" w:rsidRPr="002B00E2" w:rsidRDefault="008C431E" w:rsidP="008C431E">
      <w:pPr>
        <w:jc w:val="both"/>
        <w:rPr>
          <w:noProof/>
        </w:rPr>
      </w:pPr>
      <w:proofErr w:type="gramStart"/>
      <w:r w:rsidRPr="002B00E2">
        <w:rPr>
          <w:noProof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C45D1" w:rsidRPr="003C45D1">
        <w:rPr>
          <w:noProof/>
        </w:rPr>
        <w:t xml:space="preserve"> </w:t>
      </w:r>
      <w:r w:rsidR="003C45D1" w:rsidRPr="00A13048">
        <w:rPr>
          <w:noProof/>
        </w:rPr>
        <w:t>в связи с информацией Лужской городской прокуратуры исх № 22-31-2022 от 1</w:t>
      </w:r>
      <w:r w:rsidR="003C45D1">
        <w:rPr>
          <w:noProof/>
        </w:rPr>
        <w:t>1</w:t>
      </w:r>
      <w:r w:rsidR="003C45D1" w:rsidRPr="00A13048">
        <w:rPr>
          <w:noProof/>
        </w:rPr>
        <w:t>.10.2022 г.</w:t>
      </w:r>
      <w:r w:rsidR="003C45D1">
        <w:rPr>
          <w:noProof/>
        </w:rPr>
        <w:t>,</w:t>
      </w:r>
      <w:r w:rsidRPr="002B00E2">
        <w:rPr>
          <w:noProof/>
        </w:rPr>
        <w:t xml:space="preserve"> руководствуясь Уставом муниципального образования </w:t>
      </w:r>
      <w:r w:rsidR="002B00E2" w:rsidRPr="002B00E2">
        <w:rPr>
          <w:noProof/>
        </w:rPr>
        <w:t>Скребловское</w:t>
      </w:r>
      <w:r w:rsidRPr="002B00E2">
        <w:rPr>
          <w:noProof/>
        </w:rPr>
        <w:t xml:space="preserve"> сельское</w:t>
      </w:r>
      <w:proofErr w:type="gramEnd"/>
      <w:r w:rsidRPr="002B00E2">
        <w:rPr>
          <w:noProof/>
        </w:rPr>
        <w:t xml:space="preserve"> поселение Лужского муниципального района Ленинградской области, администрация </w:t>
      </w:r>
      <w:r w:rsidR="002B00E2" w:rsidRPr="002B00E2">
        <w:rPr>
          <w:noProof/>
        </w:rPr>
        <w:t>Скребловского</w:t>
      </w:r>
      <w:r w:rsidRPr="002B00E2">
        <w:rPr>
          <w:noProof/>
        </w:rPr>
        <w:t xml:space="preserve"> сельского поселения,</w:t>
      </w:r>
    </w:p>
    <w:p w:rsidR="008C431E" w:rsidRPr="002B00E2" w:rsidRDefault="008C431E" w:rsidP="008C431E">
      <w:pPr>
        <w:jc w:val="both"/>
        <w:rPr>
          <w:noProof/>
        </w:rPr>
      </w:pPr>
    </w:p>
    <w:p w:rsidR="008C431E" w:rsidRPr="002B00E2" w:rsidRDefault="008C431E" w:rsidP="008C431E">
      <w:pPr>
        <w:jc w:val="center"/>
        <w:rPr>
          <w:noProof/>
        </w:rPr>
      </w:pPr>
      <w:r w:rsidRPr="002B00E2">
        <w:rPr>
          <w:noProof/>
        </w:rPr>
        <w:t>ПОСТАНОВЛЯЕТ:</w:t>
      </w:r>
    </w:p>
    <w:p w:rsidR="008C431E" w:rsidRPr="002B00E2" w:rsidRDefault="008C431E" w:rsidP="008C431E">
      <w:pPr>
        <w:jc w:val="both"/>
        <w:rPr>
          <w:noProof/>
        </w:rPr>
      </w:pPr>
    </w:p>
    <w:p w:rsidR="008C431E" w:rsidRPr="002B00E2" w:rsidRDefault="008C431E" w:rsidP="008C431E">
      <w:pPr>
        <w:numPr>
          <w:ilvl w:val="0"/>
          <w:numId w:val="13"/>
        </w:numPr>
        <w:tabs>
          <w:tab w:val="left" w:pos="567"/>
          <w:tab w:val="left" w:pos="1134"/>
        </w:tabs>
        <w:ind w:left="0" w:firstLine="567"/>
        <w:jc w:val="both"/>
      </w:pPr>
      <w:r w:rsidRPr="002B00E2"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2023 год на территории </w:t>
      </w:r>
      <w:r w:rsidR="002B00E2" w:rsidRPr="002B00E2">
        <w:t>Скребловского</w:t>
      </w:r>
      <w:r w:rsidRPr="002B00E2">
        <w:t xml:space="preserve"> сельского поселения </w:t>
      </w:r>
      <w:proofErr w:type="spellStart"/>
      <w:r w:rsidRPr="002B00E2">
        <w:t>Лужского</w:t>
      </w:r>
      <w:proofErr w:type="spellEnd"/>
      <w:r w:rsidRPr="002B00E2">
        <w:t xml:space="preserve"> муниципального района Ленинградской области (приложение).</w:t>
      </w:r>
    </w:p>
    <w:p w:rsidR="008C431E" w:rsidRPr="002B00E2" w:rsidRDefault="008C431E" w:rsidP="008C431E">
      <w:pPr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2B00E2">
        <w:rPr>
          <w:noProof/>
        </w:rPr>
        <w:t xml:space="preserve">Опубликовать настоящее постановление в газете «Лужская правда. </w:t>
      </w:r>
      <w:r w:rsidR="002B00E2" w:rsidRPr="002B00E2">
        <w:rPr>
          <w:noProof/>
        </w:rPr>
        <w:t>Скребловское</w:t>
      </w:r>
      <w:r w:rsidRPr="002B00E2">
        <w:rPr>
          <w:noProof/>
        </w:rPr>
        <w:t xml:space="preserve"> сельское поселение» и на официальном сайте администрации </w:t>
      </w:r>
      <w:r w:rsidR="002B00E2" w:rsidRPr="002B00E2">
        <w:rPr>
          <w:noProof/>
        </w:rPr>
        <w:t>Скребловского</w:t>
      </w:r>
      <w:r w:rsidRPr="002B00E2">
        <w:rPr>
          <w:noProof/>
        </w:rPr>
        <w:t xml:space="preserve"> сельского поселения в сети «Интернет» </w:t>
      </w:r>
      <w:r w:rsidR="002B00E2" w:rsidRPr="002B00E2">
        <w:rPr>
          <w:noProof/>
        </w:rPr>
        <w:t>скреблово.рф</w:t>
      </w:r>
    </w:p>
    <w:p w:rsidR="008C431E" w:rsidRPr="002B00E2" w:rsidRDefault="008C431E" w:rsidP="008C431E">
      <w:pPr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2B00E2">
        <w:rPr>
          <w:noProof/>
        </w:rPr>
        <w:t>Настоящее постановление вступает в законную силу после его официального опубликования (обнародования).</w:t>
      </w:r>
    </w:p>
    <w:p w:rsidR="008C431E" w:rsidRPr="002B00E2" w:rsidRDefault="008C431E" w:rsidP="008C431E">
      <w:pPr>
        <w:numPr>
          <w:ilvl w:val="0"/>
          <w:numId w:val="13"/>
        </w:numPr>
        <w:tabs>
          <w:tab w:val="left" w:pos="284"/>
          <w:tab w:val="left" w:pos="567"/>
          <w:tab w:val="left" w:pos="1134"/>
        </w:tabs>
        <w:ind w:left="0" w:firstLine="567"/>
        <w:jc w:val="both"/>
        <w:rPr>
          <w:noProof/>
        </w:rPr>
      </w:pPr>
      <w:r w:rsidRPr="002B00E2">
        <w:rPr>
          <w:noProof/>
        </w:rPr>
        <w:t>Контроль за исполнением настоящего постановления оставляю за собой.</w:t>
      </w:r>
    </w:p>
    <w:p w:rsidR="008C431E" w:rsidRDefault="008C431E" w:rsidP="008C431E">
      <w:pPr>
        <w:jc w:val="both"/>
        <w:rPr>
          <w:noProof/>
        </w:rPr>
      </w:pPr>
    </w:p>
    <w:p w:rsidR="002B00E2" w:rsidRDefault="002B00E2" w:rsidP="008C431E">
      <w:pPr>
        <w:jc w:val="both"/>
        <w:rPr>
          <w:noProof/>
        </w:rPr>
      </w:pPr>
    </w:p>
    <w:p w:rsidR="002B00E2" w:rsidRPr="002B00E2" w:rsidRDefault="002B00E2" w:rsidP="008C431E">
      <w:pPr>
        <w:jc w:val="both"/>
        <w:rPr>
          <w:noProof/>
        </w:rPr>
      </w:pPr>
    </w:p>
    <w:p w:rsidR="008C431E" w:rsidRPr="002B00E2" w:rsidRDefault="008C431E" w:rsidP="008C431E">
      <w:pPr>
        <w:jc w:val="both"/>
        <w:rPr>
          <w:noProof/>
        </w:rPr>
      </w:pPr>
      <w:r w:rsidRPr="002B00E2">
        <w:rPr>
          <w:noProof/>
        </w:rPr>
        <w:t>Глава администрации</w:t>
      </w:r>
    </w:p>
    <w:p w:rsidR="008C431E" w:rsidRPr="002B00E2" w:rsidRDefault="002B00E2" w:rsidP="008C431E">
      <w:pPr>
        <w:jc w:val="both"/>
        <w:rPr>
          <w:noProof/>
        </w:rPr>
      </w:pPr>
      <w:r w:rsidRPr="002B00E2">
        <w:rPr>
          <w:noProof/>
        </w:rPr>
        <w:t>Скребловского</w:t>
      </w:r>
      <w:r w:rsidR="008C431E" w:rsidRPr="002B00E2">
        <w:rPr>
          <w:noProof/>
        </w:rPr>
        <w:t xml:space="preserve"> сельского поселения</w:t>
      </w:r>
      <w:r w:rsidR="008C431E" w:rsidRPr="002B00E2">
        <w:rPr>
          <w:noProof/>
        </w:rPr>
        <w:tab/>
      </w:r>
      <w:r w:rsidR="008C431E" w:rsidRPr="002B00E2">
        <w:rPr>
          <w:noProof/>
        </w:rPr>
        <w:tab/>
      </w:r>
      <w:r w:rsidR="008C431E" w:rsidRPr="002B00E2">
        <w:rPr>
          <w:noProof/>
        </w:rPr>
        <w:tab/>
      </w:r>
      <w:r w:rsidR="008C431E" w:rsidRPr="002B00E2">
        <w:rPr>
          <w:noProof/>
        </w:rPr>
        <w:tab/>
      </w:r>
      <w:r w:rsidRPr="002B00E2">
        <w:rPr>
          <w:noProof/>
        </w:rPr>
        <w:t>Е.А. Шустрова</w:t>
      </w:r>
    </w:p>
    <w:p w:rsidR="008C431E" w:rsidRDefault="008C431E" w:rsidP="008C431E">
      <w:pPr>
        <w:jc w:val="both"/>
        <w:rPr>
          <w:noProof/>
        </w:rPr>
      </w:pPr>
    </w:p>
    <w:p w:rsidR="002B00E2" w:rsidRDefault="002B00E2" w:rsidP="008C431E">
      <w:pPr>
        <w:jc w:val="both"/>
        <w:rPr>
          <w:noProof/>
        </w:rPr>
      </w:pPr>
    </w:p>
    <w:p w:rsidR="002B00E2" w:rsidRDefault="002B00E2" w:rsidP="008C431E">
      <w:pPr>
        <w:jc w:val="both"/>
        <w:rPr>
          <w:noProof/>
        </w:rPr>
      </w:pPr>
    </w:p>
    <w:p w:rsidR="002B00E2" w:rsidRDefault="002B00E2" w:rsidP="008C431E">
      <w:pPr>
        <w:jc w:val="both"/>
        <w:rPr>
          <w:noProof/>
        </w:rPr>
      </w:pPr>
    </w:p>
    <w:p w:rsidR="002B00E2" w:rsidRDefault="002B00E2" w:rsidP="008C431E">
      <w:pPr>
        <w:jc w:val="both"/>
        <w:rPr>
          <w:noProof/>
        </w:rPr>
      </w:pPr>
    </w:p>
    <w:p w:rsidR="002B00E2" w:rsidRPr="002B00E2" w:rsidRDefault="002B00E2" w:rsidP="008C431E">
      <w:pPr>
        <w:jc w:val="both"/>
        <w:rPr>
          <w:noProof/>
        </w:rPr>
      </w:pPr>
    </w:p>
    <w:p w:rsidR="002B00E2" w:rsidRDefault="008C431E" w:rsidP="008C431E">
      <w:pPr>
        <w:jc w:val="both"/>
        <w:rPr>
          <w:noProof/>
        </w:rPr>
      </w:pPr>
      <w:r w:rsidRPr="002B00E2">
        <w:rPr>
          <w:noProof/>
        </w:rPr>
        <w:t>Разослано: в дело, газета «Лужская правда», прокуратур</w:t>
      </w:r>
      <w:r w:rsidR="002B00E2">
        <w:rPr>
          <w:noProof/>
        </w:rPr>
        <w:t>а</w:t>
      </w:r>
    </w:p>
    <w:p w:rsidR="002B00E2" w:rsidRPr="002B00E2" w:rsidRDefault="002B00E2" w:rsidP="008C431E">
      <w:pPr>
        <w:jc w:val="both"/>
        <w:rPr>
          <w:noProof/>
        </w:rPr>
      </w:pPr>
    </w:p>
    <w:p w:rsidR="00F34E83" w:rsidRDefault="00F34E83" w:rsidP="00F34E83">
      <w:pPr>
        <w:ind w:left="5103"/>
        <w:jc w:val="right"/>
        <w:outlineLvl w:val="0"/>
      </w:pPr>
      <w:r>
        <w:t>УТВЕРЖДЕНА:</w:t>
      </w:r>
    </w:p>
    <w:p w:rsidR="00F34E83" w:rsidRDefault="00F34E83" w:rsidP="00F34E83">
      <w:pPr>
        <w:ind w:left="5103"/>
        <w:jc w:val="right"/>
        <w:outlineLvl w:val="0"/>
      </w:pPr>
      <w:r>
        <w:t>постановлением главы администрации Скребловского сельского поселения       № ___ от «__» _______ 2022 года</w:t>
      </w:r>
    </w:p>
    <w:p w:rsidR="00F34E83" w:rsidRDefault="00F34E83" w:rsidP="00F34E83">
      <w:pPr>
        <w:jc w:val="right"/>
        <w:rPr>
          <w:noProof/>
        </w:rPr>
      </w:pPr>
    </w:p>
    <w:p w:rsidR="00F34E83" w:rsidRDefault="00F34E83" w:rsidP="001B4C89">
      <w:pPr>
        <w:jc w:val="center"/>
        <w:rPr>
          <w:b/>
        </w:rPr>
      </w:pPr>
    </w:p>
    <w:p w:rsidR="00DA31FE" w:rsidRPr="002B00E2" w:rsidRDefault="00DA31FE" w:rsidP="001B4C89">
      <w:pPr>
        <w:jc w:val="center"/>
        <w:rPr>
          <w:b/>
        </w:rPr>
      </w:pPr>
      <w:r w:rsidRPr="002B00E2">
        <w:rPr>
          <w:b/>
        </w:rPr>
        <w:t>ПРОГРАММА</w:t>
      </w:r>
      <w:r w:rsidR="00992C47" w:rsidRPr="002B00E2">
        <w:rPr>
          <w:b/>
        </w:rPr>
        <w:t xml:space="preserve"> (ПРОЕКТ)</w:t>
      </w:r>
    </w:p>
    <w:p w:rsidR="00CA46BF" w:rsidRPr="002B00E2" w:rsidRDefault="001B4C89" w:rsidP="001B4C89">
      <w:pPr>
        <w:jc w:val="center"/>
        <w:rPr>
          <w:b/>
        </w:rPr>
      </w:pPr>
      <w:r w:rsidRPr="002B00E2">
        <w:rPr>
          <w:b/>
        </w:rPr>
        <w:t>профилактики рисков причинения вреда (ущерба) охраняемым законом ценностям в сфере муниципального жилищного контроля на 202</w:t>
      </w:r>
      <w:r w:rsidR="00992C47" w:rsidRPr="002B00E2">
        <w:rPr>
          <w:b/>
        </w:rPr>
        <w:t>3</w:t>
      </w:r>
      <w:r w:rsidRPr="002B00E2">
        <w:rPr>
          <w:b/>
        </w:rPr>
        <w:t xml:space="preserve"> год на территории </w:t>
      </w:r>
      <w:r w:rsidR="002B00E2" w:rsidRPr="002B00E2">
        <w:rPr>
          <w:b/>
        </w:rPr>
        <w:t>Скребловского</w:t>
      </w:r>
      <w:r w:rsidRPr="002B00E2">
        <w:rPr>
          <w:b/>
        </w:rPr>
        <w:t xml:space="preserve"> сельского поселения </w:t>
      </w:r>
      <w:proofErr w:type="spellStart"/>
      <w:r w:rsidRPr="002B00E2">
        <w:rPr>
          <w:b/>
        </w:rPr>
        <w:t>Лужского</w:t>
      </w:r>
      <w:proofErr w:type="spellEnd"/>
      <w:r w:rsidRPr="002B00E2">
        <w:rPr>
          <w:b/>
        </w:rPr>
        <w:t xml:space="preserve"> муниципального района Ленинградской области</w:t>
      </w:r>
    </w:p>
    <w:p w:rsidR="001B4C89" w:rsidRPr="002B00E2" w:rsidRDefault="001B4C89" w:rsidP="001B4C89">
      <w:pPr>
        <w:jc w:val="center"/>
      </w:pPr>
    </w:p>
    <w:p w:rsidR="001B4C89" w:rsidRPr="002B00E2" w:rsidRDefault="001B4C89" w:rsidP="001B4C89">
      <w:pPr>
        <w:ind w:firstLine="567"/>
        <w:jc w:val="both"/>
        <w:outlineLvl w:val="0"/>
      </w:pPr>
      <w:proofErr w:type="gramStart"/>
      <w:r w:rsidRPr="002B00E2">
        <w:t>Настоящая Программа профилактики рисков причинения вреда (ущерба) охраняемым законом ценностям в сфере муниципального жилищного контроля на 202</w:t>
      </w:r>
      <w:r w:rsidR="00992C47" w:rsidRPr="002B00E2">
        <w:t>3</w:t>
      </w:r>
      <w:r w:rsidRPr="002B00E2">
        <w:t xml:space="preserve"> год на территории </w:t>
      </w:r>
      <w:r w:rsidR="002B00E2" w:rsidRPr="002B00E2">
        <w:t>Скребловского</w:t>
      </w:r>
      <w:r w:rsidRPr="002B00E2">
        <w:t xml:space="preserve"> сельского поселения </w:t>
      </w:r>
      <w:proofErr w:type="spellStart"/>
      <w:r w:rsidRPr="002B00E2">
        <w:t>Лужского</w:t>
      </w:r>
      <w:proofErr w:type="spellEnd"/>
      <w:r w:rsidRPr="002B00E2">
        <w:t xml:space="preserve"> муниципального района Ленинградской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2B00E2"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B4C89" w:rsidRPr="002B00E2" w:rsidRDefault="001B4C89" w:rsidP="001B4C89">
      <w:pPr>
        <w:autoSpaceDE w:val="0"/>
        <w:autoSpaceDN w:val="0"/>
        <w:adjustRightInd w:val="0"/>
        <w:ind w:firstLine="540"/>
        <w:jc w:val="both"/>
      </w:pPr>
      <w:r w:rsidRPr="002B00E2">
        <w:t xml:space="preserve">Настоящая Программа разработана и подлежит исполнению администрацией </w:t>
      </w:r>
      <w:proofErr w:type="spellStart"/>
      <w:r w:rsidR="002B00E2" w:rsidRPr="002B00E2">
        <w:t>Скребловкого</w:t>
      </w:r>
      <w:proofErr w:type="spellEnd"/>
      <w:r w:rsidRPr="002B00E2">
        <w:t xml:space="preserve"> сельского поселения </w:t>
      </w:r>
      <w:proofErr w:type="spellStart"/>
      <w:r w:rsidRPr="002B00E2">
        <w:t>Лужского</w:t>
      </w:r>
      <w:proofErr w:type="spellEnd"/>
      <w:r w:rsidRPr="002B00E2">
        <w:t xml:space="preserve"> муниципального района Ленинградской области (далее по тексту – администрация).</w:t>
      </w:r>
    </w:p>
    <w:p w:rsidR="001B4C89" w:rsidRPr="002B00E2" w:rsidRDefault="001B4C89" w:rsidP="001B4C89">
      <w:pPr>
        <w:jc w:val="center"/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2B00E2" w:rsidTr="00FD3EDB">
        <w:tc>
          <w:tcPr>
            <w:tcW w:w="2770" w:type="dxa"/>
          </w:tcPr>
          <w:p w:rsidR="00CA46BF" w:rsidRPr="002B00E2" w:rsidRDefault="00AB6F1D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2B00E2" w:rsidRDefault="00AB6F1D" w:rsidP="002B00E2">
            <w:pPr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Программа </w:t>
            </w:r>
            <w:r w:rsidR="00DA31FE" w:rsidRPr="002B00E2">
              <w:rPr>
                <w:sz w:val="24"/>
                <w:szCs w:val="24"/>
              </w:rPr>
              <w:t>профилактики рисков причинения вреда (ущерба) охраняемым законом ценностям в сфере муниципального жилищного контроля на 202</w:t>
            </w:r>
            <w:r w:rsidR="00992C47" w:rsidRPr="002B00E2">
              <w:rPr>
                <w:sz w:val="24"/>
                <w:szCs w:val="24"/>
              </w:rPr>
              <w:t>33</w:t>
            </w:r>
            <w:r w:rsidR="00DA31FE" w:rsidRPr="002B00E2">
              <w:rPr>
                <w:sz w:val="24"/>
                <w:szCs w:val="24"/>
              </w:rPr>
              <w:t xml:space="preserve"> год на территории </w:t>
            </w:r>
            <w:r w:rsidR="002B00E2" w:rsidRPr="002B00E2">
              <w:rPr>
                <w:sz w:val="24"/>
                <w:szCs w:val="24"/>
              </w:rPr>
              <w:t>Скребловского</w:t>
            </w:r>
            <w:r w:rsidR="00DA31FE" w:rsidRPr="002B00E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DA31FE" w:rsidRPr="002B00E2">
              <w:rPr>
                <w:sz w:val="24"/>
                <w:szCs w:val="24"/>
              </w:rPr>
              <w:t>Лужского</w:t>
            </w:r>
            <w:proofErr w:type="spellEnd"/>
            <w:r w:rsidR="00DA31FE" w:rsidRPr="002B00E2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CA46BF" w:rsidRPr="002B00E2" w:rsidTr="00FD3EDB">
        <w:tc>
          <w:tcPr>
            <w:tcW w:w="2770" w:type="dxa"/>
          </w:tcPr>
          <w:p w:rsidR="00CA46BF" w:rsidRPr="002B00E2" w:rsidRDefault="00AB6F1D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2B00E2" w:rsidRDefault="009322CC" w:rsidP="002B00E2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Администрация </w:t>
            </w:r>
            <w:r w:rsidR="002B00E2" w:rsidRPr="002B00E2">
              <w:rPr>
                <w:sz w:val="24"/>
                <w:szCs w:val="24"/>
              </w:rPr>
              <w:t>Скребловского</w:t>
            </w:r>
            <w:r w:rsidRPr="002B00E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B00E2">
              <w:rPr>
                <w:sz w:val="24"/>
                <w:szCs w:val="24"/>
              </w:rPr>
              <w:t>Лужского</w:t>
            </w:r>
            <w:proofErr w:type="spellEnd"/>
            <w:r w:rsidRPr="002B00E2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CA46BF" w:rsidRPr="002B00E2" w:rsidTr="00FD3EDB">
        <w:tc>
          <w:tcPr>
            <w:tcW w:w="2770" w:type="dxa"/>
          </w:tcPr>
          <w:p w:rsidR="00AB6F1D" w:rsidRPr="002B00E2" w:rsidRDefault="00AB6F1D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Правовые основания</w:t>
            </w:r>
            <w:r w:rsidR="009322CC" w:rsidRPr="002B00E2">
              <w:rPr>
                <w:sz w:val="24"/>
                <w:szCs w:val="24"/>
              </w:rPr>
              <w:t xml:space="preserve"> </w:t>
            </w:r>
            <w:r w:rsidRPr="002B00E2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2B00E2" w:rsidRDefault="007422F9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Федеральный закон от 31.07.2020 №</w:t>
            </w:r>
            <w:r w:rsidR="00992C47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248-ФЗ </w:t>
            </w:r>
            <w:r w:rsidR="009322CC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кой Федерации</w:t>
            </w:r>
            <w:r w:rsidR="009322CC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(далее - Закон № 248-ФЗ).</w:t>
            </w:r>
          </w:p>
          <w:p w:rsidR="00CA46BF" w:rsidRPr="002B00E2" w:rsidRDefault="00241249" w:rsidP="001B4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Постановление Правительства РФ от 25.06.2021                 № 990 </w:t>
            </w:r>
            <w:r w:rsidR="009322CC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9322CC" w:rsidRPr="002B00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CA46BF" w:rsidRPr="002B00E2" w:rsidTr="00FD3EDB">
        <w:tc>
          <w:tcPr>
            <w:tcW w:w="2770" w:type="dxa"/>
          </w:tcPr>
          <w:p w:rsidR="00CA46BF" w:rsidRPr="002B00E2" w:rsidRDefault="00AB6F1D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575" w:type="dxa"/>
          </w:tcPr>
          <w:p w:rsidR="00241249" w:rsidRPr="002B00E2" w:rsidRDefault="00241249" w:rsidP="001B4C89">
            <w:pPr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2B00E2" w:rsidRDefault="00241249" w:rsidP="001B4C89">
            <w:pPr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2. Повышение эффективности защиты прав граждан.</w:t>
            </w:r>
          </w:p>
          <w:p w:rsidR="00AB6F1D" w:rsidRPr="002B00E2" w:rsidRDefault="00241249" w:rsidP="001B4C89">
            <w:pPr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3. Повышение результативности и эффективности </w:t>
            </w:r>
            <w:r w:rsidR="00FD3EDB" w:rsidRPr="002B00E2">
              <w:rPr>
                <w:sz w:val="24"/>
                <w:szCs w:val="24"/>
              </w:rPr>
              <w:t>контрольной</w:t>
            </w:r>
            <w:r w:rsidRPr="002B00E2">
              <w:rPr>
                <w:sz w:val="24"/>
                <w:szCs w:val="24"/>
              </w:rPr>
              <w:t xml:space="preserve"> </w:t>
            </w:r>
            <w:r w:rsidR="00010B75" w:rsidRPr="002B00E2">
              <w:rPr>
                <w:sz w:val="24"/>
                <w:szCs w:val="24"/>
              </w:rPr>
              <w:t>деятельности по муниципальному жилищному контролю</w:t>
            </w:r>
            <w:r w:rsidRPr="002B00E2">
              <w:rPr>
                <w:sz w:val="24"/>
                <w:szCs w:val="24"/>
              </w:rPr>
              <w:t>.</w:t>
            </w:r>
          </w:p>
          <w:p w:rsidR="00241249" w:rsidRPr="002B00E2" w:rsidRDefault="00241249" w:rsidP="001B4C89">
            <w:pPr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4.Мотивация к соблюдению </w:t>
            </w:r>
            <w:r w:rsidR="005F1527" w:rsidRPr="002B00E2">
              <w:rPr>
                <w:sz w:val="24"/>
                <w:szCs w:val="24"/>
              </w:rPr>
              <w:t xml:space="preserve">физическими лицами, </w:t>
            </w:r>
            <w:r w:rsidRPr="002B00E2">
              <w:rPr>
                <w:sz w:val="24"/>
                <w:szCs w:val="24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2B00E2" w:rsidTr="00FD3EDB">
        <w:tc>
          <w:tcPr>
            <w:tcW w:w="2770" w:type="dxa"/>
          </w:tcPr>
          <w:p w:rsidR="00CA46BF" w:rsidRPr="002B00E2" w:rsidRDefault="00AF1A74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575" w:type="dxa"/>
          </w:tcPr>
          <w:p w:rsidR="00FF6E58" w:rsidRPr="002B00E2" w:rsidRDefault="00241249" w:rsidP="001B4C89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1. Предотвращение рис</w:t>
            </w:r>
            <w:r w:rsidR="00FF6E58" w:rsidRPr="002B00E2">
              <w:rPr>
                <w:sz w:val="24"/>
                <w:szCs w:val="24"/>
              </w:rPr>
              <w:t xml:space="preserve">ков причинения вреда охраняемым </w:t>
            </w:r>
            <w:r w:rsidRPr="002B00E2">
              <w:rPr>
                <w:sz w:val="24"/>
                <w:szCs w:val="24"/>
              </w:rPr>
              <w:t>законом ценностям.</w:t>
            </w:r>
            <w:r w:rsidRPr="002B00E2">
              <w:rPr>
                <w:sz w:val="24"/>
                <w:szCs w:val="24"/>
              </w:rPr>
              <w:br/>
              <w:t>2. Проведени</w:t>
            </w:r>
            <w:r w:rsidR="00FF6E58" w:rsidRPr="002B00E2">
              <w:rPr>
                <w:sz w:val="24"/>
                <w:szCs w:val="24"/>
              </w:rPr>
              <w:t xml:space="preserve">е профилактических мероприятий, </w:t>
            </w:r>
            <w:r w:rsidRPr="002B00E2">
              <w:rPr>
                <w:sz w:val="24"/>
                <w:szCs w:val="24"/>
              </w:rPr>
              <w:t>направленных на предотвращение причинения вреда</w:t>
            </w:r>
            <w:r w:rsidRPr="002B00E2">
              <w:rPr>
                <w:sz w:val="24"/>
                <w:szCs w:val="24"/>
              </w:rPr>
              <w:br/>
              <w:t>охраняемым законом ценностям.</w:t>
            </w:r>
            <w:r w:rsidRPr="002B00E2">
              <w:rPr>
                <w:sz w:val="24"/>
                <w:szCs w:val="24"/>
              </w:rPr>
              <w:br/>
              <w:t>3. Информирование, конс</w:t>
            </w:r>
            <w:r w:rsidR="005D219C" w:rsidRPr="002B00E2">
              <w:rPr>
                <w:sz w:val="24"/>
                <w:szCs w:val="24"/>
              </w:rPr>
              <w:t xml:space="preserve">ультирование контролируемых лиц </w:t>
            </w:r>
            <w:r w:rsidRPr="002B00E2">
              <w:rPr>
                <w:sz w:val="24"/>
                <w:szCs w:val="24"/>
              </w:rPr>
              <w:t xml:space="preserve">с использованием информационно </w:t>
            </w:r>
            <w:proofErr w:type="gramStart"/>
            <w:r w:rsidR="00FF6E58" w:rsidRPr="002B00E2">
              <w:rPr>
                <w:sz w:val="24"/>
                <w:szCs w:val="24"/>
              </w:rPr>
              <w:t>–</w:t>
            </w:r>
            <w:r w:rsidRPr="002B00E2">
              <w:rPr>
                <w:sz w:val="24"/>
                <w:szCs w:val="24"/>
              </w:rPr>
              <w:t>т</w:t>
            </w:r>
            <w:proofErr w:type="gramEnd"/>
            <w:r w:rsidR="00FF6E58" w:rsidRPr="002B00E2">
              <w:rPr>
                <w:sz w:val="24"/>
                <w:szCs w:val="24"/>
              </w:rPr>
              <w:t>елекоммуникационных технологий.</w:t>
            </w:r>
          </w:p>
          <w:p w:rsidR="00CA46BF" w:rsidRPr="002B00E2" w:rsidRDefault="00241249" w:rsidP="001B4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4. Обеспечение доступн</w:t>
            </w:r>
            <w:r w:rsidR="00FF6E58" w:rsidRPr="002B00E2">
              <w:rPr>
                <w:sz w:val="24"/>
                <w:szCs w:val="24"/>
              </w:rPr>
              <w:t xml:space="preserve">ости информации об обязательных </w:t>
            </w:r>
            <w:r w:rsidRPr="002B00E2">
              <w:rPr>
                <w:sz w:val="24"/>
                <w:szCs w:val="24"/>
              </w:rPr>
              <w:t>требованиях и необходимых мерах по их исполнению.</w:t>
            </w:r>
          </w:p>
          <w:p w:rsidR="00FF6E58" w:rsidRPr="002B00E2" w:rsidRDefault="00FF6E58" w:rsidP="001B4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AF1A74" w:rsidRPr="002B00E2" w:rsidTr="00FD3EDB">
        <w:tc>
          <w:tcPr>
            <w:tcW w:w="2770" w:type="dxa"/>
          </w:tcPr>
          <w:p w:rsidR="00AF1A74" w:rsidRPr="002B00E2" w:rsidRDefault="00A54600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2B00E2" w:rsidRDefault="00FF6E58" w:rsidP="00992C47">
            <w:pPr>
              <w:jc w:val="center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202</w:t>
            </w:r>
            <w:r w:rsidR="00992C47" w:rsidRPr="002B00E2">
              <w:rPr>
                <w:sz w:val="24"/>
                <w:szCs w:val="24"/>
              </w:rPr>
              <w:t>3</w:t>
            </w:r>
            <w:r w:rsidRPr="002B00E2">
              <w:rPr>
                <w:sz w:val="24"/>
                <w:szCs w:val="24"/>
              </w:rPr>
              <w:t xml:space="preserve"> год</w:t>
            </w:r>
          </w:p>
        </w:tc>
      </w:tr>
      <w:tr w:rsidR="00FD3EDB" w:rsidRPr="002B00E2" w:rsidTr="004C417A">
        <w:tc>
          <w:tcPr>
            <w:tcW w:w="2770" w:type="dxa"/>
          </w:tcPr>
          <w:p w:rsidR="00FD3EDB" w:rsidRPr="002B00E2" w:rsidRDefault="00FD3EDB" w:rsidP="001B4C89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010B75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У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меньшение количества нарушений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физическими лицами,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>жилищному контролю.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овышение уровня грамотности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физических лиц, 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индивидуальных 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предпринимателей.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3.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беспечение единообразия понимания предмета контроля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физическими лицами, 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юридическими лицами, ин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дивидуальными предпринимателями.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Р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азвитие системы профилактических 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мероприятий контрольного органа.</w:t>
            </w:r>
          </w:p>
          <w:p w:rsidR="00FD3EDB" w:rsidRPr="002B00E2" w:rsidRDefault="00B815C8" w:rsidP="00992C47">
            <w:pPr>
              <w:tabs>
                <w:tab w:val="left" w:pos="320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5.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беспечение квалифицированной профилактической работы до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лжностных лиц контрольного органа.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овышение прозрачности д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еятельности контрольного органа.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7.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отивация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физических лиц, 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юридических лиц, индивидуальных предпринимате</w:t>
            </w:r>
            <w:r w:rsidR="00DA0EC0" w:rsidRPr="002B00E2">
              <w:rPr>
                <w:rFonts w:eastAsiaTheme="minorHAnsi"/>
                <w:sz w:val="24"/>
                <w:szCs w:val="24"/>
                <w:lang w:eastAsia="en-US"/>
              </w:rPr>
              <w:t>лей к добросовестному поведению.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8.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нижение количества нарушений в деятельности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физических лиц, 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индивидуальных предпринимателей; </w:t>
            </w:r>
          </w:p>
          <w:p w:rsidR="00FD3EDB" w:rsidRPr="002B00E2" w:rsidRDefault="00B815C8" w:rsidP="001B4C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9.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физическими лицами 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 w:rsidRPr="002B00E2">
              <w:rPr>
                <w:rFonts w:eastAsiaTheme="minorHAnsi"/>
                <w:sz w:val="24"/>
                <w:szCs w:val="24"/>
                <w:lang w:eastAsia="en-US"/>
              </w:rPr>
              <w:t>рушений законодательства в сфере муниципального жилищного контроля</w:t>
            </w:r>
            <w:r w:rsidR="00DA0EC0" w:rsidRPr="002B00E2">
              <w:rPr>
                <w:sz w:val="24"/>
                <w:szCs w:val="24"/>
              </w:rPr>
              <w:t>.</w:t>
            </w:r>
          </w:p>
          <w:p w:rsidR="00FD3EDB" w:rsidRPr="002B00E2" w:rsidRDefault="00B815C8" w:rsidP="001B4C89">
            <w:pPr>
              <w:jc w:val="both"/>
              <w:rPr>
                <w:sz w:val="24"/>
                <w:szCs w:val="24"/>
              </w:rPr>
            </w:pPr>
            <w:r w:rsidRPr="002B00E2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  <w:r w:rsidR="005F1527" w:rsidRPr="002B00E2">
              <w:rPr>
                <w:rFonts w:eastAsiaTheme="minorHAnsi"/>
                <w:sz w:val="24"/>
                <w:szCs w:val="24"/>
                <w:lang w:eastAsia="en-US"/>
              </w:rPr>
              <w:t xml:space="preserve"> П</w:t>
            </w:r>
            <w:r w:rsidR="00FD3EDB" w:rsidRPr="002B00E2">
              <w:rPr>
                <w:rFonts w:eastAsiaTheme="minorHAnsi"/>
                <w:sz w:val="24"/>
                <w:szCs w:val="24"/>
                <w:lang w:eastAsia="en-US"/>
              </w:rPr>
              <w:t>овышение прозрачности системы контрольной деятельности.</w:t>
            </w:r>
            <w:r w:rsidR="00FD3EDB" w:rsidRPr="002B00E2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33CCD" w:rsidRPr="002B00E2" w:rsidRDefault="00133CCD" w:rsidP="001B4C89">
      <w:pPr>
        <w:rPr>
          <w:b/>
        </w:rPr>
      </w:pPr>
    </w:p>
    <w:p w:rsidR="00830CBA" w:rsidRPr="002B00E2" w:rsidRDefault="00133CCD" w:rsidP="001B4C89">
      <w:pPr>
        <w:jc w:val="center"/>
        <w:rPr>
          <w:b/>
        </w:rPr>
      </w:pPr>
      <w:r w:rsidRPr="002B00E2">
        <w:rPr>
          <w:b/>
        </w:rPr>
        <w:t>1.</w:t>
      </w:r>
      <w:r w:rsidR="00830CBA" w:rsidRPr="002B00E2">
        <w:rPr>
          <w:rFonts w:eastAsiaTheme="minorHAnsi"/>
          <w:b/>
          <w:lang w:eastAsia="en-US"/>
        </w:rPr>
        <w:t xml:space="preserve"> </w:t>
      </w:r>
      <w:r w:rsidR="00830CBA" w:rsidRPr="002B00E2">
        <w:rPr>
          <w:b/>
        </w:rPr>
        <w:t>Анализ текущ</w:t>
      </w:r>
      <w:r w:rsidR="00010B75" w:rsidRPr="002B00E2">
        <w:rPr>
          <w:b/>
        </w:rPr>
        <w:t>его состояния осуществления</w:t>
      </w:r>
      <w:r w:rsidR="00830CBA" w:rsidRPr="002B00E2">
        <w:rPr>
          <w:b/>
        </w:rPr>
        <w:t xml:space="preserve"> </w:t>
      </w:r>
      <w:r w:rsidR="00010B75" w:rsidRPr="002B00E2">
        <w:rPr>
          <w:b/>
        </w:rPr>
        <w:t xml:space="preserve">муниципального жилищного </w:t>
      </w:r>
      <w:r w:rsidR="00830CBA" w:rsidRPr="002B00E2">
        <w:rPr>
          <w:b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2B00E2" w:rsidRDefault="00893062" w:rsidP="001B4C89">
      <w:pPr>
        <w:jc w:val="center"/>
        <w:rPr>
          <w:b/>
        </w:rPr>
      </w:pPr>
    </w:p>
    <w:p w:rsidR="00E52385" w:rsidRPr="002B00E2" w:rsidRDefault="00893062" w:rsidP="001B4C89">
      <w:pPr>
        <w:ind w:firstLine="708"/>
        <w:jc w:val="both"/>
      </w:pPr>
      <w:r w:rsidRPr="002B00E2">
        <w:t>1.</w:t>
      </w:r>
      <w:r w:rsidR="00A573DA" w:rsidRPr="002B00E2">
        <w:t xml:space="preserve"> Программа профилактики </w:t>
      </w:r>
      <w:r w:rsidR="00F45C18" w:rsidRPr="002B00E2">
        <w:t xml:space="preserve">рисков причинения вреда </w:t>
      </w:r>
      <w:r w:rsidR="0064229C" w:rsidRPr="002B00E2">
        <w:t xml:space="preserve">(ущерба) </w:t>
      </w:r>
      <w:r w:rsidR="00F45C18" w:rsidRPr="002B00E2">
        <w:t>охраняемым законом ц</w:t>
      </w:r>
      <w:r w:rsidR="00CB6710" w:rsidRPr="002B00E2">
        <w:t>енностям по муниципальному жилищному контролю</w:t>
      </w:r>
      <w:r w:rsidR="00F45C18" w:rsidRPr="002B00E2">
        <w:t xml:space="preserve"> на 202</w:t>
      </w:r>
      <w:r w:rsidR="00992C47" w:rsidRPr="002B00E2">
        <w:t>3</w:t>
      </w:r>
      <w:r w:rsidR="00F45C18" w:rsidRPr="002B00E2">
        <w:t xml:space="preserve"> год </w:t>
      </w:r>
      <w:r w:rsidR="00A573DA" w:rsidRPr="002B00E2">
        <w:t xml:space="preserve">представляет собой систему </w:t>
      </w:r>
      <w:r w:rsidR="00FD3A0E" w:rsidRPr="002B00E2">
        <w:t>мероприятий, направленных на снижение уровня</w:t>
      </w:r>
      <w:r w:rsidR="001C1243" w:rsidRPr="002B00E2">
        <w:t xml:space="preserve"> допускаемых </w:t>
      </w:r>
      <w:r w:rsidR="00CB6710" w:rsidRPr="002B00E2">
        <w:lastRenderedPageBreak/>
        <w:t xml:space="preserve">физическими лицами, </w:t>
      </w:r>
      <w:r w:rsidR="001C1243" w:rsidRPr="002B00E2">
        <w:t>юридическими лицами, индивидуальными предпринимателями</w:t>
      </w:r>
      <w:r w:rsidR="00FD3A0E" w:rsidRPr="002B00E2">
        <w:t>, нарушений законодательства</w:t>
      </w:r>
      <w:r w:rsidR="001C1243" w:rsidRPr="002B00E2">
        <w:t>.</w:t>
      </w:r>
    </w:p>
    <w:p w:rsidR="00E52385" w:rsidRPr="002B00E2" w:rsidRDefault="00A573DA" w:rsidP="001B4C89">
      <w:pPr>
        <w:ind w:firstLine="708"/>
        <w:jc w:val="both"/>
      </w:pPr>
      <w:r w:rsidRPr="002B00E2">
        <w:t>2</w:t>
      </w:r>
      <w:r w:rsidR="00FA0DCB" w:rsidRPr="002B00E2">
        <w:t>.</w:t>
      </w:r>
      <w:r w:rsidRPr="002B00E2">
        <w:t xml:space="preserve"> </w:t>
      </w:r>
      <w:r w:rsidR="00E52385" w:rsidRPr="002B00E2">
        <w:t>Подконтрол</w:t>
      </w:r>
      <w:r w:rsidR="005A3D1E" w:rsidRPr="002B00E2">
        <w:t xml:space="preserve">ьные субъекты </w:t>
      </w:r>
      <w:r w:rsidR="00CB6710" w:rsidRPr="002B00E2">
        <w:t>–</w:t>
      </w:r>
      <w:r w:rsidR="00E52385" w:rsidRPr="002B00E2">
        <w:t xml:space="preserve"> </w:t>
      </w:r>
      <w:r w:rsidR="00CB6710" w:rsidRPr="002B00E2">
        <w:t xml:space="preserve">физические лица, </w:t>
      </w:r>
      <w:r w:rsidR="00743202" w:rsidRPr="002B00E2">
        <w:t>юридические лица</w:t>
      </w:r>
      <w:r w:rsidR="00E52385" w:rsidRPr="002B00E2">
        <w:t>,</w:t>
      </w:r>
      <w:r w:rsidR="00D50029" w:rsidRPr="002B00E2">
        <w:t xml:space="preserve"> индивидуальные предприниматели, осуществляющие эксплуатацию жилищного фонда.</w:t>
      </w:r>
    </w:p>
    <w:p w:rsidR="00F45C18" w:rsidRPr="002B00E2" w:rsidRDefault="00D50029" w:rsidP="001B4C89">
      <w:pPr>
        <w:ind w:firstLine="708"/>
        <w:jc w:val="both"/>
      </w:pPr>
      <w:r w:rsidRPr="002B00E2">
        <w:t>3</w:t>
      </w:r>
      <w:r w:rsidR="00B815C8" w:rsidRPr="002B00E2">
        <w:t>.</w:t>
      </w:r>
      <w:r w:rsidR="00F45C18" w:rsidRPr="002B00E2">
        <w:t xml:space="preserve"> Профилактическое сопровождение контролируемых лиц в текущем периоде направлено </w:t>
      </w:r>
      <w:proofErr w:type="gramStart"/>
      <w:r w:rsidR="00F45C18" w:rsidRPr="002B00E2">
        <w:t>на</w:t>
      </w:r>
      <w:proofErr w:type="gramEnd"/>
      <w:r w:rsidR="00F45C18" w:rsidRPr="002B00E2">
        <w:t>:</w:t>
      </w:r>
    </w:p>
    <w:p w:rsidR="00F45C18" w:rsidRPr="002B00E2" w:rsidRDefault="00F45C18" w:rsidP="001B4C89">
      <w:pPr>
        <w:ind w:firstLine="708"/>
        <w:jc w:val="both"/>
      </w:pPr>
      <w:r w:rsidRPr="002B00E2">
        <w:t>- ежемесячный мониторинг и актуализацию перечня нормативных правовых актов, соблюдение кот</w:t>
      </w:r>
      <w:r w:rsidR="0064229C" w:rsidRPr="002B00E2">
        <w:t>орых оценивается в ходе контрольных мероприятий</w:t>
      </w:r>
      <w:r w:rsidRPr="002B00E2">
        <w:t>;</w:t>
      </w:r>
    </w:p>
    <w:p w:rsidR="00F45C18" w:rsidRPr="002B00E2" w:rsidRDefault="00F45C18" w:rsidP="001B4C89">
      <w:pPr>
        <w:ind w:firstLine="708"/>
        <w:jc w:val="both"/>
      </w:pPr>
      <w:r w:rsidRPr="002B00E2"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2B00E2" w:rsidRDefault="00F45C18" w:rsidP="001B4C89">
      <w:pPr>
        <w:ind w:firstLine="708"/>
        <w:jc w:val="both"/>
      </w:pPr>
      <w:r w:rsidRPr="002B00E2"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2B00E2" w:rsidRDefault="00D50029" w:rsidP="001B4C89">
      <w:pPr>
        <w:ind w:firstLine="708"/>
        <w:jc w:val="both"/>
      </w:pPr>
      <w:r w:rsidRPr="002B00E2">
        <w:t>4</w:t>
      </w:r>
      <w:r w:rsidR="00B815C8" w:rsidRPr="002B00E2">
        <w:t>.</w:t>
      </w:r>
      <w:r w:rsidR="00A00233" w:rsidRPr="002B00E2">
        <w:t xml:space="preserve"> </w:t>
      </w:r>
      <w:r w:rsidR="00F45C18" w:rsidRPr="002B00E2">
        <w:t>По результатам контрольных мероприятий, проведенных в</w:t>
      </w:r>
      <w:r w:rsidR="0064229C" w:rsidRPr="002B00E2">
        <w:t xml:space="preserve"> </w:t>
      </w:r>
      <w:r w:rsidR="00F45C18" w:rsidRPr="002B00E2">
        <w:t>текущем периоде, наиболее значимыми проблемами являются:</w:t>
      </w:r>
    </w:p>
    <w:p w:rsidR="001167CF" w:rsidRPr="002B00E2" w:rsidRDefault="001167CF" w:rsidP="001B4C89">
      <w:pPr>
        <w:ind w:firstLine="708"/>
        <w:jc w:val="both"/>
      </w:pPr>
      <w:r w:rsidRPr="002B00E2">
        <w:t>-</w:t>
      </w:r>
      <w:r w:rsidR="00D81811" w:rsidRPr="002B00E2">
        <w:t xml:space="preserve"> </w:t>
      </w:r>
      <w:r w:rsidRPr="002B00E2">
        <w:t>несоблюдение</w:t>
      </w:r>
      <w:r w:rsidR="00D81811" w:rsidRPr="002B00E2">
        <w:t xml:space="preserve"> юридическими лицами (управляющими компаниями) требований, в части содержания общего имущества.</w:t>
      </w:r>
    </w:p>
    <w:p w:rsidR="006F3335" w:rsidRPr="002B00E2" w:rsidRDefault="00D50029" w:rsidP="001B4C89">
      <w:pPr>
        <w:ind w:firstLine="708"/>
        <w:jc w:val="both"/>
      </w:pPr>
      <w:r w:rsidRPr="002B00E2">
        <w:t>5</w:t>
      </w:r>
      <w:r w:rsidR="00B815C8" w:rsidRPr="002B00E2">
        <w:t>.</w:t>
      </w:r>
      <w:r w:rsidR="009322CC" w:rsidRPr="002B00E2">
        <w:t xml:space="preserve"> </w:t>
      </w:r>
      <w:r w:rsidR="006F3335" w:rsidRPr="002B00E2">
        <w:t>Описание ключевых наиболее значимых рисков.</w:t>
      </w:r>
    </w:p>
    <w:p w:rsidR="006F3335" w:rsidRPr="002B00E2" w:rsidRDefault="006F3335" w:rsidP="001B4C89">
      <w:pPr>
        <w:ind w:firstLine="708"/>
        <w:jc w:val="both"/>
      </w:pPr>
      <w:r w:rsidRPr="002B00E2">
        <w:t xml:space="preserve">Вероятность нарушения </w:t>
      </w:r>
      <w:r w:rsidR="00586949" w:rsidRPr="002B00E2">
        <w:t xml:space="preserve">физическими лицами, </w:t>
      </w:r>
      <w:r w:rsidRPr="002B00E2">
        <w:t>юридическими лицами</w:t>
      </w:r>
      <w:r w:rsidR="00586949" w:rsidRPr="002B00E2">
        <w:t>, индивидуальными предпринимателями,</w:t>
      </w:r>
      <w:r w:rsidR="00D81811" w:rsidRPr="002B00E2">
        <w:t xml:space="preserve"> </w:t>
      </w:r>
      <w:r w:rsidRPr="002B00E2">
        <w:t>установленных требований законода</w:t>
      </w:r>
      <w:r w:rsidR="00D81811" w:rsidRPr="002B00E2">
        <w:t>тельства в сфере муниципального жилищного контроля</w:t>
      </w:r>
      <w:r w:rsidRPr="002B00E2">
        <w:t>.</w:t>
      </w:r>
    </w:p>
    <w:p w:rsidR="00743202" w:rsidRPr="002B00E2" w:rsidRDefault="00D50029" w:rsidP="001B4C89">
      <w:pPr>
        <w:ind w:firstLine="708"/>
        <w:jc w:val="both"/>
      </w:pPr>
      <w:r w:rsidRPr="002B00E2">
        <w:t>6</w:t>
      </w:r>
      <w:r w:rsidR="00FC12DF" w:rsidRPr="002B00E2">
        <w:t>.</w:t>
      </w:r>
      <w:r w:rsidR="00753724" w:rsidRPr="002B00E2">
        <w:t xml:space="preserve"> </w:t>
      </w:r>
      <w:r w:rsidR="00A55C1E" w:rsidRPr="002B00E2">
        <w:t>Описание текущей и ожидаемой тенденций, которые могут</w:t>
      </w:r>
      <w:r w:rsidR="005B51EA" w:rsidRPr="002B00E2">
        <w:t xml:space="preserve"> оказать </w:t>
      </w:r>
      <w:r w:rsidR="00A55C1E" w:rsidRPr="002B00E2">
        <w:t>воздействие на состояние подконтрольной сферы.</w:t>
      </w:r>
    </w:p>
    <w:p w:rsidR="00A55C1E" w:rsidRPr="002B00E2" w:rsidRDefault="00A55C1E" w:rsidP="001B4C89">
      <w:pPr>
        <w:ind w:firstLine="708"/>
        <w:jc w:val="both"/>
      </w:pPr>
      <w:r w:rsidRPr="002B00E2">
        <w:t>Совершенствование нормативной правовой базы в области осуществления деят</w:t>
      </w:r>
      <w:r w:rsidR="00D81811" w:rsidRPr="002B00E2">
        <w:t>ельности по муниципальному жилищному контролю</w:t>
      </w:r>
      <w:r w:rsidRPr="002B00E2">
        <w:t>, в том числе исключение избыточных, дублирующих устаревших обязательных требований, дифференциация обязательных тр</w:t>
      </w:r>
      <w:r w:rsidR="00D81811" w:rsidRPr="002B00E2">
        <w:t>ебований</w:t>
      </w:r>
      <w:r w:rsidRPr="002B00E2"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 w:rsidRPr="002B00E2">
        <w:t>муниципального жилищного контроля</w:t>
      </w:r>
      <w:r w:rsidR="007039B0" w:rsidRPr="002B00E2">
        <w:t>.</w:t>
      </w:r>
    </w:p>
    <w:p w:rsidR="00C6552C" w:rsidRPr="002B00E2" w:rsidRDefault="00C6552C" w:rsidP="001B4C89">
      <w:pPr>
        <w:ind w:firstLine="708"/>
        <w:jc w:val="both"/>
      </w:pPr>
    </w:p>
    <w:p w:rsidR="00C331CA" w:rsidRPr="002B00E2" w:rsidRDefault="00C331CA" w:rsidP="001B4C89">
      <w:pPr>
        <w:ind w:firstLine="708"/>
        <w:jc w:val="center"/>
        <w:rPr>
          <w:b/>
        </w:rPr>
      </w:pPr>
      <w:r w:rsidRPr="002B00E2">
        <w:rPr>
          <w:b/>
        </w:rPr>
        <w:t>2. Цели и задачи реализации программы профилактики</w:t>
      </w:r>
    </w:p>
    <w:p w:rsidR="00C331CA" w:rsidRPr="002B00E2" w:rsidRDefault="00C331CA" w:rsidP="001B4C89">
      <w:pPr>
        <w:ind w:firstLine="708"/>
        <w:jc w:val="both"/>
      </w:pPr>
    </w:p>
    <w:p w:rsidR="00C331CA" w:rsidRPr="002B00E2" w:rsidRDefault="00C331CA" w:rsidP="001B4C89">
      <w:pPr>
        <w:ind w:firstLine="708"/>
        <w:jc w:val="both"/>
      </w:pPr>
      <w:r w:rsidRPr="002B00E2">
        <w:t>Целями реализации программы являются:</w:t>
      </w:r>
    </w:p>
    <w:p w:rsidR="00961EBA" w:rsidRPr="002B00E2" w:rsidRDefault="00961EBA" w:rsidP="001B4C89">
      <w:pPr>
        <w:ind w:firstLine="708"/>
        <w:jc w:val="both"/>
      </w:pPr>
      <w:r w:rsidRPr="002B00E2"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2B00E2" w:rsidRDefault="00961EBA" w:rsidP="001B4C89">
      <w:pPr>
        <w:ind w:firstLine="708"/>
        <w:jc w:val="both"/>
      </w:pPr>
      <w:r w:rsidRPr="002B00E2">
        <w:t>2. Повышение эффективности защиты прав граждан.</w:t>
      </w:r>
    </w:p>
    <w:p w:rsidR="00961EBA" w:rsidRPr="002B00E2" w:rsidRDefault="00961EBA" w:rsidP="001B4C89">
      <w:pPr>
        <w:ind w:firstLine="708"/>
        <w:jc w:val="both"/>
      </w:pPr>
      <w:r w:rsidRPr="002B00E2">
        <w:t>3. Повышение результативности и эф</w:t>
      </w:r>
      <w:r w:rsidR="00B815C8" w:rsidRPr="002B00E2">
        <w:t>фективности контрольной</w:t>
      </w:r>
      <w:r w:rsidRPr="002B00E2">
        <w:t xml:space="preserve"> деят</w:t>
      </w:r>
      <w:r w:rsidR="00D81811" w:rsidRPr="002B00E2">
        <w:t>ельности в сфере муниципального жилищного контроля</w:t>
      </w:r>
      <w:r w:rsidRPr="002B00E2">
        <w:t>.</w:t>
      </w:r>
    </w:p>
    <w:p w:rsidR="00FC12DF" w:rsidRPr="002B00E2" w:rsidRDefault="00961EBA" w:rsidP="001B4C89">
      <w:pPr>
        <w:ind w:firstLine="708"/>
        <w:jc w:val="both"/>
      </w:pPr>
      <w:r w:rsidRPr="002B00E2">
        <w:t>4.</w:t>
      </w:r>
      <w:r w:rsidR="009322CC" w:rsidRPr="002B00E2">
        <w:t xml:space="preserve"> </w:t>
      </w:r>
      <w:r w:rsidRPr="002B00E2">
        <w:t xml:space="preserve">Мотивация к соблюдению </w:t>
      </w:r>
      <w:r w:rsidR="00D81811" w:rsidRPr="002B00E2">
        <w:t xml:space="preserve">физическими лицами, </w:t>
      </w:r>
      <w:r w:rsidRPr="002B00E2"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2B00E2" w:rsidRDefault="00C331CA" w:rsidP="001B4C89">
      <w:pPr>
        <w:ind w:firstLine="708"/>
        <w:jc w:val="both"/>
      </w:pPr>
      <w:r w:rsidRPr="002B00E2">
        <w:t xml:space="preserve">Для достижения целей необходимо решение следующих задач: </w:t>
      </w:r>
    </w:p>
    <w:p w:rsidR="00961EBA" w:rsidRPr="002B00E2" w:rsidRDefault="00B815C8" w:rsidP="001B4C89">
      <w:pPr>
        <w:ind w:firstLine="708"/>
        <w:jc w:val="both"/>
      </w:pPr>
      <w:r w:rsidRPr="002B00E2">
        <w:t>5</w:t>
      </w:r>
      <w:r w:rsidR="00961EBA" w:rsidRPr="002B00E2">
        <w:t>. Предотвращение рисков причинения вреда</w:t>
      </w:r>
      <w:r w:rsidR="00FC12DF" w:rsidRPr="002B00E2">
        <w:t xml:space="preserve"> (ущерба)</w:t>
      </w:r>
      <w:r w:rsidR="00961EBA" w:rsidRPr="002B00E2">
        <w:t xml:space="preserve"> охраняемым законом ценностям.</w:t>
      </w:r>
    </w:p>
    <w:p w:rsidR="00961EBA" w:rsidRPr="002B00E2" w:rsidRDefault="00B815C8" w:rsidP="001B4C89">
      <w:pPr>
        <w:ind w:firstLine="708"/>
        <w:jc w:val="both"/>
      </w:pPr>
      <w:r w:rsidRPr="002B00E2">
        <w:t>6</w:t>
      </w:r>
      <w:r w:rsidR="00961EBA" w:rsidRPr="002B00E2"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2B00E2" w:rsidRDefault="00B815C8" w:rsidP="001B4C89">
      <w:pPr>
        <w:ind w:firstLine="708"/>
        <w:jc w:val="both"/>
      </w:pPr>
      <w:r w:rsidRPr="002B00E2">
        <w:t>7</w:t>
      </w:r>
      <w:r w:rsidR="00961EBA" w:rsidRPr="002B00E2">
        <w:t>. Информирование, консультирование контролируемых лиц с использованием информационно –</w:t>
      </w:r>
      <w:r w:rsidR="00FC12DF" w:rsidRPr="002B00E2">
        <w:t xml:space="preserve"> </w:t>
      </w:r>
      <w:r w:rsidR="00961EBA" w:rsidRPr="002B00E2">
        <w:t>телекоммуникационных технологий.</w:t>
      </w:r>
    </w:p>
    <w:p w:rsidR="00961EBA" w:rsidRPr="002B00E2" w:rsidRDefault="00B815C8" w:rsidP="001B4C89">
      <w:pPr>
        <w:ind w:firstLine="708"/>
        <w:jc w:val="both"/>
      </w:pPr>
      <w:r w:rsidRPr="002B00E2">
        <w:t>8</w:t>
      </w:r>
      <w:r w:rsidR="00961EBA" w:rsidRPr="002B00E2">
        <w:t>. Обеспечение доступности информации об обязательных требованиях и необходимых мерах по их исполнению.</w:t>
      </w:r>
    </w:p>
    <w:p w:rsidR="00C331CA" w:rsidRPr="002B00E2" w:rsidRDefault="00B815C8" w:rsidP="001B4C89">
      <w:pPr>
        <w:ind w:firstLine="708"/>
        <w:jc w:val="both"/>
      </w:pPr>
      <w:r w:rsidRPr="002B00E2">
        <w:t>9</w:t>
      </w:r>
      <w:r w:rsidR="00961EBA" w:rsidRPr="002B00E2">
        <w:t>.</w:t>
      </w:r>
      <w:r w:rsidR="001E3D6F" w:rsidRPr="002B00E2">
        <w:t xml:space="preserve"> </w:t>
      </w:r>
      <w:r w:rsidR="00961EBA" w:rsidRPr="002B00E2">
        <w:t>Определение перечня видов и сбор статистических данных, необходимых для организации профилактической работы.</w:t>
      </w:r>
    </w:p>
    <w:p w:rsidR="0094152E" w:rsidRPr="002B00E2" w:rsidRDefault="0094152E" w:rsidP="0094152E">
      <w:pPr>
        <w:ind w:firstLine="708"/>
        <w:jc w:val="both"/>
      </w:pPr>
      <w:proofErr w:type="spellStart"/>
      <w:r w:rsidRPr="002B00E2">
        <w:t>Самообследование</w:t>
      </w:r>
      <w:proofErr w:type="spellEnd"/>
      <w:r w:rsidRPr="002B00E2">
        <w:t xml:space="preserve"> осуществляется в автоматизированном режиме посредством заполнения проверочных листов (списков контрольных вопросов), указанных на </w:t>
      </w:r>
      <w:r w:rsidRPr="002B00E2">
        <w:lastRenderedPageBreak/>
        <w:t>официальном сайте администрации в сети «Интернет», и может касаться как контролируемого лица в целом, так и его обособленных подразделений, иных объектов.</w:t>
      </w:r>
    </w:p>
    <w:p w:rsidR="0094152E" w:rsidRPr="002B00E2" w:rsidRDefault="0094152E" w:rsidP="0094152E">
      <w:pPr>
        <w:ind w:firstLine="708"/>
        <w:jc w:val="both"/>
      </w:pPr>
      <w:r w:rsidRPr="002B00E2"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2B00E2">
        <w:t>самообследования</w:t>
      </w:r>
      <w:proofErr w:type="spellEnd"/>
      <w:r w:rsidRPr="002B00E2">
        <w:t>, проведенного в соответствии с частью 2 статьи 51 Федерального закона №248-ФЗ, вправе принять декларацию соблюдения обязательных требований.</w:t>
      </w:r>
    </w:p>
    <w:p w:rsidR="0094152E" w:rsidRPr="002B00E2" w:rsidRDefault="0094152E" w:rsidP="0094152E">
      <w:pPr>
        <w:ind w:firstLine="708"/>
        <w:jc w:val="both"/>
      </w:pPr>
      <w:r w:rsidRPr="002B00E2">
        <w:t xml:space="preserve">Наличие декларации – это один из критериев присвоения </w:t>
      </w:r>
      <w:proofErr w:type="spellStart"/>
      <w:r w:rsidRPr="002B00E2">
        <w:t>репутационного</w:t>
      </w:r>
      <w:proofErr w:type="spellEnd"/>
      <w:r w:rsidRPr="002B00E2">
        <w:t xml:space="preserve"> статуса, обозначающего добросовестное соблюдение обязательных требований.</w:t>
      </w:r>
    </w:p>
    <w:p w:rsidR="00961EBA" w:rsidRPr="002B00E2" w:rsidRDefault="00961EBA" w:rsidP="001B4C89">
      <w:pPr>
        <w:ind w:firstLine="708"/>
        <w:jc w:val="both"/>
      </w:pPr>
    </w:p>
    <w:p w:rsidR="00830CBA" w:rsidRPr="002B00E2" w:rsidRDefault="00C331CA" w:rsidP="001B4C89">
      <w:pPr>
        <w:jc w:val="center"/>
        <w:rPr>
          <w:b/>
          <w:bCs/>
        </w:rPr>
      </w:pPr>
      <w:r w:rsidRPr="002B00E2">
        <w:rPr>
          <w:b/>
        </w:rPr>
        <w:t>3</w:t>
      </w:r>
      <w:r w:rsidR="00AD3039" w:rsidRPr="002B00E2">
        <w:rPr>
          <w:b/>
        </w:rPr>
        <w:t xml:space="preserve">. </w:t>
      </w:r>
      <w:r w:rsidR="00830CBA" w:rsidRPr="002B00E2">
        <w:rPr>
          <w:b/>
          <w:bCs/>
        </w:rPr>
        <w:t>Перечень профилактических мероприятий,</w:t>
      </w:r>
      <w:r w:rsidR="00DA31FE" w:rsidRPr="002B00E2">
        <w:rPr>
          <w:b/>
          <w:bCs/>
        </w:rPr>
        <w:t xml:space="preserve"> </w:t>
      </w:r>
      <w:r w:rsidR="00830CBA" w:rsidRPr="002B00E2">
        <w:rPr>
          <w:b/>
          <w:bCs/>
        </w:rPr>
        <w:t xml:space="preserve">сроки (периодичность) их проведения </w:t>
      </w:r>
    </w:p>
    <w:p w:rsidR="00A36477" w:rsidRPr="002B00E2" w:rsidRDefault="00A16CEC" w:rsidP="001B4C89">
      <w:pPr>
        <w:adjustRightInd w:val="0"/>
        <w:jc w:val="right"/>
        <w:outlineLvl w:val="0"/>
      </w:pPr>
      <w:r w:rsidRPr="002B00E2">
        <w:t>Таблица 1</w:t>
      </w: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2B00E2" w:rsidTr="00046DA7">
        <w:tc>
          <w:tcPr>
            <w:tcW w:w="594" w:type="dxa"/>
          </w:tcPr>
          <w:p w:rsidR="00A36477" w:rsidRPr="002B00E2" w:rsidRDefault="00A3647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№ </w:t>
            </w:r>
            <w:proofErr w:type="gramStart"/>
            <w:r w:rsidRPr="002B00E2">
              <w:rPr>
                <w:sz w:val="24"/>
                <w:szCs w:val="24"/>
              </w:rPr>
              <w:t>п</w:t>
            </w:r>
            <w:proofErr w:type="gramEnd"/>
            <w:r w:rsidRPr="002B00E2">
              <w:rPr>
                <w:sz w:val="24"/>
                <w:szCs w:val="24"/>
              </w:rPr>
              <w:t>/п</w:t>
            </w:r>
          </w:p>
        </w:tc>
        <w:tc>
          <w:tcPr>
            <w:tcW w:w="3731" w:type="dxa"/>
          </w:tcPr>
          <w:p w:rsidR="00A36477" w:rsidRPr="002B00E2" w:rsidRDefault="00A3647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9" w:type="dxa"/>
            <w:gridSpan w:val="2"/>
          </w:tcPr>
          <w:p w:rsidR="00A36477" w:rsidRPr="002B00E2" w:rsidRDefault="00A3647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31" w:type="dxa"/>
            <w:gridSpan w:val="2"/>
          </w:tcPr>
          <w:p w:rsidR="00A36477" w:rsidRPr="002B00E2" w:rsidRDefault="00A3647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46DA7" w:rsidRPr="002B00E2" w:rsidTr="00953E5B">
        <w:tc>
          <w:tcPr>
            <w:tcW w:w="9345" w:type="dxa"/>
            <w:gridSpan w:val="6"/>
          </w:tcPr>
          <w:p w:rsidR="00046DA7" w:rsidRPr="002B00E2" w:rsidRDefault="00046DA7" w:rsidP="001B4C89">
            <w:pPr>
              <w:pStyle w:val="a4"/>
              <w:numPr>
                <w:ilvl w:val="0"/>
                <w:numId w:val="11"/>
              </w:numPr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Информирование</w:t>
            </w:r>
          </w:p>
        </w:tc>
      </w:tr>
      <w:tr w:rsidR="009D769F" w:rsidRPr="002B00E2" w:rsidTr="00046DA7">
        <w:trPr>
          <w:trHeight w:val="1692"/>
        </w:trPr>
        <w:tc>
          <w:tcPr>
            <w:tcW w:w="594" w:type="dxa"/>
            <w:vMerge w:val="restart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2B00E2" w:rsidRPr="002B00E2">
              <w:rPr>
                <w:sz w:val="24"/>
                <w:szCs w:val="24"/>
              </w:rPr>
              <w:t>Скребловского</w:t>
            </w:r>
            <w:r w:rsidRPr="002B00E2">
              <w:rPr>
                <w:sz w:val="24"/>
                <w:szCs w:val="24"/>
              </w:rPr>
              <w:t xml:space="preserve"> сельского поселения.</w:t>
            </w:r>
          </w:p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1. Текстов нормативных правовых актов, регулирующих осуществление муниципального контроля.</w:t>
            </w:r>
          </w:p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489" w:type="dxa"/>
            <w:gridSpan w:val="2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31" w:type="dxa"/>
            <w:gridSpan w:val="2"/>
            <w:vMerge w:val="restart"/>
          </w:tcPr>
          <w:p w:rsidR="009D769F" w:rsidRPr="002B00E2" w:rsidRDefault="002B00E2" w:rsidP="002B00E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Костерин С.В. – заместитель главы администрации Скребловского сельского поселения</w:t>
            </w:r>
          </w:p>
        </w:tc>
      </w:tr>
      <w:tr w:rsidR="009D769F" w:rsidRPr="002B00E2" w:rsidTr="00046DA7">
        <w:trPr>
          <w:trHeight w:val="1009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769F" w:rsidRPr="002B00E2" w:rsidTr="00046DA7">
        <w:trPr>
          <w:trHeight w:val="1009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</w:tcPr>
          <w:p w:rsidR="009D769F" w:rsidRPr="002B00E2" w:rsidRDefault="009D769F" w:rsidP="001B4C89">
            <w:pPr>
              <w:jc w:val="center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 раз в год</w:t>
            </w:r>
          </w:p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769F" w:rsidRPr="002B00E2" w:rsidTr="00046DA7">
        <w:trPr>
          <w:trHeight w:val="1009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769F" w:rsidRPr="002B00E2" w:rsidTr="009D769F">
        <w:trPr>
          <w:trHeight w:val="1066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7. Проверочных листов.</w:t>
            </w:r>
          </w:p>
        </w:tc>
        <w:tc>
          <w:tcPr>
            <w:tcW w:w="2489" w:type="dxa"/>
            <w:gridSpan w:val="2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</w:tcPr>
          <w:p w:rsidR="009D769F" w:rsidRPr="002B00E2" w:rsidRDefault="002B00E2" w:rsidP="002B00E2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Костерин С.В</w:t>
            </w:r>
            <w:r w:rsidR="009D769F" w:rsidRPr="002B00E2">
              <w:rPr>
                <w:sz w:val="24"/>
                <w:szCs w:val="24"/>
              </w:rPr>
              <w:t xml:space="preserve">. – заместитель главы администрации </w:t>
            </w:r>
            <w:r w:rsidRPr="002B00E2">
              <w:rPr>
                <w:sz w:val="24"/>
                <w:szCs w:val="24"/>
              </w:rPr>
              <w:t xml:space="preserve">Скребловского </w:t>
            </w:r>
            <w:r w:rsidR="009D769F" w:rsidRPr="002B00E2">
              <w:rPr>
                <w:sz w:val="24"/>
                <w:szCs w:val="24"/>
              </w:rPr>
              <w:t>сельского поселения</w:t>
            </w:r>
          </w:p>
        </w:tc>
      </w:tr>
      <w:tr w:rsidR="009D769F" w:rsidRPr="002B00E2" w:rsidTr="00046DA7">
        <w:trPr>
          <w:trHeight w:val="1425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2531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9D769F" w:rsidRPr="002B00E2" w:rsidTr="00046DA7">
        <w:trPr>
          <w:trHeight w:val="1425"/>
        </w:trPr>
        <w:tc>
          <w:tcPr>
            <w:tcW w:w="594" w:type="dxa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31" w:type="dxa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9.Подготовка и размещение на официальном сайте администрации в информационно-телекоммуникационной сети «Интернет» доклада о правоприменительной практике</w:t>
            </w:r>
          </w:p>
        </w:tc>
        <w:tc>
          <w:tcPr>
            <w:tcW w:w="2489" w:type="dxa"/>
            <w:gridSpan w:val="2"/>
          </w:tcPr>
          <w:p w:rsidR="009D769F" w:rsidRPr="002B00E2" w:rsidRDefault="009725D8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15.01.2024</w:t>
            </w:r>
            <w:bookmarkStart w:id="0" w:name="_GoBack"/>
            <w:bookmarkEnd w:id="0"/>
          </w:p>
        </w:tc>
        <w:tc>
          <w:tcPr>
            <w:tcW w:w="2531" w:type="dxa"/>
            <w:gridSpan w:val="2"/>
            <w:vMerge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82244" w:rsidRPr="002B00E2" w:rsidTr="00046DA7">
        <w:trPr>
          <w:trHeight w:val="132"/>
        </w:trPr>
        <w:tc>
          <w:tcPr>
            <w:tcW w:w="9345" w:type="dxa"/>
            <w:gridSpan w:val="6"/>
          </w:tcPr>
          <w:p w:rsidR="00E82244" w:rsidRPr="002B00E2" w:rsidRDefault="00E82244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2.Объявление предостережения</w:t>
            </w:r>
          </w:p>
        </w:tc>
      </w:tr>
      <w:tr w:rsidR="00046DA7" w:rsidRPr="002B00E2" w:rsidTr="00046DA7">
        <w:trPr>
          <w:trHeight w:val="825"/>
        </w:trPr>
        <w:tc>
          <w:tcPr>
            <w:tcW w:w="594" w:type="dxa"/>
          </w:tcPr>
          <w:p w:rsidR="00046DA7" w:rsidRPr="002B00E2" w:rsidRDefault="00046DA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</w:tcPr>
          <w:p w:rsidR="00046DA7" w:rsidRPr="002B00E2" w:rsidRDefault="00046DA7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2B00E2">
              <w:rPr>
                <w:sz w:val="24"/>
                <w:szCs w:val="24"/>
              </w:rPr>
              <w:br/>
              <w:t>в сфере муниципального жилищного контроля.</w:t>
            </w:r>
          </w:p>
        </w:tc>
        <w:tc>
          <w:tcPr>
            <w:tcW w:w="2489" w:type="dxa"/>
            <w:gridSpan w:val="2"/>
          </w:tcPr>
          <w:p w:rsidR="00046DA7" w:rsidRPr="002B00E2" w:rsidRDefault="00046DA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2531" w:type="dxa"/>
            <w:gridSpan w:val="2"/>
          </w:tcPr>
          <w:p w:rsidR="00046DA7" w:rsidRPr="002B00E2" w:rsidRDefault="002B00E2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Костерин С.В. – заместитель главы администрации Скребловского сельского поселения</w:t>
            </w:r>
          </w:p>
        </w:tc>
      </w:tr>
      <w:tr w:rsidR="00046DA7" w:rsidRPr="002B00E2" w:rsidTr="00046DA7">
        <w:trPr>
          <w:trHeight w:val="172"/>
        </w:trPr>
        <w:tc>
          <w:tcPr>
            <w:tcW w:w="9345" w:type="dxa"/>
            <w:gridSpan w:val="6"/>
          </w:tcPr>
          <w:p w:rsidR="00046DA7" w:rsidRPr="002B00E2" w:rsidRDefault="00046DA7" w:rsidP="001B4C89">
            <w:pPr>
              <w:pStyle w:val="a4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Консультирование</w:t>
            </w:r>
          </w:p>
        </w:tc>
      </w:tr>
      <w:tr w:rsidR="00046DA7" w:rsidRPr="002B00E2" w:rsidTr="00046DA7">
        <w:trPr>
          <w:trHeight w:val="825"/>
        </w:trPr>
        <w:tc>
          <w:tcPr>
            <w:tcW w:w="594" w:type="dxa"/>
          </w:tcPr>
          <w:p w:rsidR="00046DA7" w:rsidRPr="002B00E2" w:rsidRDefault="00046DA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</w:tcPr>
          <w:p w:rsidR="00046DA7" w:rsidRPr="002B00E2" w:rsidRDefault="00046DA7" w:rsidP="001B4C89">
            <w:pPr>
              <w:adjustRightInd w:val="0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Консультирование осуществляется по вопросам:</w:t>
            </w:r>
          </w:p>
          <w:p w:rsidR="00046DA7" w:rsidRPr="002B00E2" w:rsidRDefault="00046DA7" w:rsidP="001B4C89">
            <w:pPr>
              <w:adjustRightInd w:val="0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1. Организации и осуществления муниципального контроля.</w:t>
            </w:r>
          </w:p>
          <w:p w:rsidR="00046DA7" w:rsidRPr="002B00E2" w:rsidRDefault="00046DA7" w:rsidP="001B4C89">
            <w:pPr>
              <w:adjustRightInd w:val="0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046DA7" w:rsidRPr="002B00E2" w:rsidRDefault="00046DA7" w:rsidP="001B4C89">
            <w:pPr>
              <w:adjustRightInd w:val="0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3. Соблюдения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жилищного контроля.</w:t>
            </w:r>
          </w:p>
        </w:tc>
        <w:tc>
          <w:tcPr>
            <w:tcW w:w="2489" w:type="dxa"/>
            <w:gridSpan w:val="2"/>
          </w:tcPr>
          <w:p w:rsidR="00046DA7" w:rsidRPr="002B00E2" w:rsidRDefault="00046DA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по запросу,</w:t>
            </w:r>
          </w:p>
          <w:p w:rsidR="00046DA7" w:rsidRPr="002B00E2" w:rsidRDefault="00046DA7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</w:tcPr>
          <w:p w:rsidR="00046DA7" w:rsidRPr="002B00E2" w:rsidRDefault="002B00E2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Костерин С.В. – заместитель главы администрации Скребловского сельского поселения</w:t>
            </w:r>
          </w:p>
        </w:tc>
      </w:tr>
      <w:tr w:rsidR="00046DA7" w:rsidRPr="002B00E2" w:rsidTr="00046DA7">
        <w:trPr>
          <w:trHeight w:val="108"/>
        </w:trPr>
        <w:tc>
          <w:tcPr>
            <w:tcW w:w="9345" w:type="dxa"/>
            <w:gridSpan w:val="6"/>
          </w:tcPr>
          <w:p w:rsidR="00046DA7" w:rsidRPr="002B00E2" w:rsidRDefault="00046DA7" w:rsidP="001B4C89">
            <w:pPr>
              <w:pStyle w:val="a4"/>
              <w:numPr>
                <w:ilvl w:val="0"/>
                <w:numId w:val="12"/>
              </w:num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Профилактический визит</w:t>
            </w:r>
          </w:p>
        </w:tc>
      </w:tr>
      <w:tr w:rsidR="009D769F" w:rsidRPr="002B00E2" w:rsidTr="00046DA7">
        <w:trPr>
          <w:trHeight w:val="825"/>
        </w:trPr>
        <w:tc>
          <w:tcPr>
            <w:tcW w:w="594" w:type="dxa"/>
            <w:vMerge w:val="restart"/>
          </w:tcPr>
          <w:p w:rsidR="009D769F" w:rsidRPr="002B00E2" w:rsidRDefault="009D769F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gridSpan w:val="2"/>
          </w:tcPr>
          <w:p w:rsidR="009D769F" w:rsidRPr="002B00E2" w:rsidRDefault="009D769F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9D769F" w:rsidRPr="002B00E2" w:rsidRDefault="009D769F" w:rsidP="00992C47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3 квартал 2023 года</w:t>
            </w:r>
          </w:p>
        </w:tc>
        <w:tc>
          <w:tcPr>
            <w:tcW w:w="2481" w:type="dxa"/>
            <w:vMerge w:val="restart"/>
          </w:tcPr>
          <w:p w:rsidR="009D769F" w:rsidRPr="002B00E2" w:rsidRDefault="002B00E2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Костерин С.В. – заместитель главы администрации Скребловского сельского поселения</w:t>
            </w:r>
          </w:p>
        </w:tc>
      </w:tr>
      <w:tr w:rsidR="009D769F" w:rsidRPr="002B00E2" w:rsidTr="009D769F">
        <w:trPr>
          <w:trHeight w:val="181"/>
        </w:trPr>
        <w:tc>
          <w:tcPr>
            <w:tcW w:w="594" w:type="dxa"/>
            <w:vMerge/>
          </w:tcPr>
          <w:p w:rsidR="009D769F" w:rsidRPr="002B00E2" w:rsidRDefault="009D769F" w:rsidP="009D769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2"/>
          </w:tcPr>
          <w:p w:rsidR="009D769F" w:rsidRPr="002B00E2" w:rsidRDefault="009D769F" w:rsidP="009D769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0E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20" w:type="dxa"/>
            <w:gridSpan w:val="2"/>
          </w:tcPr>
          <w:p w:rsidR="009D769F" w:rsidRPr="002B00E2" w:rsidRDefault="009D769F" w:rsidP="009D769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81" w:type="dxa"/>
            <w:vMerge/>
          </w:tcPr>
          <w:p w:rsidR="009D769F" w:rsidRPr="002B00E2" w:rsidRDefault="009D769F" w:rsidP="009D769F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260B6F" w:rsidRPr="002B00E2" w:rsidRDefault="00260B6F" w:rsidP="001B4C89">
      <w:pPr>
        <w:adjustRightInd w:val="0"/>
        <w:jc w:val="center"/>
        <w:outlineLvl w:val="0"/>
        <w:rPr>
          <w:b/>
        </w:rPr>
      </w:pPr>
    </w:p>
    <w:p w:rsidR="00A36477" w:rsidRPr="002B00E2" w:rsidRDefault="00C331CA" w:rsidP="001B4C89">
      <w:pPr>
        <w:adjustRightInd w:val="0"/>
        <w:jc w:val="center"/>
        <w:outlineLvl w:val="0"/>
        <w:rPr>
          <w:b/>
        </w:rPr>
      </w:pPr>
      <w:r w:rsidRPr="002B00E2">
        <w:rPr>
          <w:b/>
        </w:rPr>
        <w:lastRenderedPageBreak/>
        <w:t>4</w:t>
      </w:r>
      <w:r w:rsidR="00997178" w:rsidRPr="002B00E2">
        <w:rPr>
          <w:b/>
        </w:rPr>
        <w:t xml:space="preserve">. Показатель результативности и эффективности </w:t>
      </w:r>
      <w:proofErr w:type="gramStart"/>
      <w:r w:rsidR="00997178" w:rsidRPr="002B00E2">
        <w:rPr>
          <w:b/>
        </w:rPr>
        <w:t>программы профилактики рисков причинения вреда</w:t>
      </w:r>
      <w:proofErr w:type="gramEnd"/>
      <w:r w:rsidR="00961EBA" w:rsidRPr="002B00E2">
        <w:rPr>
          <w:b/>
        </w:rPr>
        <w:t>.</w:t>
      </w:r>
    </w:p>
    <w:p w:rsidR="00961EBA" w:rsidRPr="002B00E2" w:rsidRDefault="00961EBA" w:rsidP="001B4C89">
      <w:pPr>
        <w:adjustRightInd w:val="0"/>
        <w:jc w:val="center"/>
        <w:outlineLvl w:val="0"/>
        <w:rPr>
          <w:b/>
        </w:rPr>
      </w:pPr>
    </w:p>
    <w:p w:rsidR="00961EBA" w:rsidRPr="002B00E2" w:rsidRDefault="00961EBA" w:rsidP="001B4C89">
      <w:pPr>
        <w:adjustRightInd w:val="0"/>
        <w:ind w:firstLine="708"/>
        <w:jc w:val="both"/>
        <w:outlineLvl w:val="0"/>
      </w:pPr>
      <w:r w:rsidRPr="002B00E2">
        <w:t>Реализация программы профилактики способствует:</w:t>
      </w:r>
    </w:p>
    <w:p w:rsidR="00961EBA" w:rsidRPr="002B00E2" w:rsidRDefault="00B815C8" w:rsidP="001B4C89">
      <w:pPr>
        <w:adjustRightInd w:val="0"/>
        <w:ind w:firstLine="708"/>
        <w:jc w:val="both"/>
        <w:outlineLvl w:val="0"/>
      </w:pPr>
      <w:r w:rsidRPr="002B00E2">
        <w:t>1.</w:t>
      </w:r>
      <w:r w:rsidR="005D219C" w:rsidRPr="002B00E2">
        <w:t xml:space="preserve"> У</w:t>
      </w:r>
      <w:r w:rsidR="00961EBA" w:rsidRPr="002B00E2">
        <w:t>величению доли контролируемых лиц, соблюдающих обязательные</w:t>
      </w:r>
    </w:p>
    <w:p w:rsidR="00961EBA" w:rsidRPr="002B00E2" w:rsidRDefault="00961EBA" w:rsidP="001B4C89">
      <w:pPr>
        <w:adjustRightInd w:val="0"/>
        <w:ind w:firstLine="708"/>
        <w:jc w:val="both"/>
        <w:outlineLvl w:val="0"/>
      </w:pPr>
      <w:r w:rsidRPr="002B00E2">
        <w:t>требования законодат</w:t>
      </w:r>
      <w:r w:rsidR="00C54A94" w:rsidRPr="002B00E2">
        <w:t>ельства в сфере муниципального жилищного контроля</w:t>
      </w:r>
      <w:r w:rsidR="00DA0EC0" w:rsidRPr="002B00E2">
        <w:t>.</w:t>
      </w:r>
    </w:p>
    <w:p w:rsidR="00961EBA" w:rsidRPr="002B00E2" w:rsidRDefault="00B815C8" w:rsidP="001B4C89">
      <w:pPr>
        <w:adjustRightInd w:val="0"/>
        <w:ind w:firstLine="708"/>
        <w:jc w:val="both"/>
        <w:outlineLvl w:val="0"/>
      </w:pPr>
      <w:r w:rsidRPr="002B00E2">
        <w:t>2.</w:t>
      </w:r>
      <w:r w:rsidR="005D219C" w:rsidRPr="002B00E2">
        <w:t xml:space="preserve"> Р</w:t>
      </w:r>
      <w:r w:rsidR="00961EBA" w:rsidRPr="002B00E2">
        <w:t xml:space="preserve">азвитию системы профилактических мероприятий, проводимых </w:t>
      </w:r>
      <w:r w:rsidR="00046DA7" w:rsidRPr="002B00E2">
        <w:t>администрацией Дзержинского сельского поселения</w:t>
      </w:r>
      <w:r w:rsidR="00961EBA" w:rsidRPr="002B00E2">
        <w:t>.</w:t>
      </w:r>
    </w:p>
    <w:p w:rsidR="00A16CEC" w:rsidRPr="002B00E2" w:rsidRDefault="00961EBA" w:rsidP="001B4C89">
      <w:pPr>
        <w:adjustRightInd w:val="0"/>
        <w:ind w:firstLine="708"/>
        <w:jc w:val="both"/>
        <w:outlineLvl w:val="0"/>
      </w:pPr>
      <w:r w:rsidRPr="002B00E2">
        <w:t>Оценка эффективности реал</w:t>
      </w:r>
      <w:r w:rsidR="00A16CEC" w:rsidRPr="002B00E2">
        <w:t xml:space="preserve">изации программы по итогам года </w:t>
      </w:r>
      <w:r w:rsidRPr="002B00E2">
        <w:t>осуществляется по следующим показателям</w:t>
      </w:r>
      <w:r w:rsidR="00A16CEC" w:rsidRPr="002B00E2">
        <w:t>.</w:t>
      </w:r>
    </w:p>
    <w:p w:rsidR="00A16CEC" w:rsidRPr="002B00E2" w:rsidRDefault="00A16CEC" w:rsidP="001B4C89">
      <w:pPr>
        <w:adjustRightInd w:val="0"/>
        <w:ind w:firstLine="708"/>
        <w:jc w:val="right"/>
        <w:outlineLvl w:val="0"/>
      </w:pPr>
      <w:r w:rsidRPr="002B00E2">
        <w:t>Таблица 2</w:t>
      </w:r>
    </w:p>
    <w:p w:rsidR="00A16CEC" w:rsidRPr="002B00E2" w:rsidRDefault="00A16CEC" w:rsidP="001B4C89">
      <w:pPr>
        <w:adjustRightInd w:val="0"/>
        <w:ind w:firstLine="708"/>
        <w:jc w:val="right"/>
        <w:outlineLvl w:val="0"/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RPr="002B00E2" w:rsidTr="008A580E">
        <w:trPr>
          <w:trHeight w:val="270"/>
        </w:trPr>
        <w:tc>
          <w:tcPr>
            <w:tcW w:w="6374" w:type="dxa"/>
            <w:vMerge w:val="restart"/>
          </w:tcPr>
          <w:p w:rsidR="008A580E" w:rsidRPr="002B00E2" w:rsidRDefault="008A580E" w:rsidP="001B4C89">
            <w:pPr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2B00E2" w:rsidRDefault="008A580E" w:rsidP="001B4C89">
            <w:pPr>
              <w:jc w:val="center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Период, год</w:t>
            </w:r>
          </w:p>
        </w:tc>
      </w:tr>
      <w:tr w:rsidR="008A580E" w:rsidRPr="002B00E2" w:rsidTr="008A580E">
        <w:trPr>
          <w:trHeight w:val="300"/>
        </w:trPr>
        <w:tc>
          <w:tcPr>
            <w:tcW w:w="6374" w:type="dxa"/>
            <w:vMerge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8A580E" w:rsidRPr="002B00E2" w:rsidRDefault="00A52F3A" w:rsidP="00992C47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202</w:t>
            </w:r>
            <w:r w:rsidR="00992C47" w:rsidRPr="002B00E2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8A580E" w:rsidRPr="002B00E2" w:rsidRDefault="00A52F3A" w:rsidP="00992C47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202</w:t>
            </w:r>
            <w:r w:rsidR="00992C47" w:rsidRPr="002B00E2">
              <w:rPr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8A580E" w:rsidRPr="002B00E2" w:rsidRDefault="00A52F3A" w:rsidP="00992C47">
            <w:pPr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202</w:t>
            </w:r>
            <w:r w:rsidR="00992C47" w:rsidRPr="002B00E2">
              <w:rPr>
                <w:sz w:val="24"/>
                <w:szCs w:val="24"/>
              </w:rPr>
              <w:t>5</w:t>
            </w:r>
          </w:p>
        </w:tc>
      </w:tr>
      <w:tr w:rsidR="008A580E" w:rsidRPr="002B00E2" w:rsidTr="008A580E">
        <w:tc>
          <w:tcPr>
            <w:tcW w:w="6374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A580E" w:rsidRPr="002B00E2" w:rsidTr="008A580E">
        <w:tc>
          <w:tcPr>
            <w:tcW w:w="6374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Количество выявленных н</w:t>
            </w:r>
            <w:r w:rsidR="00917476" w:rsidRPr="002B00E2">
              <w:rPr>
                <w:sz w:val="24"/>
                <w:szCs w:val="24"/>
              </w:rPr>
              <w:t>арушений по муниципальному жилищному контролю</w:t>
            </w:r>
            <w:r w:rsidRPr="002B00E2">
              <w:rPr>
                <w:sz w:val="24"/>
                <w:szCs w:val="24"/>
              </w:rPr>
              <w:t xml:space="preserve"> подконтрольными субъектами, (ед</w:t>
            </w:r>
            <w:r w:rsidR="00A52F3A" w:rsidRPr="002B00E2">
              <w:rPr>
                <w:sz w:val="24"/>
                <w:szCs w:val="24"/>
              </w:rPr>
              <w:t>.</w:t>
            </w:r>
            <w:r w:rsidRPr="002B00E2">
              <w:rPr>
                <w:sz w:val="24"/>
                <w:szCs w:val="24"/>
              </w:rPr>
              <w:t>)</w:t>
            </w:r>
          </w:p>
        </w:tc>
        <w:tc>
          <w:tcPr>
            <w:tcW w:w="112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A580E" w:rsidRPr="002B00E2" w:rsidTr="008A580E">
        <w:tc>
          <w:tcPr>
            <w:tcW w:w="6374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8A580E" w:rsidRPr="002B00E2" w:rsidTr="008A580E">
        <w:tc>
          <w:tcPr>
            <w:tcW w:w="6374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Количество мероприятий (публикаций) по информированию населения о требованиях</w:t>
            </w:r>
            <w:r w:rsidR="00917476" w:rsidRPr="002B00E2">
              <w:rPr>
                <w:sz w:val="24"/>
                <w:szCs w:val="24"/>
              </w:rPr>
              <w:t xml:space="preserve"> муниципального жилищного контроля</w:t>
            </w:r>
            <w:r w:rsidRPr="002B00E2">
              <w:rPr>
                <w:sz w:val="24"/>
                <w:szCs w:val="24"/>
              </w:rPr>
              <w:t>, (ед.)</w:t>
            </w:r>
          </w:p>
        </w:tc>
        <w:tc>
          <w:tcPr>
            <w:tcW w:w="112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A580E" w:rsidRPr="002B00E2" w:rsidRDefault="008A580E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97178" w:rsidRPr="002B00E2" w:rsidRDefault="00997178" w:rsidP="001B4C89">
      <w:pPr>
        <w:adjustRightInd w:val="0"/>
        <w:ind w:firstLine="708"/>
        <w:jc w:val="both"/>
        <w:outlineLvl w:val="0"/>
      </w:pPr>
    </w:p>
    <w:p w:rsidR="00A16CEC" w:rsidRPr="002B00E2" w:rsidRDefault="00A16CEC" w:rsidP="001B4C89">
      <w:pPr>
        <w:adjustRightInd w:val="0"/>
        <w:ind w:firstLine="708"/>
        <w:jc w:val="both"/>
        <w:outlineLvl w:val="0"/>
      </w:pPr>
      <w:r w:rsidRPr="002B00E2">
        <w:t>Для оценки эффективности и результативности программы используются следующие показатели, таблица № 3</w:t>
      </w:r>
      <w:r w:rsidR="00DA0EC0" w:rsidRPr="002B00E2">
        <w:t>.</w:t>
      </w:r>
    </w:p>
    <w:p w:rsidR="00A16CEC" w:rsidRPr="002B00E2" w:rsidRDefault="00826BA0" w:rsidP="001B4C89">
      <w:pPr>
        <w:adjustRightInd w:val="0"/>
        <w:ind w:firstLine="708"/>
        <w:jc w:val="right"/>
        <w:outlineLvl w:val="0"/>
      </w:pPr>
      <w:r w:rsidRPr="002B00E2">
        <w:t>Таблица 3</w:t>
      </w:r>
    </w:p>
    <w:p w:rsidR="00826BA0" w:rsidRPr="002B00E2" w:rsidRDefault="00826BA0" w:rsidP="001B4C89">
      <w:pPr>
        <w:adjustRightInd w:val="0"/>
        <w:ind w:firstLine="708"/>
        <w:jc w:val="right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26BA0" w:rsidRPr="002B00E2" w:rsidTr="00A16CEC">
        <w:tc>
          <w:tcPr>
            <w:tcW w:w="1869" w:type="dxa"/>
          </w:tcPr>
          <w:p w:rsidR="00A16CEC" w:rsidRPr="002B00E2" w:rsidRDefault="00A16CEC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Показатель</w:t>
            </w:r>
          </w:p>
        </w:tc>
        <w:tc>
          <w:tcPr>
            <w:tcW w:w="1869" w:type="dxa"/>
          </w:tcPr>
          <w:p w:rsidR="00A16CEC" w:rsidRPr="002B00E2" w:rsidRDefault="00A16CEC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60</w:t>
            </w:r>
            <w:r w:rsidR="00826BA0" w:rsidRPr="002B00E2">
              <w:rPr>
                <w:sz w:val="24"/>
                <w:szCs w:val="24"/>
              </w:rPr>
              <w:t xml:space="preserve"> </w:t>
            </w:r>
            <w:r w:rsidRPr="002B00E2">
              <w:rPr>
                <w:sz w:val="24"/>
                <w:szCs w:val="24"/>
              </w:rPr>
              <w:t>% и менее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61-85 %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86-99 %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100% и более</w:t>
            </w:r>
          </w:p>
        </w:tc>
      </w:tr>
      <w:tr w:rsidR="00826BA0" w:rsidRPr="002B00E2" w:rsidTr="00A16CEC">
        <w:tc>
          <w:tcPr>
            <w:tcW w:w="1869" w:type="dxa"/>
          </w:tcPr>
          <w:p w:rsidR="00A16CEC" w:rsidRPr="002B00E2" w:rsidRDefault="00A16CEC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Эффект</w:t>
            </w:r>
          </w:p>
        </w:tc>
        <w:tc>
          <w:tcPr>
            <w:tcW w:w="1869" w:type="dxa"/>
          </w:tcPr>
          <w:p w:rsidR="00A16CEC" w:rsidRPr="002B00E2" w:rsidRDefault="00A16CEC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Низкий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Плановый</w:t>
            </w:r>
          </w:p>
        </w:tc>
        <w:tc>
          <w:tcPr>
            <w:tcW w:w="1869" w:type="dxa"/>
          </w:tcPr>
          <w:p w:rsidR="00A16CEC" w:rsidRPr="002B00E2" w:rsidRDefault="00826BA0" w:rsidP="001B4C89">
            <w:pPr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2B00E2">
              <w:rPr>
                <w:sz w:val="24"/>
                <w:szCs w:val="24"/>
              </w:rPr>
              <w:t>Эффективный</w:t>
            </w:r>
          </w:p>
        </w:tc>
      </w:tr>
    </w:tbl>
    <w:p w:rsidR="00A16CEC" w:rsidRPr="002B00E2" w:rsidRDefault="00A16CEC" w:rsidP="001B4C89">
      <w:pPr>
        <w:adjustRightInd w:val="0"/>
        <w:ind w:firstLine="708"/>
        <w:jc w:val="both"/>
        <w:outlineLvl w:val="0"/>
      </w:pPr>
    </w:p>
    <w:sectPr w:rsidR="00A16CEC" w:rsidRPr="002B00E2" w:rsidSect="008C431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500AD3"/>
    <w:multiLevelType w:val="hybridMultilevel"/>
    <w:tmpl w:val="6E38EA76"/>
    <w:lvl w:ilvl="0" w:tplc="293EBC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24A29B0"/>
    <w:multiLevelType w:val="hybridMultilevel"/>
    <w:tmpl w:val="E2D6C0D2"/>
    <w:lvl w:ilvl="0" w:tplc="B83C620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984534"/>
    <w:multiLevelType w:val="multilevel"/>
    <w:tmpl w:val="780289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91715E5"/>
    <w:multiLevelType w:val="multilevel"/>
    <w:tmpl w:val="2F983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C996B6F"/>
    <w:multiLevelType w:val="hybridMultilevel"/>
    <w:tmpl w:val="174283D2"/>
    <w:lvl w:ilvl="0" w:tplc="0F22E05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1C47"/>
    <w:rsid w:val="0000213B"/>
    <w:rsid w:val="00010B75"/>
    <w:rsid w:val="00045578"/>
    <w:rsid w:val="00046DA7"/>
    <w:rsid w:val="00053245"/>
    <w:rsid w:val="00060137"/>
    <w:rsid w:val="000A01FF"/>
    <w:rsid w:val="000C546C"/>
    <w:rsid w:val="000E5F60"/>
    <w:rsid w:val="000F4242"/>
    <w:rsid w:val="0011374B"/>
    <w:rsid w:val="001167CF"/>
    <w:rsid w:val="00133CCD"/>
    <w:rsid w:val="001462BD"/>
    <w:rsid w:val="0019604B"/>
    <w:rsid w:val="001B1352"/>
    <w:rsid w:val="001B4C89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B00E2"/>
    <w:rsid w:val="002C5F0B"/>
    <w:rsid w:val="002D13C4"/>
    <w:rsid w:val="002F62DB"/>
    <w:rsid w:val="00311386"/>
    <w:rsid w:val="00346518"/>
    <w:rsid w:val="00351C47"/>
    <w:rsid w:val="0037683E"/>
    <w:rsid w:val="00394C75"/>
    <w:rsid w:val="00395786"/>
    <w:rsid w:val="003C45D1"/>
    <w:rsid w:val="003C512E"/>
    <w:rsid w:val="003C7734"/>
    <w:rsid w:val="003E3C4B"/>
    <w:rsid w:val="003F4125"/>
    <w:rsid w:val="00421841"/>
    <w:rsid w:val="004252F6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565A7"/>
    <w:rsid w:val="00586949"/>
    <w:rsid w:val="005970F7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4229C"/>
    <w:rsid w:val="00646D2A"/>
    <w:rsid w:val="006549E4"/>
    <w:rsid w:val="006A2742"/>
    <w:rsid w:val="006A7454"/>
    <w:rsid w:val="006B1F07"/>
    <w:rsid w:val="006B2830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92385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31E"/>
    <w:rsid w:val="00902D20"/>
    <w:rsid w:val="0090326D"/>
    <w:rsid w:val="009061A1"/>
    <w:rsid w:val="00911AE8"/>
    <w:rsid w:val="0091549E"/>
    <w:rsid w:val="00917476"/>
    <w:rsid w:val="009322CC"/>
    <w:rsid w:val="0094152E"/>
    <w:rsid w:val="00956D3F"/>
    <w:rsid w:val="00961EBA"/>
    <w:rsid w:val="009725D8"/>
    <w:rsid w:val="00975EF9"/>
    <w:rsid w:val="00985012"/>
    <w:rsid w:val="00992C47"/>
    <w:rsid w:val="009969C2"/>
    <w:rsid w:val="00997178"/>
    <w:rsid w:val="009B1D07"/>
    <w:rsid w:val="009B2314"/>
    <w:rsid w:val="009B6FFB"/>
    <w:rsid w:val="009C304F"/>
    <w:rsid w:val="009D0F34"/>
    <w:rsid w:val="009D769F"/>
    <w:rsid w:val="009F000A"/>
    <w:rsid w:val="009F01F7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4C9B"/>
    <w:rsid w:val="00A8513A"/>
    <w:rsid w:val="00AB33B0"/>
    <w:rsid w:val="00AB6F1D"/>
    <w:rsid w:val="00AD3039"/>
    <w:rsid w:val="00AF1A74"/>
    <w:rsid w:val="00B014C8"/>
    <w:rsid w:val="00B021A8"/>
    <w:rsid w:val="00B21F0D"/>
    <w:rsid w:val="00B3017C"/>
    <w:rsid w:val="00B37B95"/>
    <w:rsid w:val="00B43746"/>
    <w:rsid w:val="00B64A2C"/>
    <w:rsid w:val="00B815C8"/>
    <w:rsid w:val="00B93722"/>
    <w:rsid w:val="00BA6992"/>
    <w:rsid w:val="00BA6B45"/>
    <w:rsid w:val="00BB3C4D"/>
    <w:rsid w:val="00BC3FF3"/>
    <w:rsid w:val="00BD0A44"/>
    <w:rsid w:val="00BD41E4"/>
    <w:rsid w:val="00BD6428"/>
    <w:rsid w:val="00C3131D"/>
    <w:rsid w:val="00C331CA"/>
    <w:rsid w:val="00C54A94"/>
    <w:rsid w:val="00C6552C"/>
    <w:rsid w:val="00C66635"/>
    <w:rsid w:val="00C77224"/>
    <w:rsid w:val="00CA21FF"/>
    <w:rsid w:val="00CA46BF"/>
    <w:rsid w:val="00CB3B27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50029"/>
    <w:rsid w:val="00D81811"/>
    <w:rsid w:val="00D91C47"/>
    <w:rsid w:val="00DA0EC0"/>
    <w:rsid w:val="00DA16F3"/>
    <w:rsid w:val="00DA31FE"/>
    <w:rsid w:val="00DD6776"/>
    <w:rsid w:val="00DD7592"/>
    <w:rsid w:val="00DD7B9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34E83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customStyle="1" w:styleId="Textbody">
    <w:name w:val="Text body"/>
    <w:basedOn w:val="a"/>
    <w:uiPriority w:val="99"/>
    <w:rsid w:val="009322C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2">
    <w:name w:val="Основной текст2"/>
    <w:basedOn w:val="a"/>
    <w:rsid w:val="009322CC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styleId="a9">
    <w:name w:val="Body Text Indent"/>
    <w:basedOn w:val="a"/>
    <w:link w:val="aa"/>
    <w:rsid w:val="009322CC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9322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D769F"/>
    <w:rPr>
      <w:rFonts w:ascii="Calibri" w:eastAsia="Times New Roman" w:hAnsi="Calibri" w:cs="Calibri"/>
      <w:szCs w:val="20"/>
      <w:lang w:eastAsia="ru-RU"/>
    </w:rPr>
  </w:style>
  <w:style w:type="paragraph" w:customStyle="1" w:styleId="Style1">
    <w:name w:val="Style1"/>
    <w:basedOn w:val="a"/>
    <w:uiPriority w:val="99"/>
    <w:rsid w:val="002B00E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2B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7B9E-891A-4247-BF57-5B9A9056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Сотрудник</cp:lastModifiedBy>
  <cp:revision>6</cp:revision>
  <cp:lastPrinted>2021-09-16T08:54:00Z</cp:lastPrinted>
  <dcterms:created xsi:type="dcterms:W3CDTF">2022-11-14T08:28:00Z</dcterms:created>
  <dcterms:modified xsi:type="dcterms:W3CDTF">2022-12-08T07:30:00Z</dcterms:modified>
</cp:coreProperties>
</file>