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0B" w:rsidRPr="0002530B" w:rsidRDefault="0002530B" w:rsidP="000253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530B">
        <w:rPr>
          <w:rFonts w:ascii="Times New Roman" w:hAnsi="Times New Roman" w:cs="Times New Roman"/>
          <w:sz w:val="24"/>
        </w:rPr>
        <w:t>Ленинградская область</w:t>
      </w:r>
    </w:p>
    <w:p w:rsidR="0002530B" w:rsidRPr="0002530B" w:rsidRDefault="0002530B" w:rsidP="000253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530B">
        <w:rPr>
          <w:rFonts w:ascii="Times New Roman" w:hAnsi="Times New Roman" w:cs="Times New Roman"/>
          <w:sz w:val="24"/>
        </w:rPr>
        <w:t>Лужский муниципальный район</w:t>
      </w:r>
    </w:p>
    <w:p w:rsidR="0002530B" w:rsidRPr="0002530B" w:rsidRDefault="0002530B" w:rsidP="000253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530B">
        <w:rPr>
          <w:rFonts w:ascii="Times New Roman" w:hAnsi="Times New Roman" w:cs="Times New Roman"/>
          <w:sz w:val="24"/>
        </w:rPr>
        <w:t>Администрация Скребловского сельского поселения</w:t>
      </w:r>
    </w:p>
    <w:p w:rsidR="0002530B" w:rsidRPr="0002530B" w:rsidRDefault="0002530B" w:rsidP="0002530B">
      <w:pPr>
        <w:spacing w:after="0"/>
        <w:jc w:val="center"/>
        <w:rPr>
          <w:rFonts w:ascii="Times New Roman" w:hAnsi="Times New Roman" w:cs="Times New Roman"/>
        </w:rPr>
      </w:pPr>
    </w:p>
    <w:p w:rsidR="0002530B" w:rsidRPr="0002530B" w:rsidRDefault="0002530B" w:rsidP="0002530B">
      <w:pPr>
        <w:jc w:val="center"/>
        <w:rPr>
          <w:rFonts w:ascii="Times New Roman" w:hAnsi="Times New Roman" w:cs="Times New Roman"/>
          <w:b/>
        </w:rPr>
      </w:pPr>
      <w:r w:rsidRPr="0002530B">
        <w:rPr>
          <w:rFonts w:ascii="Times New Roman" w:hAnsi="Times New Roman" w:cs="Times New Roman"/>
          <w:b/>
        </w:rPr>
        <w:t>ПОСТАНОВЛЕНИЕ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от </w:t>
      </w:r>
      <w:r w:rsidR="002B6575">
        <w:rPr>
          <w:rFonts w:ascii="Times New Roman" w:hAnsi="Times New Roman" w:cs="Times New Roman"/>
          <w:sz w:val="24"/>
          <w:szCs w:val="24"/>
        </w:rPr>
        <w:t>29.12.2015</w:t>
      </w:r>
      <w:r w:rsidRPr="0002530B">
        <w:rPr>
          <w:rFonts w:ascii="Times New Roman" w:hAnsi="Times New Roman" w:cs="Times New Roman"/>
          <w:sz w:val="24"/>
          <w:szCs w:val="24"/>
        </w:rPr>
        <w:t xml:space="preserve"> г.                                               № </w:t>
      </w:r>
      <w:r w:rsidR="002B6575">
        <w:rPr>
          <w:rFonts w:ascii="Times New Roman" w:hAnsi="Times New Roman" w:cs="Times New Roman"/>
          <w:sz w:val="24"/>
          <w:szCs w:val="24"/>
        </w:rPr>
        <w:t>555</w:t>
      </w:r>
    </w:p>
    <w:p w:rsidR="0002530B" w:rsidRPr="0002530B" w:rsidRDefault="0002530B" w:rsidP="0002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О создании комиссии по уточнению данных и определению  очередности  проведения капитального  ремонта  многоквартирных домов и включению их в краткосрочный муниципальный план реализации программы капитального ремонта общего имущества в многоквартирных домах, расположенных на территории Скребловского сельского поселения Лужского муниципального района 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30B">
        <w:rPr>
          <w:rFonts w:ascii="Times New Roman" w:hAnsi="Times New Roman" w:cs="Times New Roman"/>
          <w:sz w:val="24"/>
          <w:szCs w:val="24"/>
        </w:rPr>
        <w:t>                             </w:t>
      </w:r>
    </w:p>
    <w:p w:rsidR="0002530B" w:rsidRPr="0002530B" w:rsidRDefault="0002530B" w:rsidP="000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30.05.2014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в целях уточнения данных и определения очередности проведения капитального ремонта многоквартирного дома и включения такого дома в краткосрочный муниципальный план реализации Региональной программы капитального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ремонта общего имущества в многоквартирных домах,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руководствуясь Уставом Скребловского сельского поселения</w:t>
      </w:r>
      <w:r w:rsidRPr="0002530B">
        <w:rPr>
          <w:rFonts w:ascii="Times New Roman" w:hAnsi="Times New Roman" w:cs="Times New Roman"/>
          <w:sz w:val="24"/>
          <w:szCs w:val="24"/>
        </w:rPr>
        <w:br/>
      </w:r>
      <w:r w:rsidRPr="0002530B">
        <w:rPr>
          <w:rFonts w:ascii="Times New Roman" w:hAnsi="Times New Roman" w:cs="Times New Roman"/>
          <w:b/>
          <w:szCs w:val="24"/>
        </w:rPr>
        <w:t>ПОСТАНОВЛЯЮ</w:t>
      </w:r>
      <w:proofErr w:type="gramEnd"/>
      <w:r w:rsidRPr="0002530B">
        <w:rPr>
          <w:rFonts w:ascii="Times New Roman" w:hAnsi="Times New Roman" w:cs="Times New Roman"/>
          <w:szCs w:val="24"/>
        </w:rPr>
        <w:t>:</w:t>
      </w:r>
    </w:p>
    <w:p w:rsid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         1. Создать комиссию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Скребловского сельского поселения Лужского муниципального района Ленинградской области.</w:t>
      </w:r>
      <w:r w:rsidRPr="0002530B">
        <w:rPr>
          <w:rFonts w:ascii="Times New Roman" w:hAnsi="Times New Roman" w:cs="Times New Roman"/>
          <w:sz w:val="24"/>
          <w:szCs w:val="24"/>
        </w:rPr>
        <w:br/>
        <w:t>        Утвердить:</w:t>
      </w:r>
      <w:r w:rsidRPr="0002530B">
        <w:rPr>
          <w:rFonts w:ascii="Times New Roman" w:hAnsi="Times New Roman" w:cs="Times New Roman"/>
          <w:sz w:val="24"/>
          <w:szCs w:val="24"/>
        </w:rPr>
        <w:br/>
        <w:t>         2.1. Порядок работы комиссии по уточнению данных 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   на  территории Скребловского сельского поселения, согласно приложению 1.</w:t>
      </w:r>
      <w:r w:rsidRPr="0002530B">
        <w:rPr>
          <w:rFonts w:ascii="Times New Roman" w:hAnsi="Times New Roman" w:cs="Times New Roman"/>
          <w:sz w:val="24"/>
          <w:szCs w:val="24"/>
        </w:rPr>
        <w:br/>
        <w:t>         2.2. Состав комиссии по уточнению данных 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   на  территории Скребловского сельского поселения Лужского муниципального района Ленинградской области, согласно приложению 2.</w:t>
      </w:r>
      <w:r w:rsidRPr="0002530B">
        <w:rPr>
          <w:rFonts w:ascii="Times New Roman" w:hAnsi="Times New Roman" w:cs="Times New Roman"/>
          <w:sz w:val="24"/>
          <w:szCs w:val="24"/>
        </w:rPr>
        <w:br/>
        <w:t>3. Настоящее   постановление   вступает   в  силу  со   дня   его  подписания  и подлежит размещению на официальном сайте администрации Скребловского сельского поселения.</w:t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Контроль   за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>   исполнением    постановления  возложить   на   заместителя главы администрации Скребловского сельского поселения Шустрову Е.А.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2530B">
        <w:rPr>
          <w:rFonts w:ascii="Times New Roman" w:hAnsi="Times New Roman" w:cs="Times New Roman"/>
          <w:sz w:val="24"/>
          <w:szCs w:val="24"/>
        </w:rPr>
        <w:br/>
        <w:t>Скребловского сельского поселения                                                    Н.Е.Кулакова</w:t>
      </w:r>
    </w:p>
    <w:p w:rsidR="0002530B" w:rsidRPr="0002530B" w:rsidRDefault="0002530B" w:rsidP="0002530B">
      <w:pPr>
        <w:jc w:val="right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lastRenderedPageBreak/>
        <w:t> Приложение 1</w:t>
      </w:r>
      <w:r w:rsidRPr="0002530B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02530B">
        <w:rPr>
          <w:rFonts w:ascii="Times New Roman" w:hAnsi="Times New Roman" w:cs="Times New Roman"/>
          <w:sz w:val="24"/>
          <w:szCs w:val="24"/>
        </w:rPr>
        <w:br/>
        <w:t>Скребловского сельского поселения</w:t>
      </w:r>
      <w:r w:rsidRPr="0002530B">
        <w:rPr>
          <w:rFonts w:ascii="Times New Roman" w:hAnsi="Times New Roman" w:cs="Times New Roman"/>
          <w:sz w:val="24"/>
          <w:szCs w:val="24"/>
        </w:rPr>
        <w:br/>
        <w:t>от</w:t>
      </w:r>
      <w:r w:rsidR="002B6575">
        <w:rPr>
          <w:rFonts w:ascii="Times New Roman" w:hAnsi="Times New Roman" w:cs="Times New Roman"/>
          <w:sz w:val="24"/>
          <w:szCs w:val="24"/>
        </w:rPr>
        <w:t xml:space="preserve"> 29.12.2015 г.</w:t>
      </w:r>
      <w:r w:rsidRPr="0002530B">
        <w:rPr>
          <w:rFonts w:ascii="Times New Roman" w:hAnsi="Times New Roman" w:cs="Times New Roman"/>
          <w:sz w:val="24"/>
          <w:szCs w:val="24"/>
        </w:rPr>
        <w:t xml:space="preserve"> № </w:t>
      </w:r>
      <w:r w:rsidR="002B6575">
        <w:rPr>
          <w:rFonts w:ascii="Times New Roman" w:hAnsi="Times New Roman" w:cs="Times New Roman"/>
          <w:sz w:val="24"/>
          <w:szCs w:val="24"/>
        </w:rPr>
        <w:t>555</w:t>
      </w:r>
      <w:r w:rsidRPr="0002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0B" w:rsidRPr="0002530B" w:rsidRDefault="0002530B" w:rsidP="00025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2530B">
        <w:rPr>
          <w:rFonts w:ascii="Times New Roman" w:hAnsi="Times New Roman" w:cs="Times New Roman"/>
          <w:sz w:val="24"/>
          <w:szCs w:val="24"/>
        </w:rPr>
        <w:br/>
        <w:t>работы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 </w:t>
      </w:r>
      <w:r w:rsidRPr="0002530B">
        <w:rPr>
          <w:rFonts w:ascii="Times New Roman" w:hAnsi="Times New Roman" w:cs="Times New Roman"/>
          <w:sz w:val="24"/>
          <w:szCs w:val="24"/>
        </w:rPr>
        <w:br/>
        <w:t>имущества в многоквартирных домах, расположенных на территории </w:t>
      </w:r>
      <w:r w:rsidRPr="0002530B">
        <w:rPr>
          <w:rFonts w:ascii="Times New Roman" w:hAnsi="Times New Roman" w:cs="Times New Roman"/>
          <w:sz w:val="24"/>
          <w:szCs w:val="24"/>
        </w:rPr>
        <w:br/>
        <w:t>Скребловского сельского поселения </w:t>
      </w:r>
      <w:r w:rsidRPr="0002530B">
        <w:rPr>
          <w:rFonts w:ascii="Times New Roman" w:hAnsi="Times New Roman" w:cs="Times New Roman"/>
          <w:sz w:val="24"/>
          <w:szCs w:val="24"/>
        </w:rPr>
        <w:br/>
        <w:t>Лужского муниципального района Ленинградской области.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br/>
        <w:t>1.Общие положения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Настоящий Порядок работы 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Скребловского сельского поселения  Лужского муниципального района Ленинградской области (далее – комиссия) разработан в целях реализации положений Жилищного кодекса Российской Федерации, закона Ленинградской  области от 29.11.2013 № 82-оз «Об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закон Ленинградской области от 29.11.2013 N 82-оз), утверждённой постановлением Правительства Ленинградской области от 26.12.2013 № 508 Региональной программой по проведению капитального ремонта общего имущества в многоквартирных домах на территории Ленинградской области на 2014-2043 годы» (далее — постановление Правительства Ленинградской области от 26.12.2013 № 508), утверждённого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30.05.2014 № 218 Порядка разработки и утверждения краткосрочных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Ленинградской области, на 2014-2043 годы.</w:t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Настоящий Порядок регламентирует формирование, организацию работы и полномочия комиссии при решении вопросов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общего имущества в многоквартирных домах, расположенных на территории Скребловского сельского поселения Лужского муниципального района Ленинградской области, и включению таких домов в  краткосрочный  муниципальный план реализации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региональной программы по проведению капитального ремонта общего имущества в многоквартирных домах на территории Ленинградской области на 2014-2043 годы» (далее – региональная программа), в том числе ранее сроков, установленных региональной программой. </w:t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1.3. Комиссия руководствуется в своей деятельности  Конституцией  Российской Федерации, федеральными законами, постановлениями и распоряжениями Правительства Российской Федерации, законами Ленинградской области, постановлениями </w:t>
      </w:r>
      <w:r w:rsidRPr="0002530B">
        <w:rPr>
          <w:rFonts w:ascii="Times New Roman" w:hAnsi="Times New Roman" w:cs="Times New Roman"/>
          <w:sz w:val="24"/>
          <w:szCs w:val="24"/>
        </w:rPr>
        <w:lastRenderedPageBreak/>
        <w:t>Правительства Ленинградской области, муниципальными правовыми актами Скребловского сельского поседения, а также настоящим Порядком.</w:t>
      </w:r>
      <w:r w:rsidRPr="0002530B">
        <w:rPr>
          <w:rFonts w:ascii="Times New Roman" w:hAnsi="Times New Roman" w:cs="Times New Roman"/>
          <w:sz w:val="24"/>
          <w:szCs w:val="24"/>
        </w:rPr>
        <w:br/>
        <w:t>1.4. Комиссия создается и прекращает свою деятельность на основании постановления администрации Скребловского сельского поселения.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Pr="0002530B">
        <w:rPr>
          <w:rFonts w:ascii="Times New Roman" w:hAnsi="Times New Roman" w:cs="Times New Roman"/>
          <w:sz w:val="24"/>
          <w:szCs w:val="24"/>
        </w:rPr>
        <w:t>ачи</w:t>
      </w:r>
      <w:proofErr w:type="spellEnd"/>
      <w:r w:rsidRPr="0002530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2.1. Уточнение данных и информации, поступивших от юридических лиц и индивидуальных предпринимателей, осуществляющих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в случаях:</w:t>
      </w:r>
      <w:r w:rsidRPr="0002530B">
        <w:rPr>
          <w:rFonts w:ascii="Times New Roman" w:hAnsi="Times New Roman" w:cs="Times New Roman"/>
          <w:sz w:val="24"/>
          <w:szCs w:val="24"/>
        </w:rPr>
        <w:br/>
        <w:t>2.1.1. Исключения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  <w:r w:rsidRPr="0002530B">
        <w:rPr>
          <w:rFonts w:ascii="Times New Roman" w:hAnsi="Times New Roman" w:cs="Times New Roman"/>
          <w:sz w:val="24"/>
          <w:szCs w:val="24"/>
        </w:rPr>
        <w:br/>
        <w:t>2.1.2. Включения многоквартирных домов в региональную программу (актуализация программы) в соответствии со статьей 7 областного закона от 29.11.2013 N 82-оз.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2.1.3. Изменения перечня услуг и (или) работ по капитальному ремонту общего имущества в многоквартирных домах, включенных в региональную программу.</w:t>
      </w:r>
      <w:r w:rsidRPr="0002530B">
        <w:rPr>
          <w:rFonts w:ascii="Times New Roman" w:hAnsi="Times New Roman" w:cs="Times New Roman"/>
          <w:sz w:val="24"/>
          <w:szCs w:val="24"/>
        </w:rPr>
        <w:br/>
        <w:t>2.1.4. Изменения сроков проведения капитального ремонта общего имущества в многоквартирных домах, включенных в краткосрочный муниципальный план реализации региональной программы.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2.1.5. Изменения видов и объемов государственной поддержки, муниципальной поддержки капитального ремонта общего имущества в многоквартирных домах.</w:t>
      </w:r>
      <w:r w:rsidRPr="0002530B">
        <w:rPr>
          <w:rFonts w:ascii="Times New Roman" w:hAnsi="Times New Roman" w:cs="Times New Roman"/>
          <w:sz w:val="24"/>
          <w:szCs w:val="24"/>
        </w:rPr>
        <w:br/>
        <w:t>2.1.6. Иных оснований, влекущих необходимость внесения изменений в краткосрочный муниципальный план реализации региональной программы.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2.2. Определение очередности проведения капитального ремонта многоквартирных домов при формировании краткосрочного муниципального плана капитального ремонта общего имущества в многоквартирных домах  на территории Скребловского сельского поселения </w:t>
      </w:r>
      <w:r w:rsidRPr="0002530B">
        <w:rPr>
          <w:rFonts w:ascii="Times New Roman" w:hAnsi="Times New Roman" w:cs="Times New Roman"/>
          <w:sz w:val="24"/>
          <w:szCs w:val="24"/>
        </w:rPr>
        <w:br/>
        <w:t>Лужского муниципального района Ленинградской области</w:t>
      </w:r>
      <w:r w:rsidRPr="0002530B">
        <w:rPr>
          <w:rFonts w:ascii="Times New Roman" w:hAnsi="Times New Roman" w:cs="Times New Roman"/>
          <w:sz w:val="24"/>
          <w:szCs w:val="24"/>
        </w:rPr>
        <w:tab/>
        <w:t>:</w:t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2.2.1.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Комиссия при проведении уточнения данных и определении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руководствуется  Порядком 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утверждённым постановлением Правительства Ленинградской области от 30.05.2014  № 218.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2.2.2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многоквартирных домов определяется исходя из необходимости проведения капитального ремонта общего   имущества в многоквартирных домах  и следующих критериев: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 - продолжительность эксплуатации объекта общего имущества многоквартирного дома после ввода в эксплуатацию или последнего капитального ремонта;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- 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многоквартирного дома и имущества граждан);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 xml:space="preserve">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</w:t>
      </w:r>
      <w:r w:rsidRPr="0002530B">
        <w:rPr>
          <w:rFonts w:ascii="Times New Roman" w:hAnsi="Times New Roman" w:cs="Times New Roman"/>
          <w:sz w:val="24"/>
          <w:szCs w:val="24"/>
        </w:rPr>
        <w:lastRenderedPageBreak/>
        <w:t>и сооружений по многоквартирным домам, предоставленное управляющими компаниями или собственниками многоквартирных домов;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-  доля размера фонда капитального ремонта многоквартирного дома 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br/>
        <w:t>- 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3. Состав комиссии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3.1. Состав комиссии  и последующие изменения в её составе утверждаются постановлением администрации Скребловского сельского поселения.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3.2.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В состав комиссии включаются сотрудники администрации Скребловского сельского поселения, юридические лица и индивидуальные предприниматели,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уполномоченный представитель регионального оператора – в случае формирования средств фонда капитального ремонта собственниками помещений многоквартирного дома на счете регионального оператора.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3.3.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К работе комиссии могут привлекаться: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- юридические лица и индивидуальные предприниматели, не являющиеся членами комиссии,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— в случае, если комиссией рассматривается вопрос в отношении  этих многоквартирных домов;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-  представители экспертных организаций.</w:t>
      </w:r>
      <w:proofErr w:type="gramEnd"/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4. Заседание комиссии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4. Заседание комиссии проводится по мере необходимости по решению председателя комиссии (при его отсутствии – заместителя председателя).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4.1.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государственных органов, объединений граждан экспертное заключение специализированной организации, содержащее информацию о техническом состоянии многоквартирного дома.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4.2. С целью проверки информации о техническом состоянии многоквартирного дома комиссия может назначить проведение  визуального осмотра такого многоквартирного дома, по результатам которого составить соответствующий акт.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4.3. Заседание комиссии считается правомочными, если в нем принимает участие не менее половины ее членов.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4.4. Решение комиссии принимается простым большинством голосов присутствующих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 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lastRenderedPageBreak/>
        <w:t>5. Решение комиссии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5.1. По результатам работы комиссия принимает одно из следующих решений:</w:t>
      </w:r>
      <w:r w:rsidRPr="0002530B">
        <w:rPr>
          <w:rFonts w:ascii="Times New Roman" w:hAnsi="Times New Roman" w:cs="Times New Roman"/>
          <w:sz w:val="24"/>
          <w:szCs w:val="24"/>
        </w:rPr>
        <w:br/>
        <w:t>5.1.1. Об установлении очередности многоквартирного дома,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  <w:r w:rsidRPr="0002530B">
        <w:rPr>
          <w:rFonts w:ascii="Times New Roman" w:hAnsi="Times New Roman" w:cs="Times New Roman"/>
          <w:sz w:val="24"/>
          <w:szCs w:val="24"/>
        </w:rPr>
        <w:br/>
        <w:t>5.1.2. Об исключении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  <w:r w:rsidRPr="0002530B">
        <w:rPr>
          <w:rFonts w:ascii="Times New Roman" w:hAnsi="Times New Roman" w:cs="Times New Roman"/>
          <w:sz w:val="24"/>
          <w:szCs w:val="24"/>
        </w:rPr>
        <w:br/>
        <w:t>5.1.3. О включении многоквартирных домов в региональную программу (актуализация программы) в соответствии со статьей 7 областного закона от 29.11.2013 N 82-оз.</w:t>
      </w:r>
      <w:r w:rsidRPr="0002530B">
        <w:rPr>
          <w:rFonts w:ascii="Times New Roman" w:hAnsi="Times New Roman" w:cs="Times New Roman"/>
          <w:sz w:val="24"/>
          <w:szCs w:val="24"/>
        </w:rPr>
        <w:br/>
        <w:t>5.1.4. Об изменении перечня услуг и (или) работ по капитальному ремонту общего имущества в многоквартирных домах, включенных в региональную программу.</w:t>
      </w:r>
      <w:r w:rsidRPr="0002530B">
        <w:rPr>
          <w:rFonts w:ascii="Times New Roman" w:hAnsi="Times New Roman" w:cs="Times New Roman"/>
          <w:sz w:val="24"/>
          <w:szCs w:val="24"/>
        </w:rPr>
        <w:br/>
        <w:t>5.2. Решение комиссии оформляется протоколом, который подписывается председателем, а при его отсутствии - заместителем председателя, секретарем комиссии и присутствующими на заседании членами комиссии.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 xml:space="preserve">5.3. Протокол заседания комиссии является основанием для разработки </w:t>
      </w:r>
      <w:proofErr w:type="gramStart"/>
      <w:r w:rsidRPr="0002530B">
        <w:rPr>
          <w:rFonts w:ascii="Times New Roman" w:hAnsi="Times New Roman" w:cs="Times New Roman"/>
          <w:sz w:val="24"/>
          <w:szCs w:val="24"/>
        </w:rPr>
        <w:t>проекта краткосрочного муниципального плана реализации региональной программы капитального ремонта общего имущества</w:t>
      </w:r>
      <w:proofErr w:type="gramEnd"/>
      <w:r w:rsidRPr="0002530B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Скребловского сельского поселения Лужского муниципального района Ленинградской области.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5.4. Решения, принимаемые комиссией, могут быть обжалованы в порядке, установленном законодательством Российской Федерации.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</w:p>
    <w:p w:rsidR="0002530B" w:rsidRDefault="0002530B" w:rsidP="0002530B">
      <w:pPr>
        <w:jc w:val="right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02530B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02530B">
        <w:rPr>
          <w:rFonts w:ascii="Times New Roman" w:hAnsi="Times New Roman" w:cs="Times New Roman"/>
          <w:sz w:val="24"/>
          <w:szCs w:val="24"/>
        </w:rPr>
        <w:br/>
        <w:t>Скреблов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</w:r>
      <w:r w:rsidR="002B6575">
        <w:rPr>
          <w:rFonts w:ascii="Times New Roman" w:hAnsi="Times New Roman" w:cs="Times New Roman"/>
          <w:sz w:val="24"/>
          <w:szCs w:val="24"/>
        </w:rPr>
        <w:t>от 29.12.2015 г. № 555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02530B" w:rsidRPr="0002530B" w:rsidRDefault="0002530B" w:rsidP="0002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br/>
        <w:t>Состав</w:t>
      </w:r>
      <w:r w:rsidRPr="0002530B">
        <w:rPr>
          <w:rFonts w:ascii="Times New Roman" w:hAnsi="Times New Roman" w:cs="Times New Roman"/>
          <w:sz w:val="24"/>
          <w:szCs w:val="24"/>
        </w:rPr>
        <w:br/>
        <w:t>комиссии по уточнению данных  и определению очередности проведения </w:t>
      </w:r>
      <w:r w:rsidRPr="0002530B">
        <w:rPr>
          <w:rFonts w:ascii="Times New Roman" w:hAnsi="Times New Roman" w:cs="Times New Roman"/>
          <w:sz w:val="24"/>
          <w:szCs w:val="24"/>
        </w:rPr>
        <w:br/>
        <w:t>капитального ремонта многоквартирных домов и включения их в краткосрочный муниципальный план реализации программы капитального ремонта общего </w:t>
      </w:r>
      <w:r w:rsidRPr="0002530B">
        <w:rPr>
          <w:rFonts w:ascii="Times New Roman" w:hAnsi="Times New Roman" w:cs="Times New Roman"/>
          <w:sz w:val="24"/>
          <w:szCs w:val="24"/>
        </w:rPr>
        <w:br/>
        <w:t>имущества в многоквартирных домах, расположенных на территории </w:t>
      </w:r>
      <w:r w:rsidRPr="0002530B">
        <w:rPr>
          <w:rFonts w:ascii="Times New Roman" w:hAnsi="Times New Roman" w:cs="Times New Roman"/>
          <w:sz w:val="24"/>
          <w:szCs w:val="24"/>
        </w:rPr>
        <w:br/>
        <w:t>Скребловского сельского поселения Лужского муниципального района</w:t>
      </w:r>
    </w:p>
    <w:p w:rsidR="0002530B" w:rsidRDefault="0002530B" w:rsidP="0002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2530B" w:rsidRPr="0002530B" w:rsidRDefault="0002530B" w:rsidP="0002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30B" w:rsidRPr="0002530B" w:rsidRDefault="0002530B" w:rsidP="0002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2530B">
        <w:rPr>
          <w:rFonts w:ascii="Times New Roman" w:hAnsi="Times New Roman" w:cs="Times New Roman"/>
          <w:sz w:val="24"/>
          <w:szCs w:val="24"/>
        </w:rPr>
        <w:tab/>
        <w:t xml:space="preserve">  </w:t>
      </w:r>
      <w:r w:rsidRPr="0002530B">
        <w:rPr>
          <w:rFonts w:ascii="Times New Roman" w:hAnsi="Times New Roman" w:cs="Times New Roman"/>
          <w:sz w:val="24"/>
          <w:szCs w:val="24"/>
        </w:rPr>
        <w:br/>
        <w:t>Шустрова Е.А. - заместитель главы администрации Скребловского сельского поселения.</w:t>
      </w:r>
      <w:r w:rsidRPr="0002530B">
        <w:rPr>
          <w:rFonts w:ascii="Times New Roman" w:hAnsi="Times New Roman" w:cs="Times New Roman"/>
          <w:sz w:val="24"/>
          <w:szCs w:val="24"/>
        </w:rPr>
        <w:br/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2530B">
        <w:rPr>
          <w:rFonts w:ascii="Times New Roman" w:hAnsi="Times New Roman" w:cs="Times New Roman"/>
          <w:sz w:val="24"/>
          <w:szCs w:val="24"/>
        </w:rPr>
        <w:tab/>
        <w:t xml:space="preserve">  </w:t>
      </w:r>
      <w:r w:rsidRPr="0002530B">
        <w:rPr>
          <w:rFonts w:ascii="Times New Roman" w:hAnsi="Times New Roman" w:cs="Times New Roman"/>
          <w:sz w:val="24"/>
          <w:szCs w:val="24"/>
        </w:rPr>
        <w:br/>
        <w:t>Костерин С.В. – специалист администрации Скребловского сельского поселения</w:t>
      </w:r>
      <w:r w:rsidRPr="0002530B">
        <w:rPr>
          <w:rFonts w:ascii="Times New Roman" w:hAnsi="Times New Roman" w:cs="Times New Roman"/>
          <w:sz w:val="24"/>
          <w:szCs w:val="24"/>
        </w:rPr>
        <w:tab/>
        <w:t>по ЖКХ и благоустройству.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</w:r>
    </w:p>
    <w:p w:rsidR="0002530B" w:rsidRPr="0002530B" w:rsidRDefault="0002530B" w:rsidP="0002530B">
      <w:pPr>
        <w:rPr>
          <w:rFonts w:ascii="Times New Roman" w:hAnsi="Times New Roman" w:cs="Times New Roman"/>
          <w:b/>
          <w:sz w:val="24"/>
          <w:szCs w:val="24"/>
        </w:rPr>
      </w:pPr>
      <w:r w:rsidRPr="0002530B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025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02530B" w:rsidRPr="0002530B" w:rsidRDefault="0002530B" w:rsidP="0002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Николаев С.В. – генеральный директор ООО «УК «Череменецкое» (по согласованию)  </w:t>
      </w:r>
      <w:r w:rsidRPr="0002530B">
        <w:rPr>
          <w:rFonts w:ascii="Times New Roman" w:hAnsi="Times New Roman" w:cs="Times New Roman"/>
          <w:sz w:val="24"/>
          <w:szCs w:val="24"/>
        </w:rPr>
        <w:br/>
        <w:t>Саранцев А.В. – главный инженер ООО «УК «Череменецкое».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br/>
        <w:t>Платонов В.В. – депутат Совета депутатов Скребловского сельского поселения  (по согласованию).</w:t>
      </w:r>
    </w:p>
    <w:p w:rsidR="0002530B" w:rsidRPr="0002530B" w:rsidRDefault="0002530B" w:rsidP="0002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Представитель – НО «Фонд капитального ремонта многоквартирных домов Ленинградской области» (по согласованию).</w:t>
      </w:r>
      <w:r w:rsidRPr="0002530B">
        <w:rPr>
          <w:rFonts w:ascii="Times New Roman" w:hAnsi="Times New Roman" w:cs="Times New Roman"/>
          <w:sz w:val="24"/>
          <w:szCs w:val="24"/>
        </w:rPr>
        <w:tab/>
      </w:r>
      <w:r w:rsidRPr="0002530B">
        <w:rPr>
          <w:rFonts w:ascii="Times New Roman" w:hAnsi="Times New Roman" w:cs="Times New Roman"/>
          <w:sz w:val="24"/>
          <w:szCs w:val="24"/>
        </w:rPr>
        <w:tab/>
        <w:t> </w:t>
      </w:r>
      <w:r w:rsidRPr="0002530B">
        <w:rPr>
          <w:rFonts w:ascii="Times New Roman" w:hAnsi="Times New Roman" w:cs="Times New Roman"/>
          <w:sz w:val="24"/>
          <w:szCs w:val="24"/>
        </w:rPr>
        <w:br/>
        <w:t> </w:t>
      </w:r>
    </w:p>
    <w:p w:rsidR="0002530B" w:rsidRPr="0002530B" w:rsidRDefault="0002530B" w:rsidP="0002530B">
      <w:pPr>
        <w:rPr>
          <w:rFonts w:ascii="Times New Roman" w:hAnsi="Times New Roman" w:cs="Times New Roman"/>
          <w:b/>
          <w:sz w:val="24"/>
          <w:szCs w:val="24"/>
        </w:rPr>
      </w:pPr>
      <w:r w:rsidRPr="0002530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02530B" w:rsidRPr="0002530B" w:rsidRDefault="0002530B" w:rsidP="0002530B">
      <w:pPr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>Семенова Е.Г. - специалист  администрации Скребловского сельского поселения по информационным технологиям.</w:t>
      </w:r>
      <w:r w:rsidRPr="0002530B">
        <w:rPr>
          <w:rFonts w:ascii="Times New Roman" w:hAnsi="Times New Roman" w:cs="Times New Roman"/>
          <w:sz w:val="24"/>
          <w:szCs w:val="24"/>
        </w:rPr>
        <w:tab/>
      </w:r>
    </w:p>
    <w:p w:rsidR="00A330C0" w:rsidRDefault="00A330C0"/>
    <w:sectPr w:rsidR="00A330C0" w:rsidSect="00AA7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0B"/>
    <w:rsid w:val="0002530B"/>
    <w:rsid w:val="002B6575"/>
    <w:rsid w:val="006570B3"/>
    <w:rsid w:val="00A330C0"/>
    <w:rsid w:val="00F6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2017-01-17T13:21:00Z</cp:lastPrinted>
  <dcterms:created xsi:type="dcterms:W3CDTF">2017-01-17T11:07:00Z</dcterms:created>
  <dcterms:modified xsi:type="dcterms:W3CDTF">2017-01-17T13:21:00Z</dcterms:modified>
</cp:coreProperties>
</file>