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B2" w:rsidRDefault="00AE798D" w:rsidP="000129B2">
      <w:pPr>
        <w:spacing w:after="0" w:line="240" w:lineRule="auto"/>
        <w:jc w:val="right"/>
        <w:rPr>
          <w:rFonts w:ascii="Times New Roman" w:eastAsia="Times New Roman" w:hAnsi="Times New Roman" w:cs="Times New Roman"/>
          <w:color w:val="4E4E4E"/>
          <w:sz w:val="24"/>
          <w:szCs w:val="24"/>
          <w:lang w:eastAsia="ru-RU"/>
        </w:rPr>
      </w:pPr>
      <w:bookmarkStart w:id="0" w:name="_GoBack"/>
      <w:bookmarkEnd w:id="0"/>
      <w:r>
        <w:rPr>
          <w:rFonts w:ascii="Times New Roman" w:eastAsia="Times New Roman" w:hAnsi="Times New Roman" w:cs="Times New Roman"/>
          <w:color w:val="4E4E4E"/>
          <w:sz w:val="24"/>
          <w:szCs w:val="24"/>
          <w:lang w:eastAsia="ru-RU"/>
        </w:rPr>
        <w:t xml:space="preserve">                                                       </w:t>
      </w:r>
      <w:r w:rsidR="000129B2">
        <w:rPr>
          <w:rFonts w:ascii="Times New Roman" w:eastAsia="Times New Roman" w:hAnsi="Times New Roman" w:cs="Times New Roman"/>
          <w:color w:val="4E4E4E"/>
          <w:sz w:val="24"/>
          <w:szCs w:val="24"/>
          <w:lang w:eastAsia="ru-RU"/>
        </w:rPr>
        <w:t xml:space="preserve">                           </w:t>
      </w:r>
    </w:p>
    <w:p w:rsidR="00514566" w:rsidRPr="00514566" w:rsidRDefault="00AE798D" w:rsidP="00514566">
      <w:pPr>
        <w:spacing w:after="0"/>
        <w:jc w:val="right"/>
        <w:rPr>
          <w:rFonts w:ascii="Times New Roman" w:hAnsi="Times New Roman" w:cs="Times New Roman"/>
          <w:sz w:val="24"/>
          <w:szCs w:val="24"/>
        </w:rPr>
      </w:pPr>
      <w:r>
        <w:rPr>
          <w:rFonts w:ascii="Times New Roman" w:eastAsia="Times New Roman" w:hAnsi="Times New Roman" w:cs="Times New Roman"/>
          <w:color w:val="4E4E4E"/>
          <w:sz w:val="24"/>
          <w:szCs w:val="24"/>
          <w:lang w:eastAsia="ru-RU"/>
        </w:rPr>
        <w:t xml:space="preserve">           </w:t>
      </w:r>
      <w:r w:rsidR="00514566" w:rsidRPr="00514566">
        <w:rPr>
          <w:rFonts w:ascii="Times New Roman" w:hAnsi="Times New Roman" w:cs="Times New Roman"/>
          <w:sz w:val="24"/>
          <w:szCs w:val="24"/>
        </w:rPr>
        <w:t>Утверждена</w:t>
      </w:r>
    </w:p>
    <w:p w:rsidR="00514566" w:rsidRP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постановлением администрации</w:t>
      </w:r>
    </w:p>
    <w:p w:rsidR="00514566" w:rsidRP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Скребловского сельского поселения</w:t>
      </w:r>
    </w:p>
    <w:p w:rsid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 xml:space="preserve">от </w:t>
      </w:r>
      <w:r>
        <w:rPr>
          <w:rFonts w:ascii="Times New Roman" w:hAnsi="Times New Roman" w:cs="Times New Roman"/>
          <w:sz w:val="24"/>
          <w:szCs w:val="24"/>
        </w:rPr>
        <w:t>2</w:t>
      </w:r>
      <w:r w:rsidRPr="00514566">
        <w:rPr>
          <w:rFonts w:ascii="Times New Roman" w:hAnsi="Times New Roman" w:cs="Times New Roman"/>
          <w:sz w:val="24"/>
          <w:szCs w:val="24"/>
        </w:rPr>
        <w:t>9.10.201</w:t>
      </w:r>
      <w:r>
        <w:rPr>
          <w:rFonts w:ascii="Times New Roman" w:hAnsi="Times New Roman" w:cs="Times New Roman"/>
          <w:sz w:val="24"/>
          <w:szCs w:val="24"/>
        </w:rPr>
        <w:t xml:space="preserve">9 </w:t>
      </w:r>
      <w:r w:rsidRPr="00514566">
        <w:rPr>
          <w:rFonts w:ascii="Times New Roman" w:hAnsi="Times New Roman" w:cs="Times New Roman"/>
          <w:sz w:val="24"/>
          <w:szCs w:val="24"/>
        </w:rPr>
        <w:t xml:space="preserve">г. № </w:t>
      </w:r>
      <w:r>
        <w:rPr>
          <w:rFonts w:ascii="Times New Roman" w:hAnsi="Times New Roman" w:cs="Times New Roman"/>
          <w:sz w:val="24"/>
          <w:szCs w:val="24"/>
        </w:rPr>
        <w:t>383</w:t>
      </w:r>
    </w:p>
    <w:p w:rsidR="00842C43" w:rsidRPr="00514566" w:rsidRDefault="00842C43" w:rsidP="00514566">
      <w:pPr>
        <w:spacing w:after="0"/>
        <w:jc w:val="right"/>
        <w:rPr>
          <w:rFonts w:ascii="Times New Roman" w:hAnsi="Times New Roman" w:cs="Times New Roman"/>
          <w:sz w:val="24"/>
          <w:szCs w:val="24"/>
        </w:rPr>
      </w:pPr>
      <w:r w:rsidRPr="00842C43">
        <w:rPr>
          <w:rFonts w:ascii="Times New Roman" w:hAnsi="Times New Roman" w:cs="Times New Roman"/>
          <w:sz w:val="24"/>
          <w:szCs w:val="24"/>
        </w:rPr>
        <w:t xml:space="preserve">(в редакции постановления № </w:t>
      </w:r>
      <w:r>
        <w:rPr>
          <w:rFonts w:ascii="Times New Roman" w:hAnsi="Times New Roman" w:cs="Times New Roman"/>
          <w:sz w:val="24"/>
          <w:szCs w:val="24"/>
        </w:rPr>
        <w:t>4</w:t>
      </w:r>
      <w:r w:rsidR="00A30D5F">
        <w:rPr>
          <w:rFonts w:ascii="Times New Roman" w:hAnsi="Times New Roman" w:cs="Times New Roman"/>
          <w:sz w:val="24"/>
          <w:szCs w:val="24"/>
        </w:rPr>
        <w:t>52</w:t>
      </w:r>
      <w:r w:rsidRPr="00842C43">
        <w:rPr>
          <w:rFonts w:ascii="Times New Roman" w:hAnsi="Times New Roman" w:cs="Times New Roman"/>
          <w:sz w:val="24"/>
          <w:szCs w:val="24"/>
        </w:rPr>
        <w:t xml:space="preserve">  от </w:t>
      </w:r>
      <w:r w:rsidR="00A30D5F">
        <w:rPr>
          <w:rFonts w:ascii="Times New Roman" w:hAnsi="Times New Roman" w:cs="Times New Roman"/>
          <w:sz w:val="24"/>
          <w:szCs w:val="24"/>
        </w:rPr>
        <w:t>30</w:t>
      </w:r>
      <w:r>
        <w:rPr>
          <w:rFonts w:ascii="Times New Roman" w:hAnsi="Times New Roman" w:cs="Times New Roman"/>
          <w:sz w:val="24"/>
          <w:szCs w:val="24"/>
        </w:rPr>
        <w:t>.12</w:t>
      </w:r>
      <w:r w:rsidRPr="00842C43">
        <w:rPr>
          <w:rFonts w:ascii="Times New Roman" w:hAnsi="Times New Roman" w:cs="Times New Roman"/>
          <w:sz w:val="24"/>
          <w:szCs w:val="24"/>
        </w:rPr>
        <w:t>.2019)</w:t>
      </w:r>
    </w:p>
    <w:p w:rsidR="00514566" w:rsidRPr="005E0BE1" w:rsidRDefault="00514566" w:rsidP="00514566">
      <w:pPr>
        <w:spacing w:after="0"/>
        <w:jc w:val="right"/>
      </w:pPr>
      <w:r w:rsidRPr="00514566">
        <w:rPr>
          <w:rFonts w:ascii="Times New Roman" w:hAnsi="Times New Roman" w:cs="Times New Roman"/>
          <w:sz w:val="24"/>
          <w:szCs w:val="24"/>
        </w:rPr>
        <w:t xml:space="preserve"> (приложение)</w:t>
      </w:r>
    </w:p>
    <w:p w:rsidR="00614E24" w:rsidRPr="00614E24" w:rsidRDefault="00614E24" w:rsidP="00514566">
      <w:pPr>
        <w:spacing w:after="0" w:line="240" w:lineRule="auto"/>
        <w:jc w:val="right"/>
        <w:rPr>
          <w:rFonts w:ascii="Times New Roman" w:eastAsia="Times New Roman" w:hAnsi="Times New Roman" w:cs="Times New Roman"/>
          <w:color w:val="4E4E4E"/>
          <w:sz w:val="24"/>
          <w:szCs w:val="24"/>
          <w:lang w:eastAsia="ru-RU"/>
        </w:rPr>
      </w:pPr>
      <w:r w:rsidRPr="00614E24">
        <w:rPr>
          <w:rFonts w:ascii="Times New Roman" w:eastAsia="Times New Roman" w:hAnsi="Times New Roman" w:cs="Times New Roman"/>
          <w:b/>
          <w:bCs/>
          <w:color w:val="4E4E4E"/>
          <w:sz w:val="24"/>
          <w:szCs w:val="24"/>
          <w:lang w:eastAsia="ru-RU"/>
        </w:rPr>
        <w:t> </w:t>
      </w:r>
    </w:p>
    <w:p w:rsidR="00614E24" w:rsidRDefault="00614E24" w:rsidP="00614E24">
      <w:pPr>
        <w:spacing w:after="0" w:line="240" w:lineRule="auto"/>
        <w:jc w:val="center"/>
        <w:rPr>
          <w:rFonts w:ascii="Times New Roman" w:eastAsia="Times New Roman" w:hAnsi="Times New Roman" w:cs="Times New Roman"/>
          <w:b/>
          <w:bCs/>
          <w:color w:val="4E4E4E"/>
          <w:sz w:val="24"/>
          <w:szCs w:val="24"/>
          <w:lang w:eastAsia="ru-RU"/>
        </w:rPr>
      </w:pPr>
      <w:r w:rsidRPr="00614E24">
        <w:rPr>
          <w:rFonts w:ascii="Times New Roman" w:eastAsia="Times New Roman" w:hAnsi="Times New Roman" w:cs="Times New Roman"/>
          <w:b/>
          <w:bCs/>
          <w:color w:val="4E4E4E"/>
          <w:sz w:val="24"/>
          <w:szCs w:val="24"/>
          <w:lang w:eastAsia="ru-RU"/>
        </w:rPr>
        <w:t> </w:t>
      </w: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Pr="00614E24" w:rsidRDefault="00514566" w:rsidP="00614E24">
      <w:pPr>
        <w:spacing w:after="0" w:line="240" w:lineRule="auto"/>
        <w:jc w:val="center"/>
        <w:rPr>
          <w:rFonts w:ascii="Times New Roman" w:eastAsia="Times New Roman" w:hAnsi="Times New Roman" w:cs="Times New Roman"/>
          <w:color w:val="4E4E4E"/>
          <w:sz w:val="24"/>
          <w:szCs w:val="24"/>
          <w:lang w:eastAsia="ru-RU"/>
        </w:rPr>
      </w:pPr>
    </w:p>
    <w:p w:rsidR="00614E24" w:rsidRPr="00514566" w:rsidRDefault="00614E24" w:rsidP="00514566">
      <w:pPr>
        <w:spacing w:after="0" w:line="360" w:lineRule="auto"/>
        <w:jc w:val="center"/>
        <w:rPr>
          <w:rFonts w:ascii="Times New Roman" w:eastAsia="Times New Roman" w:hAnsi="Times New Roman" w:cs="Times New Roman"/>
          <w:color w:val="4E4E4E"/>
          <w:sz w:val="32"/>
          <w:szCs w:val="32"/>
          <w:lang w:eastAsia="ru-RU"/>
        </w:rPr>
      </w:pPr>
      <w:r w:rsidRPr="00514566">
        <w:rPr>
          <w:rFonts w:ascii="Times New Roman" w:eastAsia="Times New Roman" w:hAnsi="Times New Roman" w:cs="Times New Roman"/>
          <w:b/>
          <w:bCs/>
          <w:color w:val="4E4E4E"/>
          <w:sz w:val="32"/>
          <w:szCs w:val="32"/>
          <w:lang w:eastAsia="ru-RU"/>
        </w:rPr>
        <w:t xml:space="preserve">Муниципальная </w:t>
      </w:r>
      <w:r w:rsidR="00FD7B9E" w:rsidRPr="00514566">
        <w:rPr>
          <w:rFonts w:ascii="Times New Roman" w:eastAsia="Times New Roman" w:hAnsi="Times New Roman" w:cs="Times New Roman"/>
          <w:b/>
          <w:bCs/>
          <w:color w:val="4E4E4E"/>
          <w:sz w:val="32"/>
          <w:szCs w:val="32"/>
          <w:lang w:eastAsia="ru-RU"/>
        </w:rPr>
        <w:t xml:space="preserve">адресная </w:t>
      </w:r>
      <w:r w:rsidRPr="00514566">
        <w:rPr>
          <w:rFonts w:ascii="Times New Roman" w:eastAsia="Times New Roman" w:hAnsi="Times New Roman" w:cs="Times New Roman"/>
          <w:b/>
          <w:bCs/>
          <w:color w:val="4E4E4E"/>
          <w:sz w:val="32"/>
          <w:szCs w:val="32"/>
          <w:lang w:eastAsia="ru-RU"/>
        </w:rPr>
        <w:t>программа</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«Переселение граждан из аварийного жилищного фонда</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 муниципального образования Скребловское сельское поселение</w:t>
      </w:r>
      <w:r w:rsidRPr="00514566">
        <w:rPr>
          <w:rFonts w:ascii="Times New Roman" w:eastAsia="Times New Roman" w:hAnsi="Times New Roman" w:cs="Times New Roman"/>
          <w:b/>
          <w:bCs/>
          <w:color w:val="4E4E4E"/>
          <w:sz w:val="32"/>
          <w:szCs w:val="32"/>
          <w:lang w:eastAsia="ru-RU"/>
        </w:rPr>
        <w:br/>
        <w:t>Лужского муниципального района Ленинградской области</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на 20</w:t>
      </w:r>
      <w:r w:rsidR="00277E9A" w:rsidRPr="00514566">
        <w:rPr>
          <w:rFonts w:ascii="Times New Roman" w:eastAsia="Times New Roman" w:hAnsi="Times New Roman" w:cs="Times New Roman"/>
          <w:b/>
          <w:bCs/>
          <w:color w:val="4E4E4E"/>
          <w:sz w:val="32"/>
          <w:szCs w:val="32"/>
          <w:lang w:eastAsia="ru-RU"/>
        </w:rPr>
        <w:t>19</w:t>
      </w:r>
      <w:r w:rsidRPr="00514566">
        <w:rPr>
          <w:rFonts w:ascii="Times New Roman" w:eastAsia="Times New Roman" w:hAnsi="Times New Roman" w:cs="Times New Roman"/>
          <w:b/>
          <w:bCs/>
          <w:color w:val="4E4E4E"/>
          <w:sz w:val="32"/>
          <w:szCs w:val="32"/>
          <w:lang w:eastAsia="ru-RU"/>
        </w:rPr>
        <w:t xml:space="preserve"> год и плановый период 202</w:t>
      </w:r>
      <w:r w:rsidR="00277E9A" w:rsidRPr="00514566">
        <w:rPr>
          <w:rFonts w:ascii="Times New Roman" w:eastAsia="Times New Roman" w:hAnsi="Times New Roman" w:cs="Times New Roman"/>
          <w:b/>
          <w:bCs/>
          <w:color w:val="4E4E4E"/>
          <w:sz w:val="32"/>
          <w:szCs w:val="32"/>
          <w:lang w:eastAsia="ru-RU"/>
        </w:rPr>
        <w:t>0</w:t>
      </w:r>
      <w:r w:rsidRPr="00514566">
        <w:rPr>
          <w:rFonts w:ascii="Times New Roman" w:eastAsia="Times New Roman" w:hAnsi="Times New Roman" w:cs="Times New Roman"/>
          <w:b/>
          <w:bCs/>
          <w:color w:val="4E4E4E"/>
          <w:sz w:val="32"/>
          <w:szCs w:val="32"/>
          <w:lang w:eastAsia="ru-RU"/>
        </w:rPr>
        <w:t>-202</w:t>
      </w:r>
      <w:r w:rsidR="00277E9A" w:rsidRPr="00514566">
        <w:rPr>
          <w:rFonts w:ascii="Times New Roman" w:eastAsia="Times New Roman" w:hAnsi="Times New Roman" w:cs="Times New Roman"/>
          <w:b/>
          <w:bCs/>
          <w:color w:val="4E4E4E"/>
          <w:sz w:val="32"/>
          <w:szCs w:val="32"/>
          <w:lang w:eastAsia="ru-RU"/>
        </w:rPr>
        <w:t>1</w:t>
      </w:r>
      <w:r w:rsidRPr="00514566">
        <w:rPr>
          <w:rFonts w:ascii="Times New Roman" w:eastAsia="Times New Roman" w:hAnsi="Times New Roman" w:cs="Times New Roman"/>
          <w:b/>
          <w:bCs/>
          <w:color w:val="4E4E4E"/>
          <w:sz w:val="32"/>
          <w:szCs w:val="32"/>
          <w:lang w:eastAsia="ru-RU"/>
        </w:rPr>
        <w:t xml:space="preserve"> год</w:t>
      </w:r>
      <w:r w:rsidR="00AB34A1">
        <w:rPr>
          <w:rFonts w:ascii="Times New Roman" w:eastAsia="Times New Roman" w:hAnsi="Times New Roman" w:cs="Times New Roman"/>
          <w:b/>
          <w:bCs/>
          <w:color w:val="4E4E4E"/>
          <w:sz w:val="32"/>
          <w:szCs w:val="32"/>
          <w:lang w:eastAsia="ru-RU"/>
        </w:rPr>
        <w:t>ов</w:t>
      </w:r>
      <w:r w:rsidR="000129B2" w:rsidRPr="00514566">
        <w:rPr>
          <w:rFonts w:ascii="Times New Roman" w:eastAsia="Times New Roman" w:hAnsi="Times New Roman" w:cs="Times New Roman"/>
          <w:b/>
          <w:bCs/>
          <w:color w:val="4E4E4E"/>
          <w:sz w:val="32"/>
          <w:szCs w:val="32"/>
          <w:lang w:eastAsia="ru-RU"/>
        </w:rPr>
        <w:t>»</w:t>
      </w:r>
    </w:p>
    <w:p w:rsidR="00614E24" w:rsidRDefault="00614E24" w:rsidP="00514566">
      <w:pPr>
        <w:spacing w:after="0" w:line="36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32"/>
          <w:szCs w:val="32"/>
          <w:lang w:eastAsia="ru-RU"/>
        </w:rPr>
        <w:t>  </w:t>
      </w:r>
      <w:r w:rsidRPr="00514566">
        <w:rPr>
          <w:rFonts w:ascii="Times New Roman" w:eastAsia="Times New Roman" w:hAnsi="Times New Roman" w:cs="Times New Roman"/>
          <w:b/>
          <w:bCs/>
          <w:color w:val="4E4E4E"/>
          <w:sz w:val="32"/>
          <w:szCs w:val="32"/>
          <w:lang w:eastAsia="ru-RU"/>
        </w:rPr>
        <w:br w:type="textWrapping" w:clear="all"/>
      </w: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P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614E24" w:rsidRPr="00514566" w:rsidRDefault="00614E24" w:rsidP="00614E24">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Содержание программы</w:t>
      </w:r>
    </w:p>
    <w:tbl>
      <w:tblPr>
        <w:tblW w:w="10492" w:type="dxa"/>
        <w:tblCellSpacing w:w="0" w:type="dxa"/>
        <w:tblCellMar>
          <w:left w:w="0" w:type="dxa"/>
          <w:right w:w="0" w:type="dxa"/>
        </w:tblCellMar>
        <w:tblLook w:val="04A0"/>
      </w:tblPr>
      <w:tblGrid>
        <w:gridCol w:w="9876"/>
        <w:gridCol w:w="616"/>
      </w:tblGrid>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Паспорт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C323F5"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AB34A1">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1. Общая характеристика, основные проблемы и прогноз развития сферы реализации </w:t>
            </w:r>
            <w:r w:rsidR="00AB34A1">
              <w:rPr>
                <w:rFonts w:ascii="Times New Roman" w:eastAsia="Times New Roman" w:hAnsi="Times New Roman" w:cs="Times New Roman"/>
                <w:sz w:val="24"/>
                <w:szCs w:val="24"/>
                <w:lang w:eastAsia="ru-RU"/>
              </w:rPr>
              <w:t>м</w:t>
            </w:r>
            <w:r w:rsidRPr="00514566">
              <w:rPr>
                <w:rFonts w:ascii="Times New Roman" w:eastAsia="Times New Roman" w:hAnsi="Times New Roman" w:cs="Times New Roman"/>
                <w:sz w:val="24"/>
                <w:szCs w:val="24"/>
                <w:lang w:eastAsia="ru-RU"/>
              </w:rPr>
              <w:t xml:space="preserve">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C323F5"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w:t>
            </w:r>
          </w:p>
        </w:tc>
      </w:tr>
      <w:tr w:rsidR="00614E24" w:rsidRPr="00514566" w:rsidTr="00514566">
        <w:trPr>
          <w:trHeight w:val="350"/>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2. Основные цели и задачи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3. Сроки реализации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4. Характеристика основных мероприятий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5. Финансовое обеспечение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5</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6. Ожидаемые результаты реализации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w:t>
            </w:r>
          </w:p>
        </w:tc>
      </w:tr>
      <w:tr w:rsidR="00614E24" w:rsidRPr="00514566" w:rsidTr="00514566">
        <w:trPr>
          <w:trHeight w:val="297"/>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Приложение 1. Перечень аварийных многоквартирных домов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7</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AB34A1">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Приложение 2. План </w:t>
            </w:r>
            <w:r w:rsidR="00C323F5" w:rsidRPr="00514566">
              <w:rPr>
                <w:rFonts w:ascii="Times New Roman" w:eastAsia="Times New Roman" w:hAnsi="Times New Roman" w:cs="Times New Roman"/>
                <w:sz w:val="24"/>
                <w:szCs w:val="24"/>
                <w:lang w:eastAsia="ru-RU"/>
              </w:rPr>
              <w:t>мероприятий</w:t>
            </w:r>
            <w:r w:rsidRPr="00514566">
              <w:rPr>
                <w:rFonts w:ascii="Times New Roman" w:eastAsia="Times New Roman" w:hAnsi="Times New Roman" w:cs="Times New Roman"/>
                <w:sz w:val="24"/>
                <w:szCs w:val="24"/>
                <w:lang w:eastAsia="ru-RU"/>
              </w:rPr>
              <w:t xml:space="preserve">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9</w:t>
            </w:r>
          </w:p>
        </w:tc>
      </w:tr>
      <w:tr w:rsidR="00614E24" w:rsidRPr="00514566" w:rsidTr="00514566">
        <w:trPr>
          <w:trHeight w:val="297"/>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1A0011">
            <w:pPr>
              <w:pStyle w:val="1"/>
              <w:spacing w:before="0" w:after="0" w:line="240" w:lineRule="atLeast"/>
              <w:rPr>
                <w:rFonts w:ascii="Times New Roman" w:hAnsi="Times New Roman"/>
                <w:b w:val="0"/>
                <w:sz w:val="24"/>
                <w:szCs w:val="24"/>
              </w:rPr>
            </w:pPr>
            <w:r w:rsidRPr="00514566">
              <w:rPr>
                <w:rFonts w:ascii="Times New Roman" w:hAnsi="Times New Roman"/>
                <w:b w:val="0"/>
                <w:sz w:val="24"/>
                <w:szCs w:val="24"/>
              </w:rPr>
              <w:t>Приложение 3.</w:t>
            </w:r>
            <w:r w:rsidRPr="00514566">
              <w:rPr>
                <w:rFonts w:ascii="Times New Roman" w:hAnsi="Times New Roman"/>
                <w:sz w:val="24"/>
                <w:szCs w:val="24"/>
              </w:rPr>
              <w:t xml:space="preserve"> </w:t>
            </w:r>
            <w:r w:rsidR="001A0011" w:rsidRPr="00514566">
              <w:rPr>
                <w:rFonts w:ascii="Times New Roman" w:hAnsi="Times New Roman"/>
                <w:b w:val="0"/>
                <w:sz w:val="24"/>
                <w:szCs w:val="24"/>
              </w:rPr>
              <w:t>Прогнозные значения показателей (индикаторов) реализации муниципальной программы</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10</w:t>
            </w:r>
          </w:p>
        </w:tc>
      </w:tr>
    </w:tbl>
    <w:p w:rsidR="00614E24" w:rsidRPr="00514566" w:rsidRDefault="00614E24" w:rsidP="00614E24">
      <w:pPr>
        <w:spacing w:after="0" w:line="240" w:lineRule="auto"/>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br w:type="textWrapping" w:clear="all"/>
      </w: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614E24" w:rsidRPr="00514566" w:rsidRDefault="00614E24" w:rsidP="00FD7B9E">
      <w:pPr>
        <w:spacing w:after="0" w:line="240" w:lineRule="auto"/>
        <w:jc w:val="center"/>
        <w:rPr>
          <w:rFonts w:ascii="Times New Roman" w:eastAsia="Times New Roman" w:hAnsi="Times New Roman" w:cs="Times New Roman"/>
          <w:b/>
          <w:bCs/>
          <w:color w:val="4E4E4E"/>
          <w:sz w:val="24"/>
          <w:szCs w:val="24"/>
          <w:lang w:eastAsia="ru-RU"/>
        </w:rPr>
      </w:pPr>
      <w:r w:rsidRPr="00514566">
        <w:rPr>
          <w:rFonts w:ascii="Times New Roman" w:eastAsia="Times New Roman" w:hAnsi="Times New Roman" w:cs="Times New Roman"/>
          <w:b/>
          <w:bCs/>
          <w:color w:val="4E4E4E"/>
          <w:sz w:val="24"/>
          <w:szCs w:val="24"/>
          <w:lang w:eastAsia="ru-RU"/>
        </w:rPr>
        <w:lastRenderedPageBreak/>
        <w:t>ПАСПОРТ</w:t>
      </w:r>
      <w:r w:rsidRPr="00514566">
        <w:rPr>
          <w:rFonts w:ascii="Times New Roman" w:eastAsia="Times New Roman" w:hAnsi="Times New Roman" w:cs="Times New Roman"/>
          <w:b/>
          <w:bCs/>
          <w:color w:val="4E4E4E"/>
          <w:sz w:val="24"/>
          <w:szCs w:val="24"/>
          <w:lang w:eastAsia="ru-RU"/>
        </w:rPr>
        <w:br/>
        <w:t>муниципальной</w:t>
      </w:r>
      <w:r w:rsidR="00FD7B9E" w:rsidRPr="00514566">
        <w:rPr>
          <w:rFonts w:ascii="Times New Roman" w:eastAsia="Times New Roman" w:hAnsi="Times New Roman" w:cs="Times New Roman"/>
          <w:b/>
          <w:bCs/>
          <w:color w:val="4E4E4E"/>
          <w:sz w:val="24"/>
          <w:szCs w:val="24"/>
          <w:lang w:eastAsia="ru-RU"/>
        </w:rPr>
        <w:t xml:space="preserve"> адресной</w:t>
      </w:r>
      <w:r w:rsidRPr="00514566">
        <w:rPr>
          <w:rFonts w:ascii="Times New Roman" w:eastAsia="Times New Roman" w:hAnsi="Times New Roman" w:cs="Times New Roman"/>
          <w:b/>
          <w:bCs/>
          <w:color w:val="4E4E4E"/>
          <w:sz w:val="24"/>
          <w:szCs w:val="24"/>
          <w:lang w:eastAsia="ru-RU"/>
        </w:rPr>
        <w:t xml:space="preserve"> программы «Переселение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w:t>
      </w:r>
      <w:r w:rsidR="00AB34A1">
        <w:rPr>
          <w:rFonts w:ascii="Times New Roman" w:eastAsia="Times New Roman" w:hAnsi="Times New Roman" w:cs="Times New Roman"/>
          <w:b/>
          <w:bCs/>
          <w:color w:val="4E4E4E"/>
          <w:sz w:val="24"/>
          <w:szCs w:val="24"/>
          <w:lang w:eastAsia="ru-RU"/>
        </w:rPr>
        <w:t xml:space="preserve"> </w:t>
      </w:r>
      <w:r w:rsidRPr="00514566">
        <w:rPr>
          <w:rFonts w:ascii="Times New Roman" w:eastAsia="Times New Roman" w:hAnsi="Times New Roman" w:cs="Times New Roman"/>
          <w:b/>
          <w:bCs/>
          <w:color w:val="4E4E4E"/>
          <w:sz w:val="24"/>
          <w:szCs w:val="24"/>
          <w:lang w:eastAsia="ru-RU"/>
        </w:rPr>
        <w:t>на 20</w:t>
      </w:r>
      <w:r w:rsidR="00277E9A" w:rsidRPr="00514566">
        <w:rPr>
          <w:rFonts w:ascii="Times New Roman" w:eastAsia="Times New Roman" w:hAnsi="Times New Roman" w:cs="Times New Roman"/>
          <w:b/>
          <w:bCs/>
          <w:color w:val="4E4E4E"/>
          <w:sz w:val="24"/>
          <w:szCs w:val="24"/>
          <w:lang w:eastAsia="ru-RU"/>
        </w:rPr>
        <w:t>19</w:t>
      </w:r>
      <w:r w:rsidRPr="00514566">
        <w:rPr>
          <w:rFonts w:ascii="Times New Roman" w:eastAsia="Times New Roman" w:hAnsi="Times New Roman" w:cs="Times New Roman"/>
          <w:b/>
          <w:bCs/>
          <w:color w:val="4E4E4E"/>
          <w:sz w:val="24"/>
          <w:szCs w:val="24"/>
          <w:lang w:eastAsia="ru-RU"/>
        </w:rPr>
        <w:t xml:space="preserve"> год и плановый период 202</w:t>
      </w:r>
      <w:r w:rsidR="00277E9A" w:rsidRPr="00514566">
        <w:rPr>
          <w:rFonts w:ascii="Times New Roman" w:eastAsia="Times New Roman" w:hAnsi="Times New Roman" w:cs="Times New Roman"/>
          <w:b/>
          <w:bCs/>
          <w:color w:val="4E4E4E"/>
          <w:sz w:val="24"/>
          <w:szCs w:val="24"/>
          <w:lang w:eastAsia="ru-RU"/>
        </w:rPr>
        <w:t>0</w:t>
      </w:r>
      <w:r w:rsidRPr="00514566">
        <w:rPr>
          <w:rFonts w:ascii="Times New Roman" w:eastAsia="Times New Roman" w:hAnsi="Times New Roman" w:cs="Times New Roman"/>
          <w:b/>
          <w:bCs/>
          <w:color w:val="4E4E4E"/>
          <w:sz w:val="24"/>
          <w:szCs w:val="24"/>
          <w:lang w:eastAsia="ru-RU"/>
        </w:rPr>
        <w:t>-202</w:t>
      </w:r>
      <w:r w:rsidR="00277E9A" w:rsidRPr="00514566">
        <w:rPr>
          <w:rFonts w:ascii="Times New Roman" w:eastAsia="Times New Roman" w:hAnsi="Times New Roman" w:cs="Times New Roman"/>
          <w:b/>
          <w:bCs/>
          <w:color w:val="4E4E4E"/>
          <w:sz w:val="24"/>
          <w:szCs w:val="24"/>
          <w:lang w:eastAsia="ru-RU"/>
        </w:rPr>
        <w:t>1</w:t>
      </w:r>
      <w:r w:rsidRPr="00514566">
        <w:rPr>
          <w:rFonts w:ascii="Times New Roman" w:eastAsia="Times New Roman" w:hAnsi="Times New Roman" w:cs="Times New Roman"/>
          <w:b/>
          <w:bCs/>
          <w:color w:val="4E4E4E"/>
          <w:sz w:val="24"/>
          <w:szCs w:val="24"/>
          <w:lang w:eastAsia="ru-RU"/>
        </w:rPr>
        <w:t xml:space="preserve"> год</w:t>
      </w:r>
      <w:r w:rsidR="00AB34A1">
        <w:rPr>
          <w:rFonts w:ascii="Times New Roman" w:eastAsia="Times New Roman" w:hAnsi="Times New Roman" w:cs="Times New Roman"/>
          <w:b/>
          <w:bCs/>
          <w:color w:val="4E4E4E"/>
          <w:sz w:val="24"/>
          <w:szCs w:val="24"/>
          <w:lang w:eastAsia="ru-RU"/>
        </w:rPr>
        <w:t>ов</w:t>
      </w:r>
      <w:r w:rsidR="000129B2" w:rsidRPr="00514566">
        <w:rPr>
          <w:rFonts w:ascii="Times New Roman" w:eastAsia="Times New Roman" w:hAnsi="Times New Roman" w:cs="Times New Roman"/>
          <w:b/>
          <w:bCs/>
          <w:color w:val="4E4E4E"/>
          <w:sz w:val="24"/>
          <w:szCs w:val="24"/>
          <w:lang w:eastAsia="ru-RU"/>
        </w:rPr>
        <w:t>»</w:t>
      </w:r>
    </w:p>
    <w:tbl>
      <w:tblPr>
        <w:tblW w:w="10534" w:type="dxa"/>
        <w:jc w:val="center"/>
        <w:tblCellSpacing w:w="0" w:type="dxa"/>
        <w:tblCellMar>
          <w:left w:w="0" w:type="dxa"/>
          <w:right w:w="0" w:type="dxa"/>
        </w:tblCellMar>
        <w:tblLook w:val="04A0"/>
      </w:tblPr>
      <w:tblGrid>
        <w:gridCol w:w="3839"/>
        <w:gridCol w:w="6695"/>
      </w:tblGrid>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Полное наименование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B34A1">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Муниципальная </w:t>
            </w:r>
            <w:r w:rsidR="001B7691" w:rsidRPr="00514566">
              <w:rPr>
                <w:rFonts w:ascii="Times New Roman" w:eastAsia="Times New Roman" w:hAnsi="Times New Roman" w:cs="Times New Roman"/>
                <w:sz w:val="24"/>
                <w:szCs w:val="24"/>
                <w:lang w:eastAsia="ru-RU"/>
              </w:rPr>
              <w:t xml:space="preserve">адресная </w:t>
            </w:r>
            <w:r w:rsidRPr="00514566">
              <w:rPr>
                <w:rFonts w:ascii="Times New Roman" w:eastAsia="Times New Roman" w:hAnsi="Times New Roman" w:cs="Times New Roman"/>
                <w:sz w:val="24"/>
                <w:szCs w:val="24"/>
                <w:lang w:eastAsia="ru-RU"/>
              </w:rPr>
              <w:t>программа «Переселение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w:t>
            </w:r>
            <w:r w:rsidR="00FA14FB" w:rsidRPr="00514566">
              <w:rPr>
                <w:rFonts w:ascii="Times New Roman" w:eastAsia="Times New Roman" w:hAnsi="Times New Roman" w:cs="Times New Roman"/>
                <w:sz w:val="24"/>
                <w:szCs w:val="24"/>
                <w:lang w:eastAsia="ru-RU"/>
              </w:rPr>
              <w:t>19</w:t>
            </w:r>
            <w:r w:rsidRPr="00514566">
              <w:rPr>
                <w:rFonts w:ascii="Times New Roman" w:eastAsia="Times New Roman" w:hAnsi="Times New Roman" w:cs="Times New Roman"/>
                <w:sz w:val="24"/>
                <w:szCs w:val="24"/>
                <w:lang w:eastAsia="ru-RU"/>
              </w:rPr>
              <w:t xml:space="preserve"> год и плановый период 202</w:t>
            </w:r>
            <w:r w:rsidR="00FA14FB" w:rsidRPr="00514566">
              <w:rPr>
                <w:rFonts w:ascii="Times New Roman" w:eastAsia="Times New Roman" w:hAnsi="Times New Roman" w:cs="Times New Roman"/>
                <w:sz w:val="24"/>
                <w:szCs w:val="24"/>
                <w:lang w:eastAsia="ru-RU"/>
              </w:rPr>
              <w:t>2</w:t>
            </w:r>
            <w:r w:rsidRPr="00514566">
              <w:rPr>
                <w:rFonts w:ascii="Times New Roman" w:eastAsia="Times New Roman" w:hAnsi="Times New Roman" w:cs="Times New Roman"/>
                <w:sz w:val="24"/>
                <w:szCs w:val="24"/>
                <w:lang w:eastAsia="ru-RU"/>
              </w:rPr>
              <w:t>-202</w:t>
            </w:r>
            <w:r w:rsidR="00FA14FB" w:rsidRPr="00514566">
              <w:rPr>
                <w:rFonts w:ascii="Times New Roman" w:eastAsia="Times New Roman" w:hAnsi="Times New Roman" w:cs="Times New Roman"/>
                <w:sz w:val="24"/>
                <w:szCs w:val="24"/>
                <w:lang w:eastAsia="ru-RU"/>
              </w:rPr>
              <w:t>1</w:t>
            </w:r>
            <w:r w:rsidRPr="00514566">
              <w:rPr>
                <w:rFonts w:ascii="Times New Roman" w:eastAsia="Times New Roman" w:hAnsi="Times New Roman" w:cs="Times New Roman"/>
                <w:sz w:val="24"/>
                <w:szCs w:val="24"/>
                <w:lang w:eastAsia="ru-RU"/>
              </w:rPr>
              <w:t xml:space="preserve"> год</w:t>
            </w:r>
            <w:r w:rsidR="00AB34A1">
              <w:rPr>
                <w:rFonts w:ascii="Times New Roman" w:eastAsia="Times New Roman" w:hAnsi="Times New Roman" w:cs="Times New Roman"/>
                <w:sz w:val="24"/>
                <w:szCs w:val="24"/>
                <w:lang w:eastAsia="ru-RU"/>
              </w:rPr>
              <w:t>ов</w:t>
            </w:r>
            <w:r w:rsidRPr="00514566">
              <w:rPr>
                <w:rFonts w:ascii="Times New Roman" w:eastAsia="Times New Roman" w:hAnsi="Times New Roman" w:cs="Times New Roman"/>
                <w:sz w:val="24"/>
                <w:szCs w:val="24"/>
                <w:lang w:eastAsia="ru-RU"/>
              </w:rPr>
              <w:t xml:space="preserve"> (далее – Программа)</w:t>
            </w:r>
          </w:p>
        </w:tc>
      </w:tr>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Ответственный исполнитель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МО Скребловское сельское поселение</w:t>
            </w:r>
            <w:r w:rsidR="0051304A" w:rsidRPr="00514566">
              <w:rPr>
                <w:rFonts w:ascii="Times New Roman" w:eastAsia="Times New Roman" w:hAnsi="Times New Roman" w:cs="Times New Roman"/>
                <w:sz w:val="24"/>
                <w:szCs w:val="24"/>
                <w:lang w:eastAsia="ru-RU"/>
              </w:rPr>
              <w:t xml:space="preserve"> Лужского муниципального района Ленинградской области</w:t>
            </w:r>
          </w:p>
        </w:tc>
      </w:tr>
      <w:tr w:rsidR="00614E24" w:rsidRPr="00514566"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Участники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A26DC8"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Фонд реформирования ЖКХ, Правительство Ленинградской области к</w:t>
            </w:r>
            <w:r w:rsidR="00614E24" w:rsidRPr="00514566">
              <w:rPr>
                <w:rFonts w:ascii="Times New Roman" w:eastAsia="Times New Roman" w:hAnsi="Times New Roman" w:cs="Times New Roman"/>
                <w:sz w:val="24"/>
                <w:szCs w:val="24"/>
                <w:lang w:eastAsia="ru-RU"/>
              </w:rPr>
              <w:t>омитет по строительству Ленинградской области</w:t>
            </w:r>
            <w:r w:rsidRPr="00514566">
              <w:rPr>
                <w:rFonts w:ascii="Times New Roman" w:eastAsia="Times New Roman" w:hAnsi="Times New Roman" w:cs="Times New Roman"/>
                <w:sz w:val="24"/>
                <w:szCs w:val="24"/>
                <w:lang w:eastAsia="ru-RU"/>
              </w:rPr>
              <w:t>, администрация Скребловского сельского поселения</w:t>
            </w:r>
          </w:p>
        </w:tc>
      </w:tr>
      <w:tr w:rsidR="00614E24" w:rsidRPr="00514566" w:rsidTr="00514566">
        <w:trPr>
          <w:trHeight w:val="549"/>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Цель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Сокращение доли аварийного жилья в жилищном фонде МО Скребловское сельское поселение Лужского муниципального района Ленинградской области</w:t>
            </w:r>
          </w:p>
        </w:tc>
      </w:tr>
      <w:tr w:rsidR="00614E24" w:rsidRPr="00514566" w:rsidTr="00514566">
        <w:trPr>
          <w:trHeight w:val="563"/>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Задачи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Расселение многоквартирных аварийных домов, расположенных на территории МО Скребловское сельское поселение.</w:t>
            </w:r>
          </w:p>
        </w:tc>
      </w:tr>
      <w:tr w:rsidR="00614E24" w:rsidRPr="00514566" w:rsidTr="00514566">
        <w:trPr>
          <w:trHeight w:val="563"/>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Этапы и сроки реализации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C61756"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2019</w:t>
            </w:r>
            <w:r w:rsidR="00614E24" w:rsidRPr="00514566">
              <w:rPr>
                <w:rFonts w:ascii="Times New Roman" w:eastAsia="Times New Roman" w:hAnsi="Times New Roman" w:cs="Times New Roman"/>
                <w:sz w:val="24"/>
                <w:szCs w:val="24"/>
                <w:lang w:eastAsia="ru-RU"/>
              </w:rPr>
              <w:t xml:space="preserve"> и плановый период 202</w:t>
            </w:r>
            <w:r w:rsidR="00277E9A" w:rsidRPr="00514566">
              <w:rPr>
                <w:rFonts w:ascii="Times New Roman" w:eastAsia="Times New Roman" w:hAnsi="Times New Roman" w:cs="Times New Roman"/>
                <w:sz w:val="24"/>
                <w:szCs w:val="24"/>
                <w:lang w:eastAsia="ru-RU"/>
              </w:rPr>
              <w:t>0</w:t>
            </w:r>
            <w:r w:rsidR="00614E24" w:rsidRPr="00514566">
              <w:rPr>
                <w:rFonts w:ascii="Times New Roman" w:eastAsia="Times New Roman" w:hAnsi="Times New Roman" w:cs="Times New Roman"/>
                <w:sz w:val="24"/>
                <w:szCs w:val="24"/>
                <w:lang w:eastAsia="ru-RU"/>
              </w:rPr>
              <w:t>-202</w:t>
            </w:r>
            <w:r w:rsidR="00277E9A" w:rsidRPr="00514566">
              <w:rPr>
                <w:rFonts w:ascii="Times New Roman" w:eastAsia="Times New Roman" w:hAnsi="Times New Roman" w:cs="Times New Roman"/>
                <w:sz w:val="24"/>
                <w:szCs w:val="24"/>
                <w:lang w:eastAsia="ru-RU"/>
              </w:rPr>
              <w:t>1</w:t>
            </w:r>
            <w:r w:rsidR="00614E24" w:rsidRPr="00514566">
              <w:rPr>
                <w:rFonts w:ascii="Times New Roman" w:eastAsia="Times New Roman" w:hAnsi="Times New Roman" w:cs="Times New Roman"/>
                <w:sz w:val="24"/>
                <w:szCs w:val="24"/>
                <w:lang w:eastAsia="ru-RU"/>
              </w:rPr>
              <w:t xml:space="preserve"> год</w:t>
            </w:r>
            <w:r w:rsidR="00AB34A1">
              <w:rPr>
                <w:rFonts w:ascii="Times New Roman" w:eastAsia="Times New Roman" w:hAnsi="Times New Roman" w:cs="Times New Roman"/>
                <w:sz w:val="24"/>
                <w:szCs w:val="24"/>
                <w:lang w:eastAsia="ru-RU"/>
              </w:rPr>
              <w:t>ов</w:t>
            </w:r>
          </w:p>
        </w:tc>
      </w:tr>
      <w:tr w:rsidR="00614E24" w:rsidRPr="00514566" w:rsidTr="00514566">
        <w:trPr>
          <w:trHeight w:val="2801"/>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380009"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Объемы бюджетных ассигнований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Финансирование муниципальной программы осуществляется за счет средств федерального, областного и местного бюджетов. Общий объем финансирования Программы </w:t>
            </w:r>
            <w:r w:rsidR="00A375B4" w:rsidRPr="00A375B4">
              <w:rPr>
                <w:rFonts w:ascii="Times New Roman" w:eastAsia="Times New Roman" w:hAnsi="Times New Roman" w:cs="Times New Roman"/>
                <w:b/>
                <w:sz w:val="24"/>
                <w:szCs w:val="24"/>
                <w:lang w:eastAsia="ru-RU"/>
              </w:rPr>
              <w:t>26</w:t>
            </w:r>
            <w:r w:rsidR="008122F3">
              <w:rPr>
                <w:rFonts w:ascii="Times New Roman" w:eastAsia="Times New Roman" w:hAnsi="Times New Roman" w:cs="Times New Roman"/>
                <w:b/>
                <w:sz w:val="24"/>
                <w:szCs w:val="24"/>
                <w:lang w:eastAsia="ru-RU"/>
              </w:rPr>
              <w:t> 222,1</w:t>
            </w:r>
            <w:r w:rsidRPr="00514566">
              <w:rPr>
                <w:rFonts w:ascii="Times New Roman" w:eastAsia="Times New Roman" w:hAnsi="Times New Roman" w:cs="Times New Roman"/>
                <w:sz w:val="24"/>
                <w:szCs w:val="24"/>
                <w:lang w:eastAsia="ru-RU"/>
              </w:rPr>
              <w:t xml:space="preserve"> </w:t>
            </w:r>
            <w:r w:rsidRPr="00A375B4">
              <w:rPr>
                <w:rFonts w:ascii="Times New Roman" w:eastAsia="Times New Roman" w:hAnsi="Times New Roman" w:cs="Times New Roman"/>
                <w:b/>
                <w:sz w:val="24"/>
                <w:szCs w:val="24"/>
                <w:lang w:eastAsia="ru-RU"/>
              </w:rPr>
              <w:t>тыс. руб.</w:t>
            </w:r>
          </w:p>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r w:rsidR="0051304A" w:rsidRPr="00514566">
              <w:rPr>
                <w:rFonts w:ascii="Times New Roman" w:eastAsia="Times New Roman" w:hAnsi="Times New Roman" w:cs="Times New Roman"/>
                <w:sz w:val="24"/>
                <w:szCs w:val="24"/>
                <w:lang w:eastAsia="ru-RU"/>
              </w:rPr>
              <w:t>:</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За счет средств Фонда – 10 694,</w:t>
            </w:r>
            <w:r w:rsidR="00514566">
              <w:rPr>
                <w:rFonts w:ascii="Times New Roman" w:eastAsia="Times New Roman" w:hAnsi="Times New Roman" w:cs="Times New Roman"/>
                <w:sz w:val="24"/>
                <w:szCs w:val="24"/>
                <w:lang w:eastAsia="ru-RU"/>
              </w:rPr>
              <w:t>8</w:t>
            </w:r>
            <w:r w:rsidRPr="00514566">
              <w:rPr>
                <w:rFonts w:ascii="Times New Roman" w:eastAsia="Times New Roman" w:hAnsi="Times New Roman" w:cs="Times New Roman"/>
                <w:sz w:val="24"/>
                <w:szCs w:val="24"/>
                <w:lang w:eastAsia="ru-RU"/>
              </w:rPr>
              <w:t xml:space="preserve"> тыс. руб.</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За счет средств Областного бюджета – 14 456,</w:t>
            </w:r>
            <w:r w:rsidR="00A375B4">
              <w:rPr>
                <w:rFonts w:ascii="Times New Roman" w:eastAsia="Times New Roman" w:hAnsi="Times New Roman" w:cs="Times New Roman"/>
                <w:sz w:val="24"/>
                <w:szCs w:val="24"/>
                <w:lang w:eastAsia="ru-RU"/>
              </w:rPr>
              <w:t>2</w:t>
            </w:r>
            <w:r w:rsidRPr="00514566">
              <w:rPr>
                <w:rFonts w:ascii="Times New Roman" w:eastAsia="Times New Roman" w:hAnsi="Times New Roman" w:cs="Times New Roman"/>
                <w:sz w:val="24"/>
                <w:szCs w:val="24"/>
                <w:lang w:eastAsia="ru-RU"/>
              </w:rPr>
              <w:t xml:space="preserve"> тыс</w:t>
            </w:r>
            <w:proofErr w:type="gramStart"/>
            <w:r w:rsidRPr="00514566">
              <w:rPr>
                <w:rFonts w:ascii="Times New Roman" w:eastAsia="Times New Roman" w:hAnsi="Times New Roman" w:cs="Times New Roman"/>
                <w:sz w:val="24"/>
                <w:szCs w:val="24"/>
                <w:lang w:eastAsia="ru-RU"/>
              </w:rPr>
              <w:t>.р</w:t>
            </w:r>
            <w:proofErr w:type="gramEnd"/>
            <w:r w:rsidRPr="00514566">
              <w:rPr>
                <w:rFonts w:ascii="Times New Roman" w:eastAsia="Times New Roman" w:hAnsi="Times New Roman" w:cs="Times New Roman"/>
                <w:sz w:val="24"/>
                <w:szCs w:val="24"/>
                <w:lang w:eastAsia="ru-RU"/>
              </w:rPr>
              <w:t>уб.</w:t>
            </w:r>
          </w:p>
          <w:p w:rsidR="0051304A" w:rsidRPr="00514566" w:rsidRDefault="0051304A"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За счет средств Местного бюджета – </w:t>
            </w:r>
            <w:r w:rsidR="000129B2" w:rsidRPr="00514566">
              <w:rPr>
                <w:rFonts w:ascii="Times New Roman" w:hAnsi="Times New Roman" w:cs="Times New Roman"/>
                <w:sz w:val="24"/>
                <w:szCs w:val="24"/>
              </w:rPr>
              <w:t>1</w:t>
            </w:r>
            <w:r w:rsidR="00087DC8">
              <w:rPr>
                <w:rFonts w:ascii="Times New Roman" w:hAnsi="Times New Roman" w:cs="Times New Roman"/>
                <w:sz w:val="24"/>
                <w:szCs w:val="24"/>
              </w:rPr>
              <w:t> </w:t>
            </w:r>
            <w:r w:rsidR="008122F3">
              <w:rPr>
                <w:rFonts w:ascii="Times New Roman" w:hAnsi="Times New Roman" w:cs="Times New Roman"/>
                <w:sz w:val="24"/>
                <w:szCs w:val="24"/>
              </w:rPr>
              <w:t>0</w:t>
            </w:r>
            <w:r w:rsidR="00950DD1">
              <w:rPr>
                <w:rFonts w:ascii="Times New Roman" w:hAnsi="Times New Roman" w:cs="Times New Roman"/>
                <w:sz w:val="24"/>
                <w:szCs w:val="24"/>
              </w:rPr>
              <w:t>71,1</w:t>
            </w:r>
            <w:r w:rsidR="000129B2" w:rsidRPr="00514566">
              <w:rPr>
                <w:rFonts w:ascii="Times New Roman" w:hAnsi="Times New Roman" w:cs="Times New Roman"/>
                <w:sz w:val="24"/>
                <w:szCs w:val="24"/>
              </w:rPr>
              <w:t xml:space="preserve"> </w:t>
            </w:r>
            <w:r w:rsidRPr="00514566">
              <w:rPr>
                <w:rFonts w:ascii="Times New Roman" w:eastAsia="Times New Roman" w:hAnsi="Times New Roman" w:cs="Times New Roman"/>
                <w:sz w:val="24"/>
                <w:szCs w:val="24"/>
                <w:lang w:eastAsia="ru-RU"/>
              </w:rPr>
              <w:t>тыс</w:t>
            </w:r>
            <w:proofErr w:type="gramStart"/>
            <w:r w:rsidRPr="00514566">
              <w:rPr>
                <w:rFonts w:ascii="Times New Roman" w:eastAsia="Times New Roman" w:hAnsi="Times New Roman" w:cs="Times New Roman"/>
                <w:sz w:val="24"/>
                <w:szCs w:val="24"/>
                <w:lang w:eastAsia="ru-RU"/>
              </w:rPr>
              <w:t>.р</w:t>
            </w:r>
            <w:proofErr w:type="gramEnd"/>
            <w:r w:rsidRPr="00514566">
              <w:rPr>
                <w:rFonts w:ascii="Times New Roman" w:eastAsia="Times New Roman" w:hAnsi="Times New Roman" w:cs="Times New Roman"/>
                <w:sz w:val="24"/>
                <w:szCs w:val="24"/>
                <w:lang w:eastAsia="ru-RU"/>
              </w:rPr>
              <w:t>уб.</w:t>
            </w:r>
            <w:r w:rsidR="00380009" w:rsidRPr="00514566">
              <w:rPr>
                <w:rFonts w:ascii="Times New Roman" w:eastAsia="Times New Roman" w:hAnsi="Times New Roman" w:cs="Times New Roman"/>
                <w:sz w:val="24"/>
                <w:szCs w:val="24"/>
                <w:lang w:eastAsia="ru-RU"/>
              </w:rPr>
              <w:t xml:space="preserve"> в том числе оплата дополнительных метров сверх норматива </w:t>
            </w:r>
            <w:r w:rsidR="00950DD1">
              <w:rPr>
                <w:rFonts w:ascii="Times New Roman" w:eastAsia="Times New Roman" w:hAnsi="Times New Roman" w:cs="Times New Roman"/>
                <w:sz w:val="24"/>
                <w:szCs w:val="24"/>
                <w:lang w:eastAsia="ru-RU"/>
              </w:rPr>
              <w:t>273,0</w:t>
            </w:r>
            <w:r w:rsidR="007B5AF7" w:rsidRPr="00514566">
              <w:rPr>
                <w:rFonts w:ascii="Times New Roman" w:eastAsia="Times New Roman" w:hAnsi="Times New Roman" w:cs="Times New Roman"/>
                <w:sz w:val="24"/>
                <w:szCs w:val="24"/>
                <w:lang w:eastAsia="ru-RU"/>
              </w:rPr>
              <w:t xml:space="preserve"> тыс.руб.</w:t>
            </w:r>
          </w:p>
          <w:p w:rsidR="00614E24" w:rsidRPr="00514566" w:rsidRDefault="00614E24" w:rsidP="00A375B4">
            <w:pPr>
              <w:spacing w:after="0" w:line="240" w:lineRule="auto"/>
              <w:jc w:val="both"/>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Лимиты финансирования муниципальной программы подлежат корректировке при внесении изменений в бюджеты соответствующих уровней.</w:t>
            </w:r>
          </w:p>
        </w:tc>
      </w:tr>
      <w:tr w:rsidR="00614E24" w:rsidRPr="00514566" w:rsidTr="00514566">
        <w:trPr>
          <w:trHeight w:val="1127"/>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7C5866" w:rsidRPr="00514566" w:rsidRDefault="00614E24" w:rsidP="00475AA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Расселяемая площадь всего – </w:t>
            </w:r>
            <w:r w:rsidR="005042C1" w:rsidRPr="005042C1">
              <w:rPr>
                <w:rFonts w:ascii="Times New Roman" w:eastAsia="Times New Roman" w:hAnsi="Times New Roman" w:cs="Times New Roman"/>
                <w:color w:val="FF0000"/>
                <w:sz w:val="24"/>
                <w:szCs w:val="24"/>
                <w:lang w:eastAsia="ru-RU"/>
              </w:rPr>
              <w:t>302,65</w:t>
            </w:r>
            <w:r w:rsidRPr="00514566">
              <w:rPr>
                <w:rFonts w:ascii="Times New Roman" w:eastAsia="Times New Roman" w:hAnsi="Times New Roman" w:cs="Times New Roman"/>
                <w:sz w:val="24"/>
                <w:szCs w:val="24"/>
                <w:lang w:eastAsia="ru-RU"/>
              </w:rPr>
              <w:t xml:space="preserve"> кв. м;</w:t>
            </w:r>
          </w:p>
          <w:p w:rsidR="00614E24" w:rsidRPr="00514566" w:rsidRDefault="007C5866" w:rsidP="005042C1">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количество расселяемых домов – 4 ед.</w:t>
            </w:r>
            <w:r w:rsidR="00614E24" w:rsidRPr="00514566">
              <w:rPr>
                <w:rFonts w:ascii="Times New Roman" w:eastAsia="Times New Roman" w:hAnsi="Times New Roman" w:cs="Times New Roman"/>
                <w:sz w:val="24"/>
                <w:szCs w:val="24"/>
                <w:lang w:eastAsia="ru-RU"/>
              </w:rPr>
              <w:br/>
              <w:t xml:space="preserve">количество расселяемых помещений — </w:t>
            </w:r>
            <w:r w:rsidR="00E04C27" w:rsidRPr="005042C1">
              <w:rPr>
                <w:rFonts w:ascii="Times New Roman" w:eastAsia="Times New Roman" w:hAnsi="Times New Roman" w:cs="Times New Roman"/>
                <w:color w:val="FF0000"/>
                <w:sz w:val="24"/>
                <w:szCs w:val="24"/>
                <w:lang w:eastAsia="ru-RU"/>
              </w:rPr>
              <w:t>1</w:t>
            </w:r>
            <w:r w:rsidR="005042C1" w:rsidRPr="005042C1">
              <w:rPr>
                <w:rFonts w:ascii="Times New Roman" w:eastAsia="Times New Roman" w:hAnsi="Times New Roman" w:cs="Times New Roman"/>
                <w:color w:val="FF0000"/>
                <w:sz w:val="24"/>
                <w:szCs w:val="24"/>
                <w:lang w:eastAsia="ru-RU"/>
              </w:rPr>
              <w:t>0</w:t>
            </w:r>
            <w:r w:rsidR="00E04C27" w:rsidRPr="00514566">
              <w:rPr>
                <w:rFonts w:ascii="Times New Roman" w:eastAsia="Times New Roman" w:hAnsi="Times New Roman" w:cs="Times New Roman"/>
                <w:sz w:val="24"/>
                <w:szCs w:val="24"/>
                <w:lang w:eastAsia="ru-RU"/>
              </w:rPr>
              <w:t xml:space="preserve"> </w:t>
            </w:r>
            <w:r w:rsidR="00614E24" w:rsidRPr="00514566">
              <w:rPr>
                <w:rFonts w:ascii="Times New Roman" w:eastAsia="Times New Roman" w:hAnsi="Times New Roman" w:cs="Times New Roman"/>
                <w:sz w:val="24"/>
                <w:szCs w:val="24"/>
                <w:lang w:eastAsia="ru-RU"/>
              </w:rPr>
              <w:t>ед.;</w:t>
            </w:r>
            <w:r w:rsidR="00614E24" w:rsidRPr="00514566">
              <w:rPr>
                <w:rFonts w:ascii="Times New Roman" w:eastAsia="Times New Roman" w:hAnsi="Times New Roman" w:cs="Times New Roman"/>
                <w:sz w:val="24"/>
                <w:szCs w:val="24"/>
                <w:lang w:eastAsia="ru-RU"/>
              </w:rPr>
              <w:br/>
              <w:t xml:space="preserve">количество переселяемых жителей — </w:t>
            </w:r>
            <w:r w:rsidR="00E04C27" w:rsidRPr="005042C1">
              <w:rPr>
                <w:rFonts w:ascii="Times New Roman" w:eastAsia="Times New Roman" w:hAnsi="Times New Roman" w:cs="Times New Roman"/>
                <w:color w:val="FF0000"/>
                <w:sz w:val="24"/>
                <w:szCs w:val="24"/>
                <w:lang w:eastAsia="ru-RU"/>
              </w:rPr>
              <w:t>2</w:t>
            </w:r>
            <w:r w:rsidR="005042C1" w:rsidRPr="005042C1">
              <w:rPr>
                <w:rFonts w:ascii="Times New Roman" w:eastAsia="Times New Roman" w:hAnsi="Times New Roman" w:cs="Times New Roman"/>
                <w:color w:val="FF0000"/>
                <w:sz w:val="24"/>
                <w:szCs w:val="24"/>
                <w:lang w:eastAsia="ru-RU"/>
              </w:rPr>
              <w:t>1</w:t>
            </w:r>
            <w:r w:rsidR="00614E24" w:rsidRPr="00514566">
              <w:rPr>
                <w:rFonts w:ascii="Times New Roman" w:eastAsia="Times New Roman" w:hAnsi="Times New Roman" w:cs="Times New Roman"/>
                <w:sz w:val="24"/>
                <w:szCs w:val="24"/>
                <w:lang w:eastAsia="ru-RU"/>
              </w:rPr>
              <w:t xml:space="preserve"> чел.</w:t>
            </w:r>
          </w:p>
        </w:tc>
      </w:tr>
    </w:tbl>
    <w:p w:rsidR="00614E24" w:rsidRPr="00514566" w:rsidRDefault="00614E24" w:rsidP="00614E24">
      <w:pPr>
        <w:spacing w:after="0" w:line="240" w:lineRule="auto"/>
        <w:rPr>
          <w:rFonts w:ascii="Times New Roman" w:eastAsia="Times New Roman" w:hAnsi="Times New Roman" w:cs="Times New Roman"/>
          <w:color w:val="4E4E4E"/>
          <w:sz w:val="24"/>
          <w:szCs w:val="24"/>
          <w:lang w:eastAsia="ru-RU"/>
        </w:rPr>
      </w:pPr>
    </w:p>
    <w:p w:rsidR="00614E24" w:rsidRPr="00896F9B" w:rsidRDefault="00614E24" w:rsidP="00896F9B">
      <w:pPr>
        <w:pStyle w:val="a5"/>
        <w:numPr>
          <w:ilvl w:val="0"/>
          <w:numId w:val="7"/>
        </w:numPr>
        <w:spacing w:after="0" w:line="240" w:lineRule="auto"/>
        <w:jc w:val="center"/>
        <w:rPr>
          <w:rFonts w:ascii="Times New Roman" w:eastAsia="Times New Roman" w:hAnsi="Times New Roman" w:cs="Times New Roman"/>
          <w:b/>
          <w:bCs/>
          <w:color w:val="4E4E4E"/>
          <w:sz w:val="24"/>
          <w:szCs w:val="24"/>
          <w:lang w:eastAsia="ru-RU"/>
        </w:rPr>
      </w:pPr>
      <w:r w:rsidRPr="00896F9B">
        <w:rPr>
          <w:rFonts w:ascii="Times New Roman" w:eastAsia="Times New Roman" w:hAnsi="Times New Roman" w:cs="Times New Roman"/>
          <w:b/>
          <w:bCs/>
          <w:color w:val="4E4E4E"/>
          <w:sz w:val="24"/>
          <w:szCs w:val="24"/>
          <w:lang w:eastAsia="ru-RU"/>
        </w:rPr>
        <w:t xml:space="preserve">Общая характеристика, основные проблемы и прогноз развития сферы реализации </w:t>
      </w:r>
      <w:r w:rsidR="00AB34A1">
        <w:rPr>
          <w:rFonts w:ascii="Times New Roman" w:eastAsia="Times New Roman" w:hAnsi="Times New Roman" w:cs="Times New Roman"/>
          <w:b/>
          <w:bCs/>
          <w:color w:val="4E4E4E"/>
          <w:sz w:val="24"/>
          <w:szCs w:val="24"/>
          <w:lang w:eastAsia="ru-RU"/>
        </w:rPr>
        <w:t>м</w:t>
      </w:r>
      <w:r w:rsidRPr="00896F9B">
        <w:rPr>
          <w:rFonts w:ascii="Times New Roman" w:eastAsia="Times New Roman" w:hAnsi="Times New Roman" w:cs="Times New Roman"/>
          <w:b/>
          <w:bCs/>
          <w:color w:val="4E4E4E"/>
          <w:sz w:val="24"/>
          <w:szCs w:val="24"/>
          <w:lang w:eastAsia="ru-RU"/>
        </w:rPr>
        <w:t>униципальной программы</w:t>
      </w:r>
    </w:p>
    <w:p w:rsidR="00896F9B" w:rsidRPr="00896F9B" w:rsidRDefault="00896F9B" w:rsidP="00896F9B">
      <w:pPr>
        <w:pStyle w:val="a5"/>
        <w:spacing w:after="0" w:line="240" w:lineRule="auto"/>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Основная задача Программы по переселению граждан из аварийного жилищного фонда, расположенного на территории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 –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 проживающих в домах, не отвечающих санитарным и техническим требованиям и находящимся в аварийном состоянии. В настоящее время дефицит жилых помещений усугубляется большой степенью износа жилищного фонда, несоответствием условий проживания нормативным требованиям.</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lastRenderedPageBreak/>
        <w:t xml:space="preserve">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коммунальным ресурсам и снижает возможности их использования. Переселение граждан из аварийного жилищного фонда является одной </w:t>
      </w:r>
      <w:proofErr w:type="gramStart"/>
      <w:r w:rsidRPr="00514566">
        <w:rPr>
          <w:rFonts w:ascii="Times New Roman" w:eastAsia="Times New Roman" w:hAnsi="Times New Roman" w:cs="Times New Roman"/>
          <w:color w:val="4E4E4E"/>
          <w:sz w:val="24"/>
          <w:szCs w:val="24"/>
          <w:lang w:eastAsia="ru-RU"/>
        </w:rPr>
        <w:t>из</w:t>
      </w:r>
      <w:proofErr w:type="gramEnd"/>
      <w:r w:rsidRPr="00514566">
        <w:rPr>
          <w:rFonts w:ascii="Times New Roman" w:eastAsia="Times New Roman" w:hAnsi="Times New Roman" w:cs="Times New Roman"/>
          <w:color w:val="4E4E4E"/>
          <w:sz w:val="24"/>
          <w:szCs w:val="24"/>
          <w:lang w:eastAsia="ru-RU"/>
        </w:rPr>
        <w:t xml:space="preserve"> наиболее </w:t>
      </w:r>
      <w:proofErr w:type="gramStart"/>
      <w:r w:rsidRPr="00514566">
        <w:rPr>
          <w:rFonts w:ascii="Times New Roman" w:eastAsia="Times New Roman" w:hAnsi="Times New Roman" w:cs="Times New Roman"/>
          <w:color w:val="4E4E4E"/>
          <w:sz w:val="24"/>
          <w:szCs w:val="24"/>
          <w:lang w:eastAsia="ru-RU"/>
        </w:rPr>
        <w:t>актуальных</w:t>
      </w:r>
      <w:proofErr w:type="gramEnd"/>
      <w:r w:rsidRPr="00514566">
        <w:rPr>
          <w:rFonts w:ascii="Times New Roman" w:eastAsia="Times New Roman" w:hAnsi="Times New Roman" w:cs="Times New Roman"/>
          <w:color w:val="4E4E4E"/>
          <w:sz w:val="24"/>
          <w:szCs w:val="24"/>
          <w:lang w:eastAsia="ru-RU"/>
        </w:rPr>
        <w:t xml:space="preserve"> задач и требует скорейшего решения с использованием программно-целевого метода.</w:t>
      </w:r>
    </w:p>
    <w:p w:rsidR="00277E9A"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277E9A" w:rsidRPr="00514566" w:rsidRDefault="00277E9A" w:rsidP="00896F9B">
      <w:pPr>
        <w:spacing w:after="0" w:line="240" w:lineRule="auto"/>
        <w:jc w:val="both"/>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2. Основные цели и задачи муниципальной программы</w:t>
      </w:r>
    </w:p>
    <w:p w:rsidR="00896F9B" w:rsidRDefault="00896F9B" w:rsidP="00896F9B">
      <w:pPr>
        <w:spacing w:after="0" w:line="240" w:lineRule="auto"/>
        <w:jc w:val="both"/>
        <w:rPr>
          <w:rFonts w:ascii="Times New Roman" w:eastAsia="Times New Roman" w:hAnsi="Times New Roman" w:cs="Times New Roman"/>
          <w:color w:val="4E4E4E"/>
          <w:sz w:val="24"/>
          <w:szCs w:val="24"/>
          <w:lang w:eastAsia="ru-RU"/>
        </w:rPr>
      </w:pP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Основной целью Программы является сокращение доли аварийного жилья в жилищном фонде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Основной задачей Программы является расселение многоквартирных аварийных домов, расположенных на территории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3. Сроки реализации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Период реализации муниципальной программы – 20</w:t>
      </w:r>
      <w:r w:rsidR="008B3700" w:rsidRPr="00514566">
        <w:rPr>
          <w:rFonts w:ascii="Times New Roman" w:eastAsia="Times New Roman" w:hAnsi="Times New Roman" w:cs="Times New Roman"/>
          <w:color w:val="4E4E4E"/>
          <w:sz w:val="24"/>
          <w:szCs w:val="24"/>
          <w:lang w:eastAsia="ru-RU"/>
        </w:rPr>
        <w:t>19</w:t>
      </w:r>
      <w:r w:rsidR="001B1849" w:rsidRPr="00514566">
        <w:rPr>
          <w:rFonts w:ascii="Times New Roman" w:eastAsia="Times New Roman" w:hAnsi="Times New Roman" w:cs="Times New Roman"/>
          <w:color w:val="4E4E4E"/>
          <w:sz w:val="24"/>
          <w:szCs w:val="24"/>
          <w:lang w:eastAsia="ru-RU"/>
        </w:rPr>
        <w:t xml:space="preserve"> </w:t>
      </w:r>
      <w:r w:rsidRPr="00514566">
        <w:rPr>
          <w:rFonts w:ascii="Times New Roman" w:eastAsia="Times New Roman" w:hAnsi="Times New Roman" w:cs="Times New Roman"/>
          <w:color w:val="4E4E4E"/>
          <w:sz w:val="24"/>
          <w:szCs w:val="24"/>
          <w:lang w:eastAsia="ru-RU"/>
        </w:rPr>
        <w:t>год и плановый период 202</w:t>
      </w:r>
      <w:r w:rsidR="00A230F0" w:rsidRPr="00514566">
        <w:rPr>
          <w:rFonts w:ascii="Times New Roman" w:eastAsia="Times New Roman" w:hAnsi="Times New Roman" w:cs="Times New Roman"/>
          <w:color w:val="4E4E4E"/>
          <w:sz w:val="24"/>
          <w:szCs w:val="24"/>
          <w:lang w:eastAsia="ru-RU"/>
        </w:rPr>
        <w:t>0</w:t>
      </w:r>
      <w:r w:rsidRPr="00514566">
        <w:rPr>
          <w:rFonts w:ascii="Times New Roman" w:eastAsia="Times New Roman" w:hAnsi="Times New Roman" w:cs="Times New Roman"/>
          <w:color w:val="4E4E4E"/>
          <w:sz w:val="24"/>
          <w:szCs w:val="24"/>
          <w:lang w:eastAsia="ru-RU"/>
        </w:rPr>
        <w:t>-202</w:t>
      </w:r>
      <w:r w:rsidR="00A230F0" w:rsidRPr="00514566">
        <w:rPr>
          <w:rFonts w:ascii="Times New Roman" w:eastAsia="Times New Roman" w:hAnsi="Times New Roman" w:cs="Times New Roman"/>
          <w:color w:val="4E4E4E"/>
          <w:sz w:val="24"/>
          <w:szCs w:val="24"/>
          <w:lang w:eastAsia="ru-RU"/>
        </w:rPr>
        <w:t>1</w:t>
      </w:r>
      <w:r w:rsidRPr="00514566">
        <w:rPr>
          <w:rFonts w:ascii="Times New Roman" w:eastAsia="Times New Roman" w:hAnsi="Times New Roman" w:cs="Times New Roman"/>
          <w:color w:val="4E4E4E"/>
          <w:sz w:val="24"/>
          <w:szCs w:val="24"/>
          <w:lang w:eastAsia="ru-RU"/>
        </w:rPr>
        <w:t> </w:t>
      </w:r>
      <w:r w:rsidR="00A230F0" w:rsidRPr="00514566">
        <w:rPr>
          <w:rFonts w:ascii="Times New Roman" w:eastAsia="Times New Roman" w:hAnsi="Times New Roman" w:cs="Times New Roman"/>
          <w:color w:val="4E4E4E"/>
          <w:sz w:val="24"/>
          <w:szCs w:val="24"/>
          <w:lang w:eastAsia="ru-RU"/>
        </w:rPr>
        <w:t>год</w:t>
      </w:r>
      <w:r w:rsidR="00AB34A1">
        <w:rPr>
          <w:rFonts w:ascii="Times New Roman" w:eastAsia="Times New Roman" w:hAnsi="Times New Roman" w:cs="Times New Roman"/>
          <w:color w:val="4E4E4E"/>
          <w:sz w:val="24"/>
          <w:szCs w:val="24"/>
          <w:lang w:eastAsia="ru-RU"/>
        </w:rPr>
        <w:t>ов</w:t>
      </w:r>
      <w:r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В Программу могут вноситься изменения, в том числе при недостаточности финансирования за счет средств местного бюджета МО </w:t>
      </w:r>
      <w:r w:rsidR="00E04C27" w:rsidRPr="00514566">
        <w:rPr>
          <w:rFonts w:ascii="Times New Roman" w:eastAsia="Times New Roman" w:hAnsi="Times New Roman" w:cs="Times New Roman"/>
          <w:color w:val="4E4E4E"/>
          <w:sz w:val="24"/>
          <w:szCs w:val="24"/>
          <w:lang w:eastAsia="ru-RU"/>
        </w:rPr>
        <w:t>Скребловское сельское</w:t>
      </w:r>
      <w:r w:rsidRPr="00514566">
        <w:rPr>
          <w:rFonts w:ascii="Times New Roman" w:eastAsia="Times New Roman" w:hAnsi="Times New Roman" w:cs="Times New Roman"/>
          <w:color w:val="4E4E4E"/>
          <w:sz w:val="24"/>
          <w:szCs w:val="24"/>
          <w:lang w:eastAsia="ru-RU"/>
        </w:rPr>
        <w:t xml:space="preserve"> поселение, федерального и областного бюджетов, внебюджетных и иных источников на реализацию мероприятий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4. Характеристика основных мероприятий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0D5FA6" w:rsidRPr="00514566" w:rsidRDefault="000D5FA6" w:rsidP="00896F9B">
      <w:pPr>
        <w:pStyle w:val="a5"/>
        <w:numPr>
          <w:ilvl w:val="0"/>
          <w:numId w:val="2"/>
        </w:num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Федеральный проект «Обеспечение устойчивого сокращения непригодного для проживания</w:t>
      </w:r>
      <w:r w:rsidR="007C38A5" w:rsidRPr="00514566">
        <w:rPr>
          <w:rFonts w:ascii="Times New Roman" w:eastAsia="Times New Roman" w:hAnsi="Times New Roman" w:cs="Times New Roman"/>
          <w:color w:val="4E4E4E"/>
          <w:sz w:val="24"/>
          <w:szCs w:val="24"/>
          <w:lang w:eastAsia="ru-RU"/>
        </w:rPr>
        <w:t xml:space="preserve"> </w:t>
      </w:r>
      <w:r w:rsidR="001B1849" w:rsidRPr="00514566">
        <w:rPr>
          <w:rFonts w:ascii="Times New Roman" w:eastAsia="Times New Roman" w:hAnsi="Times New Roman" w:cs="Times New Roman"/>
          <w:color w:val="4E4E4E"/>
          <w:sz w:val="24"/>
          <w:szCs w:val="24"/>
          <w:lang w:eastAsia="ru-RU"/>
        </w:rPr>
        <w:t>жилого</w:t>
      </w:r>
      <w:r w:rsidR="007C38A5" w:rsidRPr="00514566">
        <w:rPr>
          <w:rFonts w:ascii="Times New Roman" w:eastAsia="Times New Roman" w:hAnsi="Times New Roman" w:cs="Times New Roman"/>
          <w:color w:val="4E4E4E"/>
          <w:sz w:val="24"/>
          <w:szCs w:val="24"/>
          <w:lang w:eastAsia="ru-RU"/>
        </w:rPr>
        <w:t xml:space="preserve"> фонда»</w:t>
      </w:r>
    </w:p>
    <w:p w:rsidR="00A60DF0" w:rsidRPr="00514566" w:rsidRDefault="007B5AF7" w:rsidP="00896F9B">
      <w:pPr>
        <w:pStyle w:val="a5"/>
        <w:numPr>
          <w:ilvl w:val="0"/>
          <w:numId w:val="2"/>
        </w:num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Прочие мероприятия по р</w:t>
      </w:r>
      <w:r w:rsidR="00A60DF0" w:rsidRPr="00514566">
        <w:rPr>
          <w:rFonts w:ascii="Times New Roman" w:eastAsia="Times New Roman" w:hAnsi="Times New Roman" w:cs="Times New Roman"/>
          <w:color w:val="4E4E4E"/>
          <w:sz w:val="24"/>
          <w:szCs w:val="24"/>
          <w:lang w:eastAsia="ru-RU"/>
        </w:rPr>
        <w:t>асселени</w:t>
      </w:r>
      <w:r w:rsidRPr="00514566">
        <w:rPr>
          <w:rFonts w:ascii="Times New Roman" w:eastAsia="Times New Roman" w:hAnsi="Times New Roman" w:cs="Times New Roman"/>
          <w:color w:val="4E4E4E"/>
          <w:sz w:val="24"/>
          <w:szCs w:val="24"/>
          <w:lang w:eastAsia="ru-RU"/>
        </w:rPr>
        <w:t>ю</w:t>
      </w:r>
      <w:r w:rsidR="00A60DF0" w:rsidRPr="00514566">
        <w:rPr>
          <w:rFonts w:ascii="Times New Roman" w:eastAsia="Times New Roman" w:hAnsi="Times New Roman" w:cs="Times New Roman"/>
          <w:color w:val="4E4E4E"/>
          <w:sz w:val="24"/>
          <w:szCs w:val="24"/>
          <w:lang w:eastAsia="ru-RU"/>
        </w:rPr>
        <w:t xml:space="preserve"> аварийных </w:t>
      </w:r>
      <w:r w:rsidR="000B3384" w:rsidRPr="00514566">
        <w:rPr>
          <w:rFonts w:ascii="Times New Roman" w:eastAsia="Times New Roman" w:hAnsi="Times New Roman" w:cs="Times New Roman"/>
          <w:color w:val="4E4E4E"/>
          <w:sz w:val="24"/>
          <w:szCs w:val="24"/>
          <w:lang w:eastAsia="ru-RU"/>
        </w:rPr>
        <w:t xml:space="preserve">жилых </w:t>
      </w:r>
      <w:r w:rsidR="00A60DF0" w:rsidRPr="00514566">
        <w:rPr>
          <w:rFonts w:ascii="Times New Roman" w:eastAsia="Times New Roman" w:hAnsi="Times New Roman" w:cs="Times New Roman"/>
          <w:color w:val="4E4E4E"/>
          <w:sz w:val="24"/>
          <w:szCs w:val="24"/>
          <w:lang w:eastAsia="ru-RU"/>
        </w:rPr>
        <w:t>домов</w:t>
      </w:r>
      <w:r w:rsidR="0050761F" w:rsidRPr="00514566">
        <w:rPr>
          <w:rFonts w:ascii="Times New Roman" w:eastAsia="Times New Roman" w:hAnsi="Times New Roman" w:cs="Times New Roman"/>
          <w:color w:val="4E4E4E"/>
          <w:sz w:val="24"/>
          <w:szCs w:val="24"/>
          <w:lang w:eastAsia="ru-RU"/>
        </w:rPr>
        <w:t xml:space="preserve"> </w:t>
      </w:r>
      <w:r w:rsidR="007C38A5" w:rsidRPr="00514566">
        <w:rPr>
          <w:rFonts w:ascii="Times New Roman" w:eastAsia="Times New Roman" w:hAnsi="Times New Roman" w:cs="Times New Roman"/>
          <w:color w:val="4E4E4E"/>
          <w:sz w:val="24"/>
          <w:szCs w:val="24"/>
          <w:lang w:eastAsia="ru-RU"/>
        </w:rPr>
        <w:t>на территории Скребловского сельского поселения</w:t>
      </w:r>
      <w:r w:rsidR="00A60DF0"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В целях реализации Программы планируется выполнение следующих мероприятий:</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1. Подготовка </w:t>
      </w:r>
      <w:proofErr w:type="spellStart"/>
      <w:r w:rsidRPr="00514566">
        <w:rPr>
          <w:rFonts w:ascii="Times New Roman" w:eastAsia="Times New Roman" w:hAnsi="Times New Roman" w:cs="Times New Roman"/>
          <w:color w:val="4E4E4E"/>
          <w:sz w:val="24"/>
          <w:szCs w:val="24"/>
          <w:lang w:eastAsia="ru-RU"/>
        </w:rPr>
        <w:t>квартирографии</w:t>
      </w:r>
      <w:proofErr w:type="spellEnd"/>
      <w:r w:rsidRPr="00514566">
        <w:rPr>
          <w:rFonts w:ascii="Times New Roman" w:eastAsia="Times New Roman" w:hAnsi="Times New Roman" w:cs="Times New Roman"/>
          <w:color w:val="4E4E4E"/>
          <w:sz w:val="24"/>
          <w:szCs w:val="24"/>
          <w:lang w:eastAsia="ru-RU"/>
        </w:rPr>
        <w:t xml:space="preserve"> по расселяемому жилищному фонду.</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2. Проведение оценки стоимости 1 кв. м жилья.</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3. Проведение аукциона на приобретение квартир на вторичном рынке.</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4. Принятие решения об изъятии помещений в аварийных домах, находящихся в частной собственности с проведением независимой оценки стоимости изымаемых помещений.</w:t>
      </w:r>
    </w:p>
    <w:p w:rsidR="00614E24" w:rsidRPr="00514566" w:rsidRDefault="000B338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5</w:t>
      </w:r>
      <w:r w:rsidR="00614E24" w:rsidRPr="00514566">
        <w:rPr>
          <w:rFonts w:ascii="Times New Roman" w:eastAsia="Times New Roman" w:hAnsi="Times New Roman" w:cs="Times New Roman"/>
          <w:color w:val="4E4E4E"/>
          <w:sz w:val="24"/>
          <w:szCs w:val="24"/>
          <w:lang w:eastAsia="ru-RU"/>
        </w:rPr>
        <w:t>. Переселение граждан из аварийного жилищного фонда.</w:t>
      </w:r>
    </w:p>
    <w:p w:rsidR="00614E24" w:rsidRPr="00514566" w:rsidRDefault="000B338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6</w:t>
      </w:r>
      <w:r w:rsidR="00614E24" w:rsidRPr="00514566">
        <w:rPr>
          <w:rFonts w:ascii="Times New Roman" w:eastAsia="Times New Roman" w:hAnsi="Times New Roman" w:cs="Times New Roman"/>
          <w:color w:val="4E4E4E"/>
          <w:sz w:val="24"/>
          <w:szCs w:val="24"/>
          <w:lang w:eastAsia="ru-RU"/>
        </w:rPr>
        <w:t>. Снос аварийного жилищного фонда.</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В целях реализации Программы подготовлен </w:t>
      </w:r>
      <w:hyperlink r:id="rId5" w:history="1">
        <w:r w:rsidRPr="00514566">
          <w:rPr>
            <w:rFonts w:ascii="Times New Roman" w:hAnsi="Times New Roman" w:cs="Times New Roman"/>
            <w:sz w:val="24"/>
            <w:szCs w:val="24"/>
          </w:rPr>
          <w:t>Перечень</w:t>
        </w:r>
      </w:hyperlink>
      <w:r w:rsidRPr="00514566">
        <w:rPr>
          <w:rFonts w:ascii="Times New Roman" w:eastAsia="Times New Roman" w:hAnsi="Times New Roman" w:cs="Times New Roman"/>
          <w:color w:val="4E4E4E"/>
          <w:sz w:val="24"/>
          <w:szCs w:val="24"/>
          <w:lang w:eastAsia="ru-RU"/>
        </w:rPr>
        <w:t> аварийных многоквартирных домов (приложение 1 к Программе).</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b/>
          <w:bCs/>
          <w:color w:val="4E4E4E"/>
          <w:sz w:val="24"/>
          <w:szCs w:val="24"/>
          <w:lang w:eastAsia="ru-RU"/>
        </w:rPr>
      </w:pPr>
      <w:r w:rsidRPr="00514566">
        <w:rPr>
          <w:rFonts w:ascii="Times New Roman" w:eastAsia="Times New Roman" w:hAnsi="Times New Roman" w:cs="Times New Roman"/>
          <w:b/>
          <w:bCs/>
          <w:color w:val="4E4E4E"/>
          <w:sz w:val="24"/>
          <w:szCs w:val="24"/>
          <w:lang w:eastAsia="ru-RU"/>
        </w:rPr>
        <w:t>5. Финансовое обеспечение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Объем средств на проведение </w:t>
      </w:r>
      <w:r w:rsidR="0050761F" w:rsidRPr="00514566">
        <w:rPr>
          <w:rFonts w:ascii="Times New Roman" w:eastAsia="Times New Roman" w:hAnsi="Times New Roman" w:cs="Times New Roman"/>
          <w:color w:val="4E4E4E"/>
          <w:sz w:val="24"/>
          <w:szCs w:val="24"/>
          <w:lang w:eastAsia="ru-RU"/>
        </w:rPr>
        <w:t xml:space="preserve">мероприятий </w:t>
      </w:r>
      <w:r w:rsidRPr="00514566">
        <w:rPr>
          <w:rFonts w:ascii="Times New Roman" w:eastAsia="Times New Roman" w:hAnsi="Times New Roman" w:cs="Times New Roman"/>
          <w:color w:val="4E4E4E"/>
          <w:sz w:val="24"/>
          <w:szCs w:val="24"/>
          <w:lang w:eastAsia="ru-RU"/>
        </w:rPr>
        <w:t xml:space="preserve">в рамках реализации </w:t>
      </w:r>
      <w:r w:rsidR="0050761F" w:rsidRPr="00514566">
        <w:rPr>
          <w:rFonts w:ascii="Times New Roman" w:eastAsia="Times New Roman" w:hAnsi="Times New Roman" w:cs="Times New Roman"/>
          <w:color w:val="4E4E4E"/>
          <w:sz w:val="24"/>
          <w:szCs w:val="24"/>
          <w:lang w:eastAsia="ru-RU"/>
        </w:rPr>
        <w:t>Федерального проекта</w:t>
      </w:r>
      <w:r w:rsidRPr="00514566">
        <w:rPr>
          <w:rFonts w:ascii="Times New Roman" w:eastAsia="Times New Roman" w:hAnsi="Times New Roman" w:cs="Times New Roman"/>
          <w:color w:val="4E4E4E"/>
          <w:sz w:val="24"/>
          <w:szCs w:val="24"/>
          <w:lang w:eastAsia="ru-RU"/>
        </w:rPr>
        <w:t xml:space="preserve"> по переселению граждан из аварийного жилого дома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380009"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 На 2019 год для Ленинградской области определена цена одного квадратного метра в размере 45 685 руб. (</w:t>
      </w:r>
      <w:hyperlink r:id="rId6" w:history="1">
        <w:r w:rsidRPr="00AB34A1">
          <w:rPr>
            <w:rFonts w:ascii="Times New Roman" w:eastAsia="Times New Roman" w:hAnsi="Times New Roman" w:cs="Times New Roman"/>
            <w:color w:val="4E4E4E"/>
            <w:sz w:val="24"/>
            <w:szCs w:val="24"/>
            <w:lang w:eastAsia="ru-RU"/>
          </w:rPr>
          <w:t>приказ</w:t>
        </w:r>
      </w:hyperlink>
      <w:r w:rsidRPr="00514566">
        <w:rPr>
          <w:rFonts w:ascii="Times New Roman" w:eastAsia="Times New Roman" w:hAnsi="Times New Roman" w:cs="Times New Roman"/>
          <w:color w:val="4E4E4E"/>
          <w:sz w:val="24"/>
          <w:szCs w:val="24"/>
          <w:lang w:eastAsia="ru-RU"/>
        </w:rPr>
        <w:t> Минстроя России от 19.12.2018 № 822/</w:t>
      </w:r>
      <w:proofErr w:type="spellStart"/>
      <w:proofErr w:type="gramStart"/>
      <w:r w:rsidRPr="00514566">
        <w:rPr>
          <w:rFonts w:ascii="Times New Roman" w:eastAsia="Times New Roman" w:hAnsi="Times New Roman" w:cs="Times New Roman"/>
          <w:color w:val="4E4E4E"/>
          <w:sz w:val="24"/>
          <w:szCs w:val="24"/>
          <w:lang w:eastAsia="ru-RU"/>
        </w:rPr>
        <w:t>пр</w:t>
      </w:r>
      <w:proofErr w:type="spellEnd"/>
      <w:proofErr w:type="gramEnd"/>
      <w:r w:rsidRPr="00514566">
        <w:rPr>
          <w:rFonts w:ascii="Times New Roman" w:eastAsia="Times New Roman" w:hAnsi="Times New Roman" w:cs="Times New Roman"/>
          <w:color w:val="4E4E4E"/>
          <w:sz w:val="24"/>
          <w:szCs w:val="24"/>
          <w:lang w:eastAsia="ru-RU"/>
        </w:rPr>
        <w:t>).</w:t>
      </w:r>
      <w:r w:rsidR="00E67F51" w:rsidRPr="00514566">
        <w:rPr>
          <w:rFonts w:ascii="Times New Roman" w:eastAsia="Times New Roman" w:hAnsi="Times New Roman" w:cs="Times New Roman"/>
          <w:color w:val="4E4E4E"/>
          <w:sz w:val="24"/>
          <w:szCs w:val="24"/>
          <w:lang w:eastAsia="ru-RU"/>
        </w:rPr>
        <w:t xml:space="preserve">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Финансирование </w:t>
      </w:r>
      <w:r w:rsidR="0050761F" w:rsidRPr="00514566">
        <w:rPr>
          <w:rFonts w:ascii="Times New Roman" w:eastAsia="Times New Roman" w:hAnsi="Times New Roman" w:cs="Times New Roman"/>
          <w:color w:val="4E4E4E"/>
          <w:sz w:val="24"/>
          <w:szCs w:val="24"/>
          <w:lang w:eastAsia="ru-RU"/>
        </w:rPr>
        <w:t>мероприятий Федерального проекта</w:t>
      </w:r>
      <w:r w:rsidRPr="00514566">
        <w:rPr>
          <w:rFonts w:ascii="Times New Roman" w:eastAsia="Times New Roman" w:hAnsi="Times New Roman" w:cs="Times New Roman"/>
          <w:color w:val="4E4E4E"/>
          <w:sz w:val="24"/>
          <w:szCs w:val="24"/>
          <w:lang w:eastAsia="ru-RU"/>
        </w:rPr>
        <w:t xml:space="preserve"> осуществляется из трех источников:</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lastRenderedPageBreak/>
        <w:t>- средства Фонда ЖКХ – 67%</w:t>
      </w:r>
      <w:r w:rsidR="0050761F" w:rsidRPr="00514566">
        <w:rPr>
          <w:rFonts w:ascii="Times New Roman" w:eastAsia="Times New Roman" w:hAnsi="Times New Roman" w:cs="Times New Roman"/>
          <w:color w:val="4E4E4E"/>
          <w:sz w:val="24"/>
          <w:szCs w:val="24"/>
          <w:lang w:eastAsia="ru-RU"/>
        </w:rPr>
        <w:t>:                  -   10 694,</w:t>
      </w:r>
      <w:r w:rsidR="00896F9B">
        <w:rPr>
          <w:rFonts w:ascii="Times New Roman" w:eastAsia="Times New Roman" w:hAnsi="Times New Roman" w:cs="Times New Roman"/>
          <w:color w:val="4E4E4E"/>
          <w:sz w:val="24"/>
          <w:szCs w:val="24"/>
          <w:lang w:eastAsia="ru-RU"/>
        </w:rPr>
        <w:t>8</w:t>
      </w:r>
      <w:r w:rsidR="0050761F" w:rsidRPr="00514566">
        <w:rPr>
          <w:rFonts w:ascii="Times New Roman" w:eastAsia="Times New Roman" w:hAnsi="Times New Roman" w:cs="Times New Roman"/>
          <w:color w:val="4E4E4E"/>
          <w:sz w:val="24"/>
          <w:szCs w:val="24"/>
          <w:lang w:eastAsia="ru-RU"/>
        </w:rPr>
        <w:t xml:space="preserve"> тыс. руб.</w:t>
      </w:r>
      <w:r w:rsidRPr="00514566">
        <w:rPr>
          <w:rFonts w:ascii="Times New Roman" w:eastAsia="Times New Roman" w:hAnsi="Times New Roman" w:cs="Times New Roman"/>
          <w:color w:val="4E4E4E"/>
          <w:sz w:val="24"/>
          <w:szCs w:val="24"/>
          <w:lang w:eastAsia="ru-RU"/>
        </w:rPr>
        <w:t>;</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средства областного бюджета – 28 %;</w:t>
      </w:r>
      <w:r w:rsidR="0050761F" w:rsidRPr="00514566">
        <w:rPr>
          <w:rFonts w:ascii="Times New Roman" w:eastAsia="Times New Roman" w:hAnsi="Times New Roman" w:cs="Times New Roman"/>
          <w:color w:val="4E4E4E"/>
          <w:sz w:val="24"/>
          <w:szCs w:val="24"/>
          <w:lang w:eastAsia="ru-RU"/>
        </w:rPr>
        <w:t xml:space="preserve">   -    14 456,</w:t>
      </w:r>
      <w:r w:rsidR="00896F9B">
        <w:rPr>
          <w:rFonts w:ascii="Times New Roman" w:eastAsia="Times New Roman" w:hAnsi="Times New Roman" w:cs="Times New Roman"/>
          <w:color w:val="4E4E4E"/>
          <w:sz w:val="24"/>
          <w:szCs w:val="24"/>
          <w:lang w:eastAsia="ru-RU"/>
        </w:rPr>
        <w:t>2</w:t>
      </w:r>
      <w:r w:rsidR="0050761F" w:rsidRPr="00514566">
        <w:rPr>
          <w:rFonts w:ascii="Times New Roman" w:eastAsia="Times New Roman" w:hAnsi="Times New Roman" w:cs="Times New Roman"/>
          <w:color w:val="4E4E4E"/>
          <w:sz w:val="24"/>
          <w:szCs w:val="24"/>
          <w:lang w:eastAsia="ru-RU"/>
        </w:rPr>
        <w:t xml:space="preserve"> тыс. руб.</w:t>
      </w:r>
      <w:r w:rsidR="00DC39BC" w:rsidRPr="00514566">
        <w:rPr>
          <w:rFonts w:ascii="Times New Roman" w:eastAsia="Times New Roman" w:hAnsi="Times New Roman" w:cs="Times New Roman"/>
          <w:color w:val="4E4E4E"/>
          <w:sz w:val="24"/>
          <w:szCs w:val="24"/>
          <w:lang w:eastAsia="ru-RU"/>
        </w:rPr>
        <w:t>;</w:t>
      </w:r>
      <w:r w:rsidR="0050761F" w:rsidRPr="00514566">
        <w:rPr>
          <w:rFonts w:ascii="Times New Roman" w:eastAsia="Times New Roman" w:hAnsi="Times New Roman" w:cs="Times New Roman"/>
          <w:color w:val="4E4E4E"/>
          <w:sz w:val="24"/>
          <w:szCs w:val="24"/>
          <w:lang w:eastAsia="ru-RU"/>
        </w:rPr>
        <w:t xml:space="preserve"> </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w:t>
      </w:r>
      <w:r w:rsidR="00DC39BC" w:rsidRPr="00514566">
        <w:rPr>
          <w:rFonts w:ascii="Times New Roman" w:eastAsia="Times New Roman" w:hAnsi="Times New Roman" w:cs="Times New Roman"/>
          <w:color w:val="4E4E4E"/>
          <w:sz w:val="24"/>
          <w:szCs w:val="24"/>
          <w:lang w:eastAsia="ru-RU"/>
        </w:rPr>
        <w:t xml:space="preserve"> средства местного бюджета – 5%      </w:t>
      </w:r>
      <w:r w:rsidR="00896F9B">
        <w:rPr>
          <w:rFonts w:ascii="Times New Roman" w:eastAsia="Times New Roman" w:hAnsi="Times New Roman" w:cs="Times New Roman"/>
          <w:color w:val="4E4E4E"/>
          <w:sz w:val="24"/>
          <w:szCs w:val="24"/>
          <w:lang w:eastAsia="ru-RU"/>
        </w:rPr>
        <w:t xml:space="preserve"> </w:t>
      </w:r>
      <w:r w:rsidR="00DC39BC" w:rsidRPr="00514566">
        <w:rPr>
          <w:rFonts w:ascii="Times New Roman" w:eastAsia="Times New Roman" w:hAnsi="Times New Roman" w:cs="Times New Roman"/>
          <w:color w:val="4E4E4E"/>
          <w:sz w:val="24"/>
          <w:szCs w:val="24"/>
          <w:lang w:eastAsia="ru-RU"/>
        </w:rPr>
        <w:t xml:space="preserve">  -  </w:t>
      </w:r>
      <w:r w:rsidR="00021787">
        <w:rPr>
          <w:rFonts w:ascii="Times New Roman" w:hAnsi="Times New Roman" w:cs="Times New Roman"/>
          <w:sz w:val="24"/>
          <w:szCs w:val="24"/>
        </w:rPr>
        <w:t>1 071,1</w:t>
      </w:r>
      <w:r w:rsidR="000B3384" w:rsidRPr="00514566">
        <w:rPr>
          <w:rFonts w:ascii="Times New Roman" w:hAnsi="Times New Roman" w:cs="Times New Roman"/>
          <w:sz w:val="24"/>
          <w:szCs w:val="24"/>
        </w:rPr>
        <w:t xml:space="preserve"> </w:t>
      </w:r>
      <w:r w:rsidR="00330AAA" w:rsidRPr="00514566">
        <w:rPr>
          <w:rFonts w:ascii="Times New Roman" w:eastAsia="Times New Roman" w:hAnsi="Times New Roman" w:cs="Times New Roman"/>
          <w:sz w:val="24"/>
          <w:szCs w:val="24"/>
          <w:lang w:eastAsia="ru-RU"/>
        </w:rPr>
        <w:t>тыс.</w:t>
      </w:r>
      <w:r w:rsidR="000B3384" w:rsidRPr="00514566">
        <w:rPr>
          <w:rFonts w:ascii="Times New Roman" w:eastAsia="Times New Roman" w:hAnsi="Times New Roman" w:cs="Times New Roman"/>
          <w:sz w:val="24"/>
          <w:szCs w:val="24"/>
          <w:lang w:eastAsia="ru-RU"/>
        </w:rPr>
        <w:t xml:space="preserve"> </w:t>
      </w:r>
      <w:r w:rsidR="00330AAA" w:rsidRPr="00514566">
        <w:rPr>
          <w:rFonts w:ascii="Times New Roman" w:eastAsia="Times New Roman" w:hAnsi="Times New Roman" w:cs="Times New Roman"/>
          <w:sz w:val="24"/>
          <w:szCs w:val="24"/>
          <w:lang w:eastAsia="ru-RU"/>
        </w:rPr>
        <w:t xml:space="preserve">руб. в том числе оплата дополнительных метров сверх норматива </w:t>
      </w:r>
      <w:r w:rsidR="00021787">
        <w:rPr>
          <w:rFonts w:ascii="Times New Roman" w:eastAsia="Times New Roman" w:hAnsi="Times New Roman" w:cs="Times New Roman"/>
          <w:sz w:val="24"/>
          <w:szCs w:val="24"/>
          <w:lang w:eastAsia="ru-RU"/>
        </w:rPr>
        <w:t>273,0</w:t>
      </w:r>
      <w:r w:rsidR="00330AAA" w:rsidRPr="00514566">
        <w:rPr>
          <w:rFonts w:ascii="Times New Roman" w:eastAsia="Times New Roman" w:hAnsi="Times New Roman" w:cs="Times New Roman"/>
          <w:sz w:val="24"/>
          <w:szCs w:val="24"/>
          <w:lang w:eastAsia="ru-RU"/>
        </w:rPr>
        <w:t xml:space="preserve"> тыс.</w:t>
      </w:r>
      <w:r w:rsidR="000B3384" w:rsidRPr="00514566">
        <w:rPr>
          <w:rFonts w:ascii="Times New Roman" w:eastAsia="Times New Roman" w:hAnsi="Times New Roman" w:cs="Times New Roman"/>
          <w:sz w:val="24"/>
          <w:szCs w:val="24"/>
          <w:lang w:eastAsia="ru-RU"/>
        </w:rPr>
        <w:t xml:space="preserve"> </w:t>
      </w:r>
      <w:r w:rsidR="00330AAA" w:rsidRPr="00514566">
        <w:rPr>
          <w:rFonts w:ascii="Times New Roman" w:eastAsia="Times New Roman" w:hAnsi="Times New Roman" w:cs="Times New Roman"/>
          <w:sz w:val="24"/>
          <w:szCs w:val="24"/>
          <w:lang w:eastAsia="ru-RU"/>
        </w:rPr>
        <w:t>руб.</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6. Ожидаемые результаты реализации муниципальной программы</w:t>
      </w:r>
    </w:p>
    <w:p w:rsidR="00614E24" w:rsidRPr="00514566" w:rsidRDefault="00614E24" w:rsidP="00896F9B">
      <w:pPr>
        <w:spacing w:after="0" w:line="240" w:lineRule="auto"/>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Основным показателем выполнения Программы является количество переселенных в 20</w:t>
      </w:r>
      <w:r w:rsidR="00A230F0" w:rsidRPr="00514566">
        <w:rPr>
          <w:rFonts w:ascii="Times New Roman" w:eastAsia="Times New Roman" w:hAnsi="Times New Roman" w:cs="Times New Roman"/>
          <w:color w:val="4E4E4E"/>
          <w:sz w:val="24"/>
          <w:szCs w:val="24"/>
          <w:lang w:eastAsia="ru-RU"/>
        </w:rPr>
        <w:t>19</w:t>
      </w:r>
      <w:r w:rsidRPr="00514566">
        <w:rPr>
          <w:rFonts w:ascii="Times New Roman" w:eastAsia="Times New Roman" w:hAnsi="Times New Roman" w:cs="Times New Roman"/>
          <w:color w:val="4E4E4E"/>
          <w:sz w:val="24"/>
          <w:szCs w:val="24"/>
          <w:lang w:eastAsia="ru-RU"/>
        </w:rPr>
        <w:t>-202</w:t>
      </w:r>
      <w:r w:rsidR="00A230F0" w:rsidRPr="00514566">
        <w:rPr>
          <w:rFonts w:ascii="Times New Roman" w:eastAsia="Times New Roman" w:hAnsi="Times New Roman" w:cs="Times New Roman"/>
          <w:color w:val="4E4E4E"/>
          <w:sz w:val="24"/>
          <w:szCs w:val="24"/>
          <w:lang w:eastAsia="ru-RU"/>
        </w:rPr>
        <w:t>1</w:t>
      </w:r>
      <w:r w:rsidRPr="00514566">
        <w:rPr>
          <w:rFonts w:ascii="Times New Roman" w:eastAsia="Times New Roman" w:hAnsi="Times New Roman" w:cs="Times New Roman"/>
          <w:color w:val="4E4E4E"/>
          <w:sz w:val="24"/>
          <w:szCs w:val="24"/>
          <w:lang w:eastAsia="ru-RU"/>
        </w:rPr>
        <w:t xml:space="preserve"> год</w:t>
      </w:r>
      <w:r w:rsidR="00AB34A1">
        <w:rPr>
          <w:rFonts w:ascii="Times New Roman" w:eastAsia="Times New Roman" w:hAnsi="Times New Roman" w:cs="Times New Roman"/>
          <w:color w:val="4E4E4E"/>
          <w:sz w:val="24"/>
          <w:szCs w:val="24"/>
          <w:lang w:eastAsia="ru-RU"/>
        </w:rPr>
        <w:t>ах</w:t>
      </w:r>
      <w:r w:rsidRPr="00514566">
        <w:rPr>
          <w:rFonts w:ascii="Times New Roman" w:eastAsia="Times New Roman" w:hAnsi="Times New Roman" w:cs="Times New Roman"/>
          <w:color w:val="4E4E4E"/>
          <w:sz w:val="24"/>
          <w:szCs w:val="24"/>
          <w:lang w:eastAsia="ru-RU"/>
        </w:rPr>
        <w:t xml:space="preserve"> граждан, проживавших в аварийном жилищном фонде.</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В рамках реализации Программы подлежат переселению </w:t>
      </w:r>
      <w:r w:rsidR="005042C1">
        <w:rPr>
          <w:rFonts w:ascii="Times New Roman" w:eastAsia="Times New Roman" w:hAnsi="Times New Roman" w:cs="Times New Roman"/>
          <w:color w:val="FF0000"/>
          <w:sz w:val="24"/>
          <w:szCs w:val="24"/>
          <w:lang w:eastAsia="ru-RU"/>
        </w:rPr>
        <w:t>21</w:t>
      </w:r>
      <w:r w:rsidRPr="00514566">
        <w:rPr>
          <w:rFonts w:ascii="Times New Roman" w:eastAsia="Times New Roman" w:hAnsi="Times New Roman" w:cs="Times New Roman"/>
          <w:color w:val="4E4E4E"/>
          <w:sz w:val="24"/>
          <w:szCs w:val="24"/>
          <w:lang w:eastAsia="ru-RU"/>
        </w:rPr>
        <w:t xml:space="preserve"> человек из многоквартирных жилых домов, признанных аварийными.</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Реализация Программы позволит ликвидировать </w:t>
      </w:r>
      <w:r w:rsidR="005042C1">
        <w:rPr>
          <w:rFonts w:ascii="Times New Roman" w:eastAsia="Times New Roman" w:hAnsi="Times New Roman" w:cs="Times New Roman"/>
          <w:color w:val="FF0000"/>
          <w:sz w:val="24"/>
          <w:szCs w:val="24"/>
          <w:lang w:eastAsia="ru-RU"/>
        </w:rPr>
        <w:t>302,65</w:t>
      </w:r>
      <w:r w:rsidRPr="00514566">
        <w:rPr>
          <w:rFonts w:ascii="Times New Roman" w:eastAsia="Times New Roman" w:hAnsi="Times New Roman" w:cs="Times New Roman"/>
          <w:color w:val="4E4E4E"/>
          <w:sz w:val="24"/>
          <w:szCs w:val="24"/>
          <w:lang w:eastAsia="ru-RU"/>
        </w:rPr>
        <w:t xml:space="preserve"> квадратных метров жилищного фонда, признанного аварийным, и обеспечит:</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выполнение обязательств муниципального образования перед гражданами, проживающими в непригодных для постоянного проживания условиях;</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создание на территории муниципального образования благоприятных условий для ежегодного наращивания объемов нового жилищного строительства;</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снижение социальной напряженности;</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улучшение состояния здоровья населения.</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расселенная площадь – </w:t>
      </w:r>
      <w:r w:rsidR="005042C1">
        <w:rPr>
          <w:rFonts w:ascii="Times New Roman" w:eastAsia="Times New Roman" w:hAnsi="Times New Roman" w:cs="Times New Roman"/>
          <w:color w:val="FF0000"/>
          <w:sz w:val="24"/>
          <w:szCs w:val="24"/>
          <w:lang w:eastAsia="ru-RU"/>
        </w:rPr>
        <w:t>302,65</w:t>
      </w:r>
      <w:r w:rsidRPr="00514566">
        <w:rPr>
          <w:rFonts w:ascii="Times New Roman" w:eastAsia="Times New Roman" w:hAnsi="Times New Roman" w:cs="Times New Roman"/>
          <w:color w:val="4E4E4E"/>
          <w:sz w:val="24"/>
          <w:szCs w:val="24"/>
          <w:lang w:eastAsia="ru-RU"/>
        </w:rPr>
        <w:t xml:space="preserve"> кв. метров;</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количество расселенных помещений — </w:t>
      </w:r>
      <w:r w:rsidR="005042C1">
        <w:rPr>
          <w:rFonts w:ascii="Times New Roman" w:eastAsia="Times New Roman" w:hAnsi="Times New Roman" w:cs="Times New Roman"/>
          <w:color w:val="FF0000"/>
          <w:sz w:val="24"/>
          <w:szCs w:val="24"/>
          <w:lang w:eastAsia="ru-RU"/>
        </w:rPr>
        <w:t>10</w:t>
      </w:r>
      <w:r w:rsidRPr="00514566">
        <w:rPr>
          <w:rFonts w:ascii="Times New Roman" w:eastAsia="Times New Roman" w:hAnsi="Times New Roman" w:cs="Times New Roman"/>
          <w:color w:val="4E4E4E"/>
          <w:sz w:val="24"/>
          <w:szCs w:val="24"/>
          <w:lang w:eastAsia="ru-RU"/>
        </w:rPr>
        <w:t xml:space="preserve"> единиц;</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 xml:space="preserve">количество переселенных граждан — </w:t>
      </w:r>
      <w:r w:rsidR="005042C1">
        <w:rPr>
          <w:rFonts w:ascii="Times New Roman" w:eastAsia="Times New Roman" w:hAnsi="Times New Roman" w:cs="Times New Roman"/>
          <w:color w:val="FF0000"/>
          <w:sz w:val="24"/>
          <w:szCs w:val="24"/>
          <w:lang w:eastAsia="ru-RU"/>
        </w:rPr>
        <w:t>21</w:t>
      </w:r>
      <w:r w:rsidRPr="00514566">
        <w:rPr>
          <w:rFonts w:ascii="Times New Roman" w:eastAsia="Times New Roman" w:hAnsi="Times New Roman" w:cs="Times New Roman"/>
          <w:color w:val="4E4E4E"/>
          <w:sz w:val="24"/>
          <w:szCs w:val="24"/>
          <w:lang w:eastAsia="ru-RU"/>
        </w:rPr>
        <w:t xml:space="preserve"> человек.</w:t>
      </w:r>
    </w:p>
    <w:p w:rsidR="00614E24" w:rsidRPr="00514566" w:rsidRDefault="00614E24" w:rsidP="00896F9B">
      <w:pPr>
        <w:spacing w:after="0" w:line="240" w:lineRule="auto"/>
        <w:ind w:firstLine="567"/>
        <w:jc w:val="both"/>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t>Социальная эффективность реализации Программы заключается в создании безопасных и благоприятных условий проживания граждан.</w:t>
      </w:r>
    </w:p>
    <w:p w:rsidR="00406F06" w:rsidRPr="00514566" w:rsidRDefault="00614E24" w:rsidP="00896F9B">
      <w:pPr>
        <w:spacing w:after="0" w:line="240" w:lineRule="auto"/>
        <w:ind w:firstLine="567"/>
        <w:rPr>
          <w:rFonts w:ascii="Times New Roman" w:eastAsia="Times New Roman" w:hAnsi="Times New Roman" w:cs="Times New Roman"/>
          <w:color w:val="4E4E4E"/>
          <w:sz w:val="24"/>
          <w:szCs w:val="24"/>
          <w:lang w:eastAsia="ru-RU"/>
        </w:rPr>
        <w:sectPr w:rsidR="00406F06" w:rsidRPr="00514566" w:rsidSect="00514566">
          <w:pgSz w:w="11906" w:h="16838"/>
          <w:pgMar w:top="568" w:right="566" w:bottom="1134" w:left="850" w:header="708" w:footer="708" w:gutter="0"/>
          <w:cols w:space="708"/>
          <w:docGrid w:linePitch="360"/>
        </w:sectPr>
      </w:pPr>
      <w:r w:rsidRPr="00514566">
        <w:rPr>
          <w:rFonts w:ascii="Times New Roman" w:eastAsia="Times New Roman" w:hAnsi="Times New Roman" w:cs="Times New Roman"/>
          <w:color w:val="4E4E4E"/>
          <w:sz w:val="24"/>
          <w:szCs w:val="24"/>
          <w:lang w:eastAsia="ru-RU"/>
        </w:rPr>
        <w:t>Общая оценка эффективности реализации мероприятий Программы определяется достижением запланированных целевых показателей выполнения Программы в соответствии с приложением 3 (к отчету прилагаются фотоматериалы).</w:t>
      </w:r>
      <w:bookmarkStart w:id="1" w:name="sub_500"/>
    </w:p>
    <w:p w:rsidR="000B3384" w:rsidRPr="00514566" w:rsidRDefault="000B3384" w:rsidP="000B3384">
      <w:pPr>
        <w:jc w:val="right"/>
        <w:rPr>
          <w:rFonts w:ascii="Times New Roman" w:hAnsi="Times New Roman" w:cs="Times New Roman"/>
          <w:sz w:val="24"/>
          <w:szCs w:val="24"/>
          <w:lang w:eastAsia="ru-RU"/>
        </w:rPr>
      </w:pPr>
      <w:r w:rsidRPr="00514566">
        <w:rPr>
          <w:rFonts w:ascii="Times New Roman" w:hAnsi="Times New Roman" w:cs="Times New Roman"/>
          <w:sz w:val="24"/>
          <w:szCs w:val="24"/>
          <w:lang w:eastAsia="ru-RU"/>
        </w:rPr>
        <w:lastRenderedPageBreak/>
        <w:t>Приложение 1</w:t>
      </w:r>
      <w:r w:rsidRPr="00514566">
        <w:rPr>
          <w:rFonts w:ascii="Times New Roman" w:hAnsi="Times New Roman" w:cs="Times New Roman"/>
          <w:sz w:val="24"/>
          <w:szCs w:val="24"/>
          <w:lang w:eastAsia="ru-RU"/>
        </w:rPr>
        <w:br/>
        <w:t xml:space="preserve">к </w:t>
      </w:r>
      <w:r w:rsidR="00DA403E">
        <w:rPr>
          <w:rFonts w:ascii="Times New Roman" w:hAnsi="Times New Roman" w:cs="Times New Roman"/>
          <w:sz w:val="24"/>
          <w:szCs w:val="24"/>
          <w:lang w:eastAsia="ru-RU"/>
        </w:rPr>
        <w:t>м</w:t>
      </w:r>
      <w:r w:rsidRPr="00514566">
        <w:rPr>
          <w:rFonts w:ascii="Times New Roman" w:hAnsi="Times New Roman" w:cs="Times New Roman"/>
          <w:sz w:val="24"/>
          <w:szCs w:val="24"/>
          <w:lang w:eastAsia="ru-RU"/>
        </w:rPr>
        <w:t xml:space="preserve">униципальной программе </w:t>
      </w:r>
    </w:p>
    <w:p w:rsidR="000B3384" w:rsidRPr="00514566" w:rsidRDefault="000B3384" w:rsidP="000B3384">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ПЕРЕЧЕНЬ</w:t>
      </w:r>
      <w:r w:rsidRPr="00514566">
        <w:rPr>
          <w:rFonts w:ascii="Times New Roman" w:eastAsia="Times New Roman" w:hAnsi="Times New Roman" w:cs="Times New Roman"/>
          <w:b/>
          <w:bCs/>
          <w:color w:val="4E4E4E"/>
          <w:sz w:val="24"/>
          <w:szCs w:val="24"/>
          <w:lang w:eastAsia="ru-RU"/>
        </w:rPr>
        <w:br/>
        <w:t>аварийных многоквартирных домов</w:t>
      </w:r>
    </w:p>
    <w:tbl>
      <w:tblPr>
        <w:tblW w:w="14776" w:type="dxa"/>
        <w:jc w:val="center"/>
        <w:tblCellSpacing w:w="0" w:type="dxa"/>
        <w:tblCellMar>
          <w:left w:w="0" w:type="dxa"/>
          <w:right w:w="0" w:type="dxa"/>
        </w:tblCellMar>
        <w:tblLook w:val="04A0"/>
      </w:tblPr>
      <w:tblGrid>
        <w:gridCol w:w="449"/>
        <w:gridCol w:w="2007"/>
        <w:gridCol w:w="616"/>
        <w:gridCol w:w="1410"/>
        <w:gridCol w:w="1389"/>
        <w:gridCol w:w="1360"/>
        <w:gridCol w:w="1113"/>
        <w:gridCol w:w="712"/>
        <w:gridCol w:w="1130"/>
        <w:gridCol w:w="1250"/>
        <w:gridCol w:w="780"/>
        <w:gridCol w:w="1130"/>
        <w:gridCol w:w="1430"/>
      </w:tblGrid>
      <w:tr w:rsidR="000B3384" w:rsidRPr="00514566" w:rsidTr="00FA0D84">
        <w:trPr>
          <w:tblCellSpacing w:w="0" w:type="dxa"/>
          <w:jc w:val="center"/>
        </w:trPr>
        <w:tc>
          <w:tcPr>
            <w:tcW w:w="449"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 </w:t>
            </w:r>
            <w:proofErr w:type="gramStart"/>
            <w:r w:rsidRPr="00514566">
              <w:rPr>
                <w:rFonts w:ascii="Times New Roman" w:eastAsia="Times New Roman" w:hAnsi="Times New Roman" w:cs="Times New Roman"/>
                <w:sz w:val="24"/>
                <w:szCs w:val="24"/>
                <w:lang w:eastAsia="ru-RU"/>
              </w:rPr>
              <w:t>п</w:t>
            </w:r>
            <w:proofErr w:type="gramEnd"/>
            <w:r w:rsidRPr="00514566">
              <w:rPr>
                <w:rFonts w:ascii="Times New Roman" w:eastAsia="Times New Roman" w:hAnsi="Times New Roman" w:cs="Times New Roman"/>
                <w:sz w:val="24"/>
                <w:szCs w:val="24"/>
                <w:lang w:eastAsia="ru-RU"/>
              </w:rPr>
              <w:t>/п</w:t>
            </w:r>
          </w:p>
        </w:tc>
        <w:tc>
          <w:tcPr>
            <w:tcW w:w="2013"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Адрес МКД</w:t>
            </w:r>
          </w:p>
        </w:tc>
        <w:tc>
          <w:tcPr>
            <w:tcW w:w="2034" w:type="dxa"/>
            <w:gridSpan w:val="2"/>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Документ, подтверждающий признание МКД </w:t>
            </w:r>
            <w:proofErr w:type="gramStart"/>
            <w:r w:rsidRPr="00514566">
              <w:rPr>
                <w:rFonts w:ascii="Times New Roman" w:eastAsia="Times New Roman" w:hAnsi="Times New Roman" w:cs="Times New Roman"/>
                <w:sz w:val="24"/>
                <w:szCs w:val="24"/>
                <w:lang w:eastAsia="ru-RU"/>
              </w:rPr>
              <w:t>аварийным</w:t>
            </w:r>
            <w:proofErr w:type="gramEnd"/>
          </w:p>
        </w:tc>
        <w:tc>
          <w:tcPr>
            <w:tcW w:w="1389"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Планируе-мая</w:t>
            </w:r>
            <w:proofErr w:type="spellEnd"/>
            <w:proofErr w:type="gramEnd"/>
            <w:r w:rsidRPr="00514566">
              <w:rPr>
                <w:rFonts w:ascii="Times New Roman" w:eastAsia="Times New Roman" w:hAnsi="Times New Roman" w:cs="Times New Roman"/>
                <w:sz w:val="24"/>
                <w:szCs w:val="24"/>
                <w:lang w:eastAsia="ru-RU"/>
              </w:rPr>
              <w:t xml:space="preserve"> дата окончания переселения</w:t>
            </w:r>
          </w:p>
        </w:tc>
        <w:tc>
          <w:tcPr>
            <w:tcW w:w="136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Планируе-мая</w:t>
            </w:r>
            <w:proofErr w:type="spellEnd"/>
            <w:proofErr w:type="gramEnd"/>
            <w:r w:rsidRPr="00514566">
              <w:rPr>
                <w:rFonts w:ascii="Times New Roman" w:eastAsia="Times New Roman" w:hAnsi="Times New Roman" w:cs="Times New Roman"/>
                <w:sz w:val="24"/>
                <w:szCs w:val="24"/>
                <w:lang w:eastAsia="ru-RU"/>
              </w:rPr>
              <w:t xml:space="preserve"> дата сноса / </w:t>
            </w:r>
            <w:proofErr w:type="spellStart"/>
            <w:r w:rsidRPr="00514566">
              <w:rPr>
                <w:rFonts w:ascii="Times New Roman" w:eastAsia="Times New Roman" w:hAnsi="Times New Roman" w:cs="Times New Roman"/>
                <w:sz w:val="24"/>
                <w:szCs w:val="24"/>
                <w:lang w:eastAsia="ru-RU"/>
              </w:rPr>
              <w:t>реконструк-ции</w:t>
            </w:r>
            <w:proofErr w:type="spellEnd"/>
            <w:r w:rsidRPr="00514566">
              <w:rPr>
                <w:rFonts w:ascii="Times New Roman" w:eastAsia="Times New Roman" w:hAnsi="Times New Roman" w:cs="Times New Roman"/>
                <w:sz w:val="24"/>
                <w:szCs w:val="24"/>
                <w:lang w:eastAsia="ru-RU"/>
              </w:rPr>
              <w:t xml:space="preserve"> МКД</w:t>
            </w:r>
          </w:p>
        </w:tc>
        <w:tc>
          <w:tcPr>
            <w:tcW w:w="1123"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Общая площадь </w:t>
            </w:r>
            <w:proofErr w:type="gramStart"/>
            <w:r w:rsidRPr="00514566">
              <w:rPr>
                <w:rFonts w:ascii="Times New Roman" w:eastAsia="Times New Roman" w:hAnsi="Times New Roman" w:cs="Times New Roman"/>
                <w:sz w:val="24"/>
                <w:szCs w:val="24"/>
                <w:lang w:eastAsia="ru-RU"/>
              </w:rPr>
              <w:t>жилых</w:t>
            </w:r>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помеще-ний</w:t>
            </w:r>
            <w:proofErr w:type="spellEnd"/>
            <w:r w:rsidRPr="00514566">
              <w:rPr>
                <w:rFonts w:ascii="Times New Roman" w:eastAsia="Times New Roman" w:hAnsi="Times New Roman" w:cs="Times New Roman"/>
                <w:sz w:val="24"/>
                <w:szCs w:val="24"/>
                <w:lang w:eastAsia="ru-RU"/>
              </w:rPr>
              <w:t xml:space="preserve"> МКД</w:t>
            </w:r>
          </w:p>
        </w:tc>
        <w:tc>
          <w:tcPr>
            <w:tcW w:w="3108" w:type="dxa"/>
            <w:gridSpan w:val="3"/>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Количество расселяемых жилых помещений</w:t>
            </w:r>
          </w:p>
        </w:tc>
        <w:tc>
          <w:tcPr>
            <w:tcW w:w="3300" w:type="dxa"/>
            <w:gridSpan w:val="3"/>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Расселяемая площадь жилых помещений</w:t>
            </w:r>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34" w:type="dxa"/>
            <w:gridSpan w:val="2"/>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712"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Всего</w:t>
            </w:r>
          </w:p>
        </w:tc>
        <w:tc>
          <w:tcPr>
            <w:tcW w:w="2396" w:type="dxa"/>
            <w:gridSpan w:val="2"/>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p>
        </w:tc>
        <w:tc>
          <w:tcPr>
            <w:tcW w:w="706"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всего</w:t>
            </w:r>
          </w:p>
        </w:tc>
        <w:tc>
          <w:tcPr>
            <w:tcW w:w="2594" w:type="dxa"/>
            <w:gridSpan w:val="2"/>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в том числе</w:t>
            </w:r>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618"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gramStart"/>
            <w:r w:rsidRPr="00514566">
              <w:rPr>
                <w:rFonts w:ascii="Times New Roman" w:eastAsia="Times New Roman" w:hAnsi="Times New Roman" w:cs="Times New Roman"/>
                <w:sz w:val="24"/>
                <w:szCs w:val="24"/>
                <w:lang w:eastAsia="ru-RU"/>
              </w:rPr>
              <w:t>Но-мер</w:t>
            </w:r>
            <w:proofErr w:type="gramEnd"/>
          </w:p>
        </w:tc>
        <w:tc>
          <w:tcPr>
            <w:tcW w:w="1416"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Дата</w:t>
            </w: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712"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Частная </w:t>
            </w:r>
            <w:proofErr w:type="spellStart"/>
            <w:proofErr w:type="gramStart"/>
            <w:r w:rsidRPr="00514566">
              <w:rPr>
                <w:rFonts w:ascii="Times New Roman" w:eastAsia="Times New Roman" w:hAnsi="Times New Roman" w:cs="Times New Roman"/>
                <w:sz w:val="24"/>
                <w:szCs w:val="24"/>
                <w:lang w:eastAsia="ru-RU"/>
              </w:rPr>
              <w:t>собствен-ность</w:t>
            </w:r>
            <w:proofErr w:type="spellEnd"/>
            <w:proofErr w:type="gramEnd"/>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Муници-пальная</w:t>
            </w:r>
            <w:proofErr w:type="spellEnd"/>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собствен-ность</w:t>
            </w:r>
            <w:proofErr w:type="spellEnd"/>
          </w:p>
        </w:tc>
        <w:tc>
          <w:tcPr>
            <w:tcW w:w="706"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Частная </w:t>
            </w:r>
            <w:proofErr w:type="spellStart"/>
            <w:proofErr w:type="gramStart"/>
            <w:r w:rsidRPr="00514566">
              <w:rPr>
                <w:rFonts w:ascii="Times New Roman" w:eastAsia="Times New Roman" w:hAnsi="Times New Roman" w:cs="Times New Roman"/>
                <w:sz w:val="24"/>
                <w:szCs w:val="24"/>
                <w:lang w:eastAsia="ru-RU"/>
              </w:rPr>
              <w:t>собствен-ность</w:t>
            </w:r>
            <w:proofErr w:type="spellEnd"/>
            <w:proofErr w:type="gramEnd"/>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14566">
              <w:rPr>
                <w:rFonts w:ascii="Times New Roman" w:eastAsia="Times New Roman" w:hAnsi="Times New Roman" w:cs="Times New Roman"/>
                <w:sz w:val="24"/>
                <w:szCs w:val="24"/>
                <w:lang w:eastAsia="ru-RU"/>
              </w:rPr>
              <w:t>Муници-пальная</w:t>
            </w:r>
            <w:proofErr w:type="spellEnd"/>
            <w:proofErr w:type="gramEnd"/>
            <w:r w:rsidRPr="00514566">
              <w:rPr>
                <w:rFonts w:ascii="Times New Roman" w:eastAsia="Times New Roman" w:hAnsi="Times New Roman" w:cs="Times New Roman"/>
                <w:sz w:val="24"/>
                <w:szCs w:val="24"/>
                <w:lang w:eastAsia="ru-RU"/>
              </w:rPr>
              <w:t xml:space="preserve"> </w:t>
            </w:r>
            <w:proofErr w:type="spellStart"/>
            <w:r w:rsidRPr="00514566">
              <w:rPr>
                <w:rFonts w:ascii="Times New Roman" w:eastAsia="Times New Roman" w:hAnsi="Times New Roman" w:cs="Times New Roman"/>
                <w:sz w:val="24"/>
                <w:szCs w:val="24"/>
                <w:lang w:eastAsia="ru-RU"/>
              </w:rPr>
              <w:t>собствен-ность</w:t>
            </w:r>
            <w:proofErr w:type="spellEnd"/>
          </w:p>
        </w:tc>
      </w:tr>
      <w:tr w:rsidR="000B3384" w:rsidRPr="00514566"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618"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416"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ед.</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кв. м</w:t>
            </w:r>
          </w:p>
        </w:tc>
      </w:tr>
      <w:tr w:rsidR="000B3384" w:rsidRPr="0051456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п. Скреблово</w:t>
            </w:r>
            <w:proofErr w:type="gramStart"/>
            <w:r w:rsidRPr="00514566">
              <w:rPr>
                <w:rFonts w:ascii="Times New Roman" w:eastAsia="Times New Roman" w:hAnsi="Times New Roman" w:cs="Times New Roman"/>
                <w:sz w:val="24"/>
                <w:szCs w:val="24"/>
                <w:lang w:eastAsia="ru-RU"/>
              </w:rPr>
              <w:t>,д</w:t>
            </w:r>
            <w:proofErr w:type="gramEnd"/>
            <w:r w:rsidRPr="00514566">
              <w:rPr>
                <w:rFonts w:ascii="Times New Roman" w:eastAsia="Times New Roman" w:hAnsi="Times New Roman" w:cs="Times New Roman"/>
                <w:sz w:val="24"/>
                <w:szCs w:val="24"/>
                <w:lang w:eastAsia="ru-RU"/>
              </w:rPr>
              <w:t>.33</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2021</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042C1" w:rsidRDefault="005042C1" w:rsidP="00FA0D84">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170,05</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5042C1" w:rsidP="00FA0D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5042C1" w:rsidP="00FA0D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 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5042C1" w:rsidP="00FA0D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170,05</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5042C1" w:rsidP="00FA0D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170,05</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r>
      <w:tr w:rsidR="000B3384" w:rsidRPr="0051456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п. Скреблово, д.34</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5042C1">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w:t>
            </w:r>
            <w:r w:rsidR="005042C1">
              <w:rPr>
                <w:rFonts w:ascii="Times New Roman" w:eastAsia="Times New Roman" w:hAnsi="Times New Roman" w:cs="Times New Roman"/>
                <w:sz w:val="24"/>
                <w:szCs w:val="24"/>
                <w:lang w:eastAsia="ru-RU"/>
              </w:rPr>
              <w:t>0</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54,3</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54,3</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54,3</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r>
      <w:tr w:rsidR="000B3384" w:rsidRPr="00514566" w:rsidTr="00FA0D84">
        <w:trPr>
          <w:trHeight w:val="1397"/>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д. Старая Середка, д. 3а кв. 1</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5042C1">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w:t>
            </w:r>
            <w:r w:rsidR="005042C1">
              <w:rPr>
                <w:rFonts w:ascii="Times New Roman" w:eastAsia="Times New Roman" w:hAnsi="Times New Roman" w:cs="Times New Roman"/>
                <w:sz w:val="24"/>
                <w:szCs w:val="24"/>
                <w:lang w:eastAsia="ru-RU"/>
              </w:rPr>
              <w:t>0</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042C1" w:rsidRDefault="005042C1" w:rsidP="00FA0D84">
            <w:pPr>
              <w:spacing w:after="0" w:line="240" w:lineRule="auto"/>
              <w:jc w:val="center"/>
              <w:rPr>
                <w:rFonts w:ascii="Times New Roman" w:eastAsia="Times New Roman" w:hAnsi="Times New Roman" w:cs="Times New Roman"/>
                <w:color w:val="FF0000"/>
                <w:sz w:val="24"/>
                <w:szCs w:val="24"/>
                <w:lang w:eastAsia="ru-RU"/>
              </w:rPr>
            </w:pPr>
            <w:r w:rsidRPr="005042C1">
              <w:rPr>
                <w:rFonts w:ascii="Times New Roman" w:eastAsia="Times New Roman" w:hAnsi="Times New Roman" w:cs="Times New Roman"/>
                <w:color w:val="FF0000"/>
                <w:sz w:val="24"/>
                <w:szCs w:val="24"/>
                <w:lang w:eastAsia="ru-RU"/>
              </w:rPr>
              <w:t>43,7</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042C1" w:rsidRDefault="005042C1" w:rsidP="00FA0D84">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43,7</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042C1" w:rsidRDefault="005042C1" w:rsidP="00FA0D84">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43,7</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042C1" w:rsidRDefault="005042C1" w:rsidP="00FA0D84">
            <w:pPr>
              <w:spacing w:after="0" w:line="240" w:lineRule="auto"/>
              <w:jc w:val="center"/>
              <w:rPr>
                <w:rFonts w:ascii="Times New Roman" w:eastAsia="Times New Roman" w:hAnsi="Times New Roman" w:cs="Times New Roman"/>
                <w:color w:val="FF0000"/>
                <w:sz w:val="24"/>
                <w:szCs w:val="24"/>
                <w:lang w:eastAsia="ru-RU"/>
              </w:rPr>
            </w:pPr>
            <w:r w:rsidRPr="005042C1">
              <w:rPr>
                <w:rFonts w:ascii="Times New Roman" w:eastAsia="Times New Roman" w:hAnsi="Times New Roman" w:cs="Times New Roman"/>
                <w:color w:val="FF0000"/>
                <w:sz w:val="24"/>
                <w:szCs w:val="24"/>
                <w:lang w:eastAsia="ru-RU"/>
              </w:rPr>
              <w:t>43,7</w:t>
            </w:r>
          </w:p>
        </w:tc>
      </w:tr>
      <w:tr w:rsidR="000B3384" w:rsidRPr="00514566"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Ленинградская область, Лужский  район, д. Старая Середка, д. 5а кв. 2</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5042C1">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202</w:t>
            </w:r>
            <w:r w:rsidR="005042C1">
              <w:rPr>
                <w:rFonts w:ascii="Times New Roman" w:eastAsia="Times New Roman" w:hAnsi="Times New Roman" w:cs="Times New Roman"/>
                <w:sz w:val="24"/>
                <w:szCs w:val="24"/>
                <w:lang w:eastAsia="ru-RU"/>
              </w:rPr>
              <w:t>0</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34,6</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514566" w:rsidRDefault="000B3384" w:rsidP="00FA0D84">
            <w:pPr>
              <w:spacing w:after="0" w:line="240" w:lineRule="auto"/>
              <w:jc w:val="center"/>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0</w:t>
            </w:r>
          </w:p>
        </w:tc>
      </w:tr>
    </w:tbl>
    <w:p w:rsidR="001A0011" w:rsidRPr="00514566" w:rsidRDefault="001A0011" w:rsidP="001A0011">
      <w:pPr>
        <w:spacing w:after="0"/>
        <w:ind w:firstLine="698"/>
        <w:jc w:val="right"/>
        <w:rPr>
          <w:rStyle w:val="a7"/>
          <w:rFonts w:ascii="Times New Roman" w:hAnsi="Times New Roman" w:cs="Times New Roman"/>
          <w:b w:val="0"/>
          <w:color w:val="auto"/>
          <w:sz w:val="24"/>
          <w:szCs w:val="24"/>
        </w:rPr>
      </w:pPr>
      <w:bookmarkStart w:id="2" w:name="_Toc329252546"/>
      <w:bookmarkStart w:id="3" w:name="_Toc297298877"/>
      <w:bookmarkStart w:id="4" w:name="_Toc301521887"/>
      <w:bookmarkEnd w:id="1"/>
      <w:r w:rsidRPr="00514566">
        <w:rPr>
          <w:rStyle w:val="a7"/>
          <w:rFonts w:ascii="Times New Roman" w:hAnsi="Times New Roman" w:cs="Times New Roman"/>
          <w:b w:val="0"/>
          <w:color w:val="auto"/>
          <w:sz w:val="24"/>
          <w:szCs w:val="24"/>
        </w:rPr>
        <w:lastRenderedPageBreak/>
        <w:t>Приложение 2</w:t>
      </w:r>
    </w:p>
    <w:p w:rsidR="001A0011" w:rsidRPr="00514566" w:rsidRDefault="001A0011" w:rsidP="001A0011">
      <w:pPr>
        <w:spacing w:after="0"/>
        <w:ind w:firstLine="698"/>
        <w:jc w:val="right"/>
        <w:rPr>
          <w:rFonts w:ascii="Times New Roman" w:hAnsi="Times New Roman" w:cs="Times New Roman"/>
          <w:sz w:val="24"/>
          <w:szCs w:val="24"/>
        </w:rPr>
      </w:pPr>
      <w:r w:rsidRPr="00514566">
        <w:rPr>
          <w:rStyle w:val="a7"/>
          <w:rFonts w:ascii="Times New Roman" w:hAnsi="Times New Roman" w:cs="Times New Roman"/>
          <w:b w:val="0"/>
          <w:color w:val="auto"/>
          <w:sz w:val="24"/>
          <w:szCs w:val="24"/>
        </w:rPr>
        <w:t>к муниципальной программе</w:t>
      </w:r>
    </w:p>
    <w:p w:rsidR="00DA403E" w:rsidRDefault="00DA403E" w:rsidP="001A0011">
      <w:pPr>
        <w:spacing w:after="0" w:line="240" w:lineRule="auto"/>
        <w:jc w:val="center"/>
        <w:rPr>
          <w:rFonts w:ascii="Times New Roman" w:eastAsia="Times New Roman" w:hAnsi="Times New Roman" w:cs="Times New Roman"/>
          <w:b/>
          <w:bCs/>
          <w:color w:val="4E4E4E"/>
          <w:sz w:val="24"/>
          <w:szCs w:val="24"/>
          <w:lang w:eastAsia="ru-RU"/>
        </w:rPr>
      </w:pP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DA403E">
        <w:rPr>
          <w:rFonts w:ascii="Times New Roman" w:eastAsia="Times New Roman" w:hAnsi="Times New Roman" w:cs="Times New Roman"/>
          <w:b/>
          <w:bCs/>
          <w:color w:val="4E4E4E"/>
          <w:sz w:val="24"/>
          <w:szCs w:val="24"/>
          <w:lang w:eastAsia="ru-RU"/>
        </w:rPr>
        <w:t>План</w:t>
      </w:r>
      <w:r w:rsidR="00DA403E">
        <w:rPr>
          <w:rFonts w:ascii="Times New Roman" w:eastAsia="Times New Roman" w:hAnsi="Times New Roman" w:cs="Times New Roman"/>
          <w:b/>
          <w:bCs/>
          <w:color w:val="4E4E4E"/>
          <w:sz w:val="24"/>
          <w:szCs w:val="24"/>
          <w:lang w:eastAsia="ru-RU"/>
        </w:rPr>
        <w:t xml:space="preserve"> </w:t>
      </w:r>
      <w:r w:rsidRPr="00DA403E">
        <w:rPr>
          <w:rFonts w:ascii="Times New Roman" w:eastAsia="Times New Roman" w:hAnsi="Times New Roman" w:cs="Times New Roman"/>
          <w:b/>
          <w:bCs/>
          <w:color w:val="4E4E4E"/>
          <w:sz w:val="24"/>
          <w:szCs w:val="24"/>
          <w:lang w:eastAsia="ru-RU"/>
        </w:rPr>
        <w:t xml:space="preserve">мероприятий муниципальной адресной программы </w:t>
      </w:r>
      <w:r w:rsidRPr="00514566">
        <w:rPr>
          <w:rFonts w:ascii="Times New Roman" w:eastAsia="Times New Roman" w:hAnsi="Times New Roman" w:cs="Times New Roman"/>
          <w:b/>
          <w:bCs/>
          <w:color w:val="4E4E4E"/>
          <w:sz w:val="24"/>
          <w:szCs w:val="24"/>
          <w:lang w:eastAsia="ru-RU"/>
        </w:rPr>
        <w:t>«Переселение граждан из аварийного жилищного фонда</w:t>
      </w: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 муниципального образования Скребловское сельское поселение</w:t>
      </w:r>
      <w:r w:rsidR="00DA403E">
        <w:rPr>
          <w:rFonts w:ascii="Times New Roman" w:eastAsia="Times New Roman" w:hAnsi="Times New Roman" w:cs="Times New Roman"/>
          <w:b/>
          <w:bCs/>
          <w:color w:val="4E4E4E"/>
          <w:sz w:val="24"/>
          <w:szCs w:val="24"/>
          <w:lang w:eastAsia="ru-RU"/>
        </w:rPr>
        <w:t xml:space="preserve"> </w:t>
      </w:r>
      <w:r w:rsidRPr="00514566">
        <w:rPr>
          <w:rFonts w:ascii="Times New Roman" w:eastAsia="Times New Roman" w:hAnsi="Times New Roman" w:cs="Times New Roman"/>
          <w:b/>
          <w:bCs/>
          <w:color w:val="4E4E4E"/>
          <w:sz w:val="24"/>
          <w:szCs w:val="24"/>
          <w:lang w:eastAsia="ru-RU"/>
        </w:rPr>
        <w:t>Лужского муниципального района Ленинградской области</w:t>
      </w:r>
    </w:p>
    <w:p w:rsidR="001A0011" w:rsidRPr="00514566" w:rsidRDefault="001A0011" w:rsidP="001A0011">
      <w:pPr>
        <w:spacing w:after="0" w:line="240" w:lineRule="auto"/>
        <w:jc w:val="center"/>
        <w:rPr>
          <w:rFonts w:ascii="Times New Roman" w:eastAsia="Times New Roman" w:hAnsi="Times New Roman" w:cs="Times New Roman"/>
          <w:color w:val="4E4E4E"/>
          <w:sz w:val="24"/>
          <w:szCs w:val="24"/>
          <w:lang w:eastAsia="ru-RU"/>
        </w:rPr>
      </w:pPr>
      <w:r w:rsidRPr="00AB34A1">
        <w:rPr>
          <w:rFonts w:ascii="Times New Roman" w:eastAsia="Times New Roman" w:hAnsi="Times New Roman" w:cs="Times New Roman"/>
          <w:b/>
          <w:bCs/>
          <w:color w:val="4E4E4E"/>
          <w:sz w:val="24"/>
          <w:szCs w:val="24"/>
          <w:lang w:eastAsia="ru-RU"/>
        </w:rPr>
        <w:t>на 2019 год и плановый период 2020-2021 год</w:t>
      </w:r>
      <w:r w:rsidR="00AB34A1" w:rsidRPr="00AB34A1">
        <w:rPr>
          <w:rFonts w:ascii="Times New Roman" w:eastAsia="Times New Roman" w:hAnsi="Times New Roman" w:cs="Times New Roman"/>
          <w:b/>
          <w:bCs/>
          <w:color w:val="4E4E4E"/>
          <w:sz w:val="24"/>
          <w:szCs w:val="24"/>
          <w:lang w:eastAsia="ru-RU"/>
        </w:rPr>
        <w:t>ов</w:t>
      </w:r>
      <w:r w:rsidR="00A30D5F">
        <w:rPr>
          <w:rFonts w:ascii="Times New Roman" w:eastAsia="Times New Roman" w:hAnsi="Times New Roman" w:cs="Times New Roman"/>
          <w:b/>
          <w:bCs/>
          <w:color w:val="4E4E4E"/>
          <w:sz w:val="24"/>
          <w:szCs w:val="24"/>
          <w:lang w:eastAsia="ru-RU"/>
        </w:rPr>
        <w:t>»</w:t>
      </w:r>
      <w:r w:rsidRPr="00514566">
        <w:rPr>
          <w:rFonts w:ascii="Times New Roman" w:hAnsi="Times New Roman" w:cs="Times New Roman"/>
          <w:sz w:val="24"/>
          <w:szCs w:val="24"/>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276"/>
        <w:gridCol w:w="1275"/>
        <w:gridCol w:w="1276"/>
        <w:gridCol w:w="992"/>
        <w:gridCol w:w="1134"/>
        <w:gridCol w:w="1560"/>
        <w:gridCol w:w="1842"/>
        <w:gridCol w:w="1701"/>
      </w:tblGrid>
      <w:tr w:rsidR="001A0011" w:rsidRPr="00DA403E" w:rsidTr="001B1849">
        <w:trPr>
          <w:trHeight w:val="443"/>
        </w:trPr>
        <w:tc>
          <w:tcPr>
            <w:tcW w:w="2660"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Наименование мероприятия</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Срок финансирования</w:t>
            </w:r>
          </w:p>
        </w:tc>
        <w:tc>
          <w:tcPr>
            <w:tcW w:w="5953" w:type="dxa"/>
            <w:gridSpan w:val="5"/>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Планируемые объемы финансирования (тыс. рублей в действующих ценах года реализации мероприятия)</w:t>
            </w:r>
          </w:p>
        </w:tc>
        <w:tc>
          <w:tcPr>
            <w:tcW w:w="1560"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Индикаторы реализации (целевые задания)</w:t>
            </w:r>
          </w:p>
        </w:tc>
        <w:tc>
          <w:tcPr>
            <w:tcW w:w="1842"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Главный распорядитель бюджетных средств</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Распорядитель (получатель) бюджетных средств Исполнители мероприятий</w:t>
            </w:r>
          </w:p>
        </w:tc>
      </w:tr>
      <w:tr w:rsidR="001A0011" w:rsidRPr="00DA403E" w:rsidTr="001B1849">
        <w:tc>
          <w:tcPr>
            <w:tcW w:w="2660"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c>
          <w:tcPr>
            <w:tcW w:w="1276"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всего</w:t>
            </w:r>
          </w:p>
        </w:tc>
        <w:tc>
          <w:tcPr>
            <w:tcW w:w="4677" w:type="dxa"/>
            <w:gridSpan w:val="4"/>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В том числе</w:t>
            </w:r>
          </w:p>
        </w:tc>
        <w:tc>
          <w:tcPr>
            <w:tcW w:w="1560" w:type="dxa"/>
            <w:vMerge/>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1B1849">
        <w:trPr>
          <w:trHeight w:val="677"/>
        </w:trPr>
        <w:tc>
          <w:tcPr>
            <w:tcW w:w="2660"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c>
          <w:tcPr>
            <w:tcW w:w="1276" w:type="dxa"/>
            <w:vMerge/>
            <w:vAlign w:val="center"/>
          </w:tcPr>
          <w:p w:rsidR="001A0011" w:rsidRPr="00DA403E" w:rsidRDefault="001A0011" w:rsidP="00FA0D84">
            <w:pPr>
              <w:jc w:val="center"/>
              <w:rPr>
                <w:rFonts w:ascii="Times New Roman" w:hAnsi="Times New Roman" w:cs="Times New Roman"/>
                <w:sz w:val="20"/>
                <w:szCs w:val="20"/>
              </w:rPr>
            </w:pP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Местный бюджет</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Областной бюджет</w:t>
            </w:r>
          </w:p>
        </w:tc>
        <w:tc>
          <w:tcPr>
            <w:tcW w:w="99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ФБ</w:t>
            </w:r>
          </w:p>
        </w:tc>
        <w:tc>
          <w:tcPr>
            <w:tcW w:w="1134"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прочие источники</w:t>
            </w:r>
          </w:p>
        </w:tc>
        <w:tc>
          <w:tcPr>
            <w:tcW w:w="1560" w:type="dxa"/>
            <w:vMerge/>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1B1849">
        <w:tc>
          <w:tcPr>
            <w:tcW w:w="2660"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w:t>
            </w:r>
          </w:p>
        </w:tc>
        <w:tc>
          <w:tcPr>
            <w:tcW w:w="1701"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2</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3</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4</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5</w:t>
            </w:r>
          </w:p>
        </w:tc>
        <w:tc>
          <w:tcPr>
            <w:tcW w:w="99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6</w:t>
            </w:r>
          </w:p>
        </w:tc>
        <w:tc>
          <w:tcPr>
            <w:tcW w:w="1134" w:type="dxa"/>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7</w:t>
            </w:r>
          </w:p>
        </w:tc>
        <w:tc>
          <w:tcPr>
            <w:tcW w:w="1560"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8</w:t>
            </w:r>
          </w:p>
        </w:tc>
        <w:tc>
          <w:tcPr>
            <w:tcW w:w="1842"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9</w:t>
            </w:r>
          </w:p>
        </w:tc>
        <w:tc>
          <w:tcPr>
            <w:tcW w:w="1701"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10</w:t>
            </w:r>
          </w:p>
        </w:tc>
      </w:tr>
      <w:tr w:rsidR="001A0011" w:rsidRPr="00DA403E" w:rsidTr="00FA0D84">
        <w:trPr>
          <w:trHeight w:val="423"/>
        </w:trPr>
        <w:tc>
          <w:tcPr>
            <w:tcW w:w="15417" w:type="dxa"/>
            <w:gridSpan w:val="10"/>
            <w:tcBorders>
              <w:bottom w:val="single" w:sz="4" w:space="0" w:color="auto"/>
            </w:tcBorders>
            <w:vAlign w:val="center"/>
          </w:tcPr>
          <w:p w:rsidR="001A0011" w:rsidRPr="00DA403E" w:rsidRDefault="001A0011" w:rsidP="001B1849">
            <w:pPr>
              <w:spacing w:after="0" w:line="240" w:lineRule="auto"/>
              <w:rPr>
                <w:rFonts w:ascii="Times New Roman" w:hAnsi="Times New Roman" w:cs="Times New Roman"/>
                <w:b/>
                <w:sz w:val="24"/>
                <w:szCs w:val="24"/>
              </w:rPr>
            </w:pPr>
            <w:r w:rsidRPr="00DA403E">
              <w:rPr>
                <w:rFonts w:ascii="Times New Roman" w:eastAsia="Times New Roman" w:hAnsi="Times New Roman" w:cs="Times New Roman"/>
                <w:b/>
                <w:sz w:val="24"/>
                <w:szCs w:val="24"/>
                <w:lang w:eastAsia="ru-RU"/>
              </w:rPr>
              <w:t>Основное мероприятие «Федеральный проект «Обеспечение устойчивого сокращения непригодного для проживания жил</w:t>
            </w:r>
            <w:r w:rsidR="001B1849" w:rsidRPr="00DA403E">
              <w:rPr>
                <w:rFonts w:ascii="Times New Roman" w:eastAsia="Times New Roman" w:hAnsi="Times New Roman" w:cs="Times New Roman"/>
                <w:b/>
                <w:sz w:val="24"/>
                <w:szCs w:val="24"/>
                <w:lang w:eastAsia="ru-RU"/>
              </w:rPr>
              <w:t>ого</w:t>
            </w:r>
            <w:r w:rsidRPr="00DA403E">
              <w:rPr>
                <w:rFonts w:ascii="Times New Roman" w:eastAsia="Times New Roman" w:hAnsi="Times New Roman" w:cs="Times New Roman"/>
                <w:b/>
                <w:sz w:val="24"/>
                <w:szCs w:val="24"/>
                <w:lang w:eastAsia="ru-RU"/>
              </w:rPr>
              <w:t xml:space="preserve"> фонда»</w:t>
            </w:r>
          </w:p>
        </w:tc>
      </w:tr>
      <w:tr w:rsidR="001A0011" w:rsidRPr="00DA403E" w:rsidTr="00DA403E">
        <w:trPr>
          <w:trHeight w:val="713"/>
        </w:trPr>
        <w:tc>
          <w:tcPr>
            <w:tcW w:w="2660" w:type="dxa"/>
            <w:vMerge w:val="restart"/>
            <w:vAlign w:val="center"/>
          </w:tcPr>
          <w:p w:rsidR="001A0011" w:rsidRPr="00DA403E" w:rsidRDefault="001A0011" w:rsidP="00FA0D84">
            <w:pPr>
              <w:spacing w:after="0" w:line="240" w:lineRule="auto"/>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Обеспечение устойчивого сокращения непригодного для проживания жилого фонда.</w:t>
            </w:r>
          </w:p>
        </w:tc>
        <w:tc>
          <w:tcPr>
            <w:tcW w:w="1701" w:type="dxa"/>
            <w:tcBorders>
              <w:bottom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2019</w:t>
            </w:r>
          </w:p>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p>
        </w:tc>
        <w:tc>
          <w:tcPr>
            <w:tcW w:w="1276" w:type="dxa"/>
            <w:tcBorders>
              <w:bottom w:val="single" w:sz="4" w:space="0" w:color="auto"/>
            </w:tcBorders>
            <w:vAlign w:val="center"/>
          </w:tcPr>
          <w:p w:rsidR="001A0011" w:rsidRPr="00DA403E" w:rsidRDefault="001A0011" w:rsidP="00FA0D84">
            <w:pPr>
              <w:pStyle w:val="a8"/>
              <w:ind w:hanging="44"/>
              <w:jc w:val="center"/>
              <w:rPr>
                <w:rFonts w:ascii="Times New Roman" w:hAnsi="Times New Roman" w:cs="Times New Roman"/>
                <w:sz w:val="20"/>
                <w:szCs w:val="20"/>
              </w:rPr>
            </w:pPr>
            <w:r w:rsidRPr="00DA403E">
              <w:rPr>
                <w:rFonts w:ascii="Times New Roman" w:hAnsi="Times New Roman" w:cs="Times New Roman"/>
                <w:sz w:val="20"/>
                <w:szCs w:val="20"/>
              </w:rPr>
              <w:t>11 844,8 </w:t>
            </w:r>
          </w:p>
        </w:tc>
        <w:tc>
          <w:tcPr>
            <w:tcW w:w="1275"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276" w:type="dxa"/>
            <w:tcBorders>
              <w:bottom w:val="single" w:sz="4" w:space="0" w:color="auto"/>
            </w:tcBorders>
            <w:vAlign w:val="center"/>
          </w:tcPr>
          <w:p w:rsidR="001A0011" w:rsidRPr="00DA403E" w:rsidRDefault="00DA403E" w:rsidP="00FA0D84">
            <w:pPr>
              <w:spacing w:after="0"/>
              <w:jc w:val="center"/>
              <w:rPr>
                <w:rFonts w:ascii="Times New Roman" w:hAnsi="Times New Roman" w:cs="Times New Roman"/>
                <w:sz w:val="20"/>
                <w:szCs w:val="20"/>
              </w:rPr>
            </w:pPr>
            <w:r w:rsidRPr="00DA403E">
              <w:rPr>
                <w:rFonts w:ascii="Times New Roman" w:hAnsi="Times New Roman" w:cs="Times New Roman"/>
                <w:sz w:val="20"/>
                <w:szCs w:val="20"/>
              </w:rPr>
              <w:t>1 150,0</w:t>
            </w:r>
          </w:p>
        </w:tc>
        <w:tc>
          <w:tcPr>
            <w:tcW w:w="992"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134" w:type="dxa"/>
            <w:tcBorders>
              <w:bottom w:val="single" w:sz="4" w:space="0" w:color="auto"/>
            </w:tcBorders>
            <w:vAlign w:val="center"/>
          </w:tcPr>
          <w:p w:rsidR="001A0011" w:rsidRPr="00DA403E" w:rsidRDefault="00DA403E" w:rsidP="00DA403E">
            <w:pPr>
              <w:spacing w:after="0"/>
              <w:jc w:val="center"/>
              <w:rPr>
                <w:rFonts w:ascii="Times New Roman" w:hAnsi="Times New Roman" w:cs="Times New Roman"/>
                <w:sz w:val="20"/>
                <w:szCs w:val="20"/>
              </w:rPr>
            </w:pPr>
            <w:r w:rsidRPr="00DA403E">
              <w:rPr>
                <w:rFonts w:ascii="Times New Roman" w:hAnsi="Times New Roman" w:cs="Times New Roman"/>
                <w:sz w:val="20"/>
                <w:szCs w:val="20"/>
              </w:rPr>
              <w:t>10 694,8</w:t>
            </w:r>
            <w:r w:rsidR="00EC1326">
              <w:rPr>
                <w:rFonts w:ascii="Times New Roman" w:hAnsi="Times New Roman" w:cs="Times New Roman"/>
                <w:sz w:val="20"/>
                <w:szCs w:val="20"/>
              </w:rPr>
              <w:t xml:space="preserve"> (Фонд)</w:t>
            </w:r>
          </w:p>
        </w:tc>
        <w:tc>
          <w:tcPr>
            <w:tcW w:w="1560" w:type="dxa"/>
            <w:tcBorders>
              <w:bottom w:val="single" w:sz="4" w:space="0" w:color="auto"/>
            </w:tcBorders>
            <w:vAlign w:val="center"/>
          </w:tcPr>
          <w:p w:rsidR="001A0011" w:rsidRPr="00DA403E" w:rsidRDefault="001A0011" w:rsidP="00FA0D84">
            <w:pPr>
              <w:spacing w:after="0"/>
              <w:jc w:val="center"/>
              <w:rPr>
                <w:rFonts w:ascii="Times New Roman" w:hAnsi="Times New Roman" w:cs="Times New Roman"/>
                <w:sz w:val="20"/>
                <w:szCs w:val="20"/>
              </w:rPr>
            </w:pPr>
          </w:p>
        </w:tc>
        <w:tc>
          <w:tcPr>
            <w:tcW w:w="1842" w:type="dxa"/>
            <w:vMerge w:val="restart"/>
            <w:vAlign w:val="center"/>
          </w:tcPr>
          <w:p w:rsidR="001A0011" w:rsidRPr="00DA403E" w:rsidRDefault="001A0011" w:rsidP="00FA0D84">
            <w:pPr>
              <w:spacing w:after="0"/>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c>
          <w:tcPr>
            <w:tcW w:w="1701" w:type="dxa"/>
            <w:vMerge w:val="restart"/>
            <w:vAlign w:val="center"/>
          </w:tcPr>
          <w:p w:rsidR="001A0011" w:rsidRPr="00DA403E" w:rsidRDefault="001A0011" w:rsidP="00FA0D84">
            <w:pPr>
              <w:spacing w:after="0"/>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r>
      <w:tr w:rsidR="001A0011" w:rsidRPr="00DA403E" w:rsidTr="001B1849">
        <w:trPr>
          <w:trHeight w:val="823"/>
        </w:trPr>
        <w:tc>
          <w:tcPr>
            <w:tcW w:w="2660" w:type="dxa"/>
            <w:vMerge/>
            <w:vAlign w:val="center"/>
          </w:tcPr>
          <w:p w:rsidR="001A0011" w:rsidRPr="00DA403E" w:rsidRDefault="001A0011" w:rsidP="00FA0D84">
            <w:pPr>
              <w:spacing w:after="0"/>
              <w:rPr>
                <w:rFonts w:ascii="Times New Roman" w:hAnsi="Times New Roman" w:cs="Times New Roman"/>
                <w:sz w:val="20"/>
                <w:szCs w:val="20"/>
              </w:rPr>
            </w:pPr>
          </w:p>
        </w:tc>
        <w:tc>
          <w:tcPr>
            <w:tcW w:w="1701" w:type="dxa"/>
            <w:tcBorders>
              <w:top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2020</w:t>
            </w:r>
          </w:p>
        </w:tc>
        <w:tc>
          <w:tcPr>
            <w:tcW w:w="1276" w:type="dxa"/>
            <w:tcBorders>
              <w:top w:val="single" w:sz="4" w:space="0" w:color="auto"/>
            </w:tcBorders>
            <w:vAlign w:val="center"/>
          </w:tcPr>
          <w:p w:rsidR="001A0011" w:rsidRPr="00021787" w:rsidRDefault="001A0011" w:rsidP="00950DD1">
            <w:pPr>
              <w:jc w:val="center"/>
              <w:rPr>
                <w:rFonts w:ascii="Times New Roman" w:hAnsi="Times New Roman" w:cs="Times New Roman"/>
                <w:sz w:val="20"/>
                <w:szCs w:val="20"/>
              </w:rPr>
            </w:pPr>
            <w:r w:rsidRPr="00021787">
              <w:rPr>
                <w:rFonts w:ascii="Times New Roman" w:hAnsi="Times New Roman" w:cs="Times New Roman"/>
                <w:sz w:val="20"/>
                <w:szCs w:val="20"/>
              </w:rPr>
              <w:t>14</w:t>
            </w:r>
            <w:r w:rsidR="00950DD1" w:rsidRPr="00021787">
              <w:rPr>
                <w:rFonts w:ascii="Times New Roman" w:hAnsi="Times New Roman" w:cs="Times New Roman"/>
                <w:sz w:val="20"/>
                <w:szCs w:val="20"/>
              </w:rPr>
              <w:t> 377,3</w:t>
            </w:r>
          </w:p>
        </w:tc>
        <w:tc>
          <w:tcPr>
            <w:tcW w:w="1275" w:type="dxa"/>
            <w:tcBorders>
              <w:top w:val="single" w:sz="4" w:space="0" w:color="auto"/>
            </w:tcBorders>
            <w:vAlign w:val="center"/>
          </w:tcPr>
          <w:p w:rsidR="001A0011" w:rsidRPr="00021787" w:rsidRDefault="001A0011" w:rsidP="00950DD1">
            <w:pPr>
              <w:jc w:val="center"/>
              <w:rPr>
                <w:rFonts w:ascii="Times New Roman" w:hAnsi="Times New Roman" w:cs="Times New Roman"/>
                <w:sz w:val="20"/>
                <w:szCs w:val="20"/>
              </w:rPr>
            </w:pPr>
            <w:r w:rsidRPr="00021787">
              <w:rPr>
                <w:rFonts w:ascii="Times New Roman" w:hAnsi="Times New Roman" w:cs="Times New Roman"/>
                <w:sz w:val="20"/>
                <w:szCs w:val="20"/>
              </w:rPr>
              <w:t>1</w:t>
            </w:r>
            <w:r w:rsidR="00950DD1" w:rsidRPr="00021787">
              <w:rPr>
                <w:rFonts w:ascii="Times New Roman" w:hAnsi="Times New Roman" w:cs="Times New Roman"/>
                <w:sz w:val="20"/>
                <w:szCs w:val="20"/>
              </w:rPr>
              <w:t> 071,1</w:t>
            </w:r>
          </w:p>
        </w:tc>
        <w:tc>
          <w:tcPr>
            <w:tcW w:w="1276" w:type="dxa"/>
            <w:tcBorders>
              <w:top w:val="single" w:sz="4" w:space="0" w:color="auto"/>
            </w:tcBorders>
            <w:vAlign w:val="center"/>
          </w:tcPr>
          <w:p w:rsidR="001A0011" w:rsidRPr="00021787" w:rsidRDefault="001A0011" w:rsidP="00FA0D84">
            <w:pPr>
              <w:jc w:val="center"/>
              <w:rPr>
                <w:rFonts w:ascii="Times New Roman" w:hAnsi="Times New Roman" w:cs="Times New Roman"/>
                <w:sz w:val="20"/>
                <w:szCs w:val="20"/>
              </w:rPr>
            </w:pPr>
            <w:r w:rsidRPr="00021787">
              <w:rPr>
                <w:rFonts w:ascii="Times New Roman" w:hAnsi="Times New Roman" w:cs="Times New Roman"/>
                <w:sz w:val="20"/>
                <w:szCs w:val="20"/>
              </w:rPr>
              <w:t>13 306,2</w:t>
            </w:r>
          </w:p>
        </w:tc>
        <w:tc>
          <w:tcPr>
            <w:tcW w:w="992"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134" w:type="dxa"/>
            <w:tcBorders>
              <w:top w:val="single" w:sz="4" w:space="0" w:color="auto"/>
            </w:tcBorders>
          </w:tcPr>
          <w:p w:rsidR="001A0011" w:rsidRPr="00DA403E" w:rsidRDefault="001A0011" w:rsidP="00FA0D84">
            <w:pPr>
              <w:jc w:val="center"/>
              <w:rPr>
                <w:rFonts w:ascii="Times New Roman" w:hAnsi="Times New Roman" w:cs="Times New Roman"/>
                <w:sz w:val="20"/>
                <w:szCs w:val="20"/>
              </w:rPr>
            </w:pPr>
          </w:p>
        </w:tc>
        <w:tc>
          <w:tcPr>
            <w:tcW w:w="1560"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1B1849">
        <w:trPr>
          <w:trHeight w:val="823"/>
        </w:trPr>
        <w:tc>
          <w:tcPr>
            <w:tcW w:w="2660" w:type="dxa"/>
            <w:vMerge/>
            <w:vAlign w:val="center"/>
          </w:tcPr>
          <w:p w:rsidR="001A0011" w:rsidRPr="00DA403E" w:rsidRDefault="001A0011" w:rsidP="00FA0D84">
            <w:pPr>
              <w:spacing w:after="0"/>
              <w:rPr>
                <w:rFonts w:ascii="Times New Roman" w:hAnsi="Times New Roman" w:cs="Times New Roman"/>
                <w:sz w:val="20"/>
                <w:szCs w:val="20"/>
              </w:rPr>
            </w:pPr>
          </w:p>
        </w:tc>
        <w:tc>
          <w:tcPr>
            <w:tcW w:w="1701" w:type="dxa"/>
            <w:tcBorders>
              <w:top w:val="single" w:sz="4" w:space="0" w:color="auto"/>
            </w:tcBorders>
            <w:vAlign w:val="center"/>
          </w:tcPr>
          <w:p w:rsidR="001A0011" w:rsidRPr="00DA403E" w:rsidRDefault="001A0011" w:rsidP="00FA0D84">
            <w:pPr>
              <w:spacing w:after="0" w:line="240" w:lineRule="auto"/>
              <w:jc w:val="center"/>
              <w:rPr>
                <w:rFonts w:ascii="Times New Roman" w:eastAsia="Times New Roman" w:hAnsi="Times New Roman" w:cs="Times New Roman"/>
                <w:sz w:val="20"/>
                <w:szCs w:val="20"/>
                <w:lang w:eastAsia="ru-RU"/>
              </w:rPr>
            </w:pPr>
            <w:r w:rsidRPr="00DA403E">
              <w:rPr>
                <w:rFonts w:ascii="Times New Roman" w:eastAsia="Times New Roman" w:hAnsi="Times New Roman" w:cs="Times New Roman"/>
                <w:sz w:val="20"/>
                <w:szCs w:val="20"/>
                <w:lang w:eastAsia="ru-RU"/>
              </w:rPr>
              <w:t>2021</w:t>
            </w:r>
          </w:p>
        </w:tc>
        <w:tc>
          <w:tcPr>
            <w:tcW w:w="1276"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134" w:type="dxa"/>
            <w:tcBorders>
              <w:top w:val="single" w:sz="4" w:space="0" w:color="auto"/>
            </w:tcBorders>
          </w:tcPr>
          <w:p w:rsidR="001A0011" w:rsidRPr="00DA403E" w:rsidRDefault="001A0011" w:rsidP="00FA0D84">
            <w:pPr>
              <w:jc w:val="center"/>
              <w:rPr>
                <w:rFonts w:ascii="Times New Roman" w:hAnsi="Times New Roman" w:cs="Times New Roman"/>
                <w:sz w:val="20"/>
                <w:szCs w:val="20"/>
              </w:rPr>
            </w:pPr>
          </w:p>
        </w:tc>
        <w:tc>
          <w:tcPr>
            <w:tcW w:w="1560" w:type="dxa"/>
            <w:tcBorders>
              <w:top w:val="single" w:sz="4" w:space="0" w:color="auto"/>
            </w:tcBorders>
            <w:vAlign w:val="center"/>
          </w:tcPr>
          <w:p w:rsidR="001A0011" w:rsidRPr="00DA403E" w:rsidRDefault="001A0011" w:rsidP="00FA0D84">
            <w:pPr>
              <w:jc w:val="center"/>
              <w:rPr>
                <w:rFonts w:ascii="Times New Roman" w:hAnsi="Times New Roman" w:cs="Times New Roman"/>
                <w:sz w:val="20"/>
                <w:szCs w:val="20"/>
              </w:rPr>
            </w:pPr>
          </w:p>
        </w:tc>
        <w:tc>
          <w:tcPr>
            <w:tcW w:w="1842" w:type="dxa"/>
            <w:vMerge/>
            <w:vAlign w:val="center"/>
          </w:tcPr>
          <w:p w:rsidR="001A0011" w:rsidRPr="00DA403E" w:rsidRDefault="001A0011" w:rsidP="00FA0D84">
            <w:pPr>
              <w:jc w:val="center"/>
              <w:rPr>
                <w:rFonts w:ascii="Times New Roman" w:hAnsi="Times New Roman" w:cs="Times New Roman"/>
                <w:sz w:val="20"/>
                <w:szCs w:val="20"/>
              </w:rPr>
            </w:pPr>
          </w:p>
        </w:tc>
        <w:tc>
          <w:tcPr>
            <w:tcW w:w="1701" w:type="dxa"/>
            <w:vMerge/>
            <w:vAlign w:val="center"/>
          </w:tcPr>
          <w:p w:rsidR="001A0011" w:rsidRPr="00DA403E" w:rsidRDefault="001A0011" w:rsidP="00FA0D84">
            <w:pPr>
              <w:jc w:val="center"/>
              <w:rPr>
                <w:rFonts w:ascii="Times New Roman" w:hAnsi="Times New Roman" w:cs="Times New Roman"/>
                <w:sz w:val="20"/>
                <w:szCs w:val="20"/>
              </w:rPr>
            </w:pPr>
          </w:p>
        </w:tc>
      </w:tr>
      <w:tr w:rsidR="001A0011" w:rsidRPr="00DA403E" w:rsidTr="00FA0D84">
        <w:tc>
          <w:tcPr>
            <w:tcW w:w="15417" w:type="dxa"/>
            <w:gridSpan w:val="10"/>
            <w:vAlign w:val="center"/>
          </w:tcPr>
          <w:p w:rsidR="001A0011" w:rsidRPr="00DA403E" w:rsidRDefault="001A0011" w:rsidP="00FA0D84">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Основное мероприятие «Прочие мероприятия по расселению аварийных жилых домов на территории Скребловского сельского поселения»</w:t>
            </w:r>
          </w:p>
        </w:tc>
      </w:tr>
      <w:tr w:rsidR="001A0011" w:rsidRPr="00DA403E" w:rsidTr="00FA0D84">
        <w:tc>
          <w:tcPr>
            <w:tcW w:w="2660" w:type="dxa"/>
            <w:vMerge w:val="restart"/>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Расходы на прочие мероприятия по переселению граждан из аварийного жилищного фонда.</w:t>
            </w: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2019</w:t>
            </w:r>
          </w:p>
          <w:p w:rsidR="001A0011" w:rsidRPr="00DA403E" w:rsidRDefault="001A0011" w:rsidP="00FA0D84">
            <w:pPr>
              <w:rPr>
                <w:rFonts w:ascii="Times New Roman" w:hAnsi="Times New Roman" w:cs="Times New Roman"/>
                <w:sz w:val="20"/>
                <w:szCs w:val="20"/>
              </w:rPr>
            </w:pP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c>
          <w:tcPr>
            <w:tcW w:w="1701" w:type="dxa"/>
            <w:vMerge w:val="restart"/>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Администрация Скребловского СП</w:t>
            </w:r>
          </w:p>
        </w:tc>
      </w:tr>
      <w:tr w:rsidR="001A0011" w:rsidRPr="00DA403E" w:rsidTr="00FA0D84">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2020</w:t>
            </w:r>
          </w:p>
          <w:p w:rsidR="001A0011" w:rsidRPr="00DA403E" w:rsidRDefault="001A0011" w:rsidP="00FA0D84">
            <w:pPr>
              <w:rPr>
                <w:rFonts w:ascii="Times New Roman" w:hAnsi="Times New Roman" w:cs="Times New Roman"/>
                <w:sz w:val="20"/>
                <w:szCs w:val="20"/>
              </w:rPr>
            </w:pP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tcPr>
          <w:p w:rsidR="001A0011" w:rsidRPr="00DA403E" w:rsidRDefault="001A0011" w:rsidP="00FA0D84">
            <w:pPr>
              <w:jc w:val="center"/>
              <w:rPr>
                <w:rFonts w:ascii="Times New Roman" w:hAnsi="Times New Roman" w:cs="Times New Roman"/>
                <w:sz w:val="20"/>
                <w:szCs w:val="20"/>
              </w:rPr>
            </w:pPr>
          </w:p>
        </w:tc>
        <w:tc>
          <w:tcPr>
            <w:tcW w:w="1701" w:type="dxa"/>
            <w:vMerge/>
          </w:tcPr>
          <w:p w:rsidR="001A0011" w:rsidRPr="00DA403E" w:rsidRDefault="001A0011" w:rsidP="00FA0D84">
            <w:pPr>
              <w:jc w:val="center"/>
              <w:rPr>
                <w:rFonts w:ascii="Times New Roman" w:hAnsi="Times New Roman" w:cs="Times New Roman"/>
                <w:sz w:val="20"/>
                <w:szCs w:val="20"/>
              </w:rPr>
            </w:pPr>
          </w:p>
        </w:tc>
      </w:tr>
      <w:tr w:rsidR="001A0011" w:rsidRPr="00DA403E" w:rsidTr="00FA0D84">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2021</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vMerge/>
          </w:tcPr>
          <w:p w:rsidR="001A0011" w:rsidRPr="00DA403E" w:rsidRDefault="001A0011" w:rsidP="00FA0D84">
            <w:pPr>
              <w:jc w:val="center"/>
              <w:rPr>
                <w:rFonts w:ascii="Times New Roman" w:hAnsi="Times New Roman" w:cs="Times New Roman"/>
                <w:sz w:val="20"/>
                <w:szCs w:val="20"/>
              </w:rPr>
            </w:pPr>
          </w:p>
        </w:tc>
        <w:tc>
          <w:tcPr>
            <w:tcW w:w="1701" w:type="dxa"/>
            <w:vMerge/>
          </w:tcPr>
          <w:p w:rsidR="001A0011" w:rsidRPr="00DA403E" w:rsidRDefault="001A0011" w:rsidP="00FA0D84">
            <w:pPr>
              <w:jc w:val="center"/>
              <w:rPr>
                <w:rFonts w:ascii="Times New Roman" w:hAnsi="Times New Roman" w:cs="Times New Roman"/>
                <w:sz w:val="20"/>
                <w:szCs w:val="20"/>
              </w:rPr>
            </w:pPr>
          </w:p>
        </w:tc>
      </w:tr>
      <w:tr w:rsidR="00DA403E" w:rsidRPr="00DA403E" w:rsidTr="00CE5922">
        <w:tc>
          <w:tcPr>
            <w:tcW w:w="2660" w:type="dxa"/>
            <w:vAlign w:val="center"/>
          </w:tcPr>
          <w:p w:rsidR="00DA403E" w:rsidRPr="00DA403E" w:rsidRDefault="00DA403E" w:rsidP="00FA0D84">
            <w:pPr>
              <w:rPr>
                <w:rFonts w:ascii="Times New Roman" w:hAnsi="Times New Roman" w:cs="Times New Roman"/>
                <w:b/>
                <w:sz w:val="20"/>
                <w:szCs w:val="20"/>
              </w:rPr>
            </w:pPr>
            <w:r w:rsidRPr="00DA403E">
              <w:rPr>
                <w:rFonts w:ascii="Times New Roman" w:hAnsi="Times New Roman" w:cs="Times New Roman"/>
                <w:b/>
                <w:sz w:val="20"/>
                <w:szCs w:val="20"/>
              </w:rPr>
              <w:t>ИТОГО ПО ПРОГРАММЕ</w:t>
            </w:r>
          </w:p>
        </w:tc>
        <w:tc>
          <w:tcPr>
            <w:tcW w:w="1701" w:type="dxa"/>
            <w:vAlign w:val="center"/>
          </w:tcPr>
          <w:p w:rsidR="00DA403E" w:rsidRPr="00DA403E" w:rsidRDefault="00DA403E" w:rsidP="00FA0D84">
            <w:pPr>
              <w:rPr>
                <w:rFonts w:ascii="Times New Roman" w:hAnsi="Times New Roman" w:cs="Times New Roman"/>
                <w:sz w:val="20"/>
                <w:szCs w:val="20"/>
              </w:rPr>
            </w:pPr>
          </w:p>
        </w:tc>
        <w:tc>
          <w:tcPr>
            <w:tcW w:w="1276" w:type="dxa"/>
            <w:vAlign w:val="center"/>
          </w:tcPr>
          <w:p w:rsidR="00DA403E" w:rsidRPr="00DA403E" w:rsidRDefault="00DA403E" w:rsidP="008122F3">
            <w:pPr>
              <w:jc w:val="center"/>
              <w:rPr>
                <w:rFonts w:ascii="Times New Roman" w:hAnsi="Times New Roman" w:cs="Times New Roman"/>
                <w:b/>
                <w:sz w:val="20"/>
                <w:szCs w:val="20"/>
              </w:rPr>
            </w:pPr>
            <w:r w:rsidRPr="00DA403E">
              <w:rPr>
                <w:rFonts w:ascii="Times New Roman" w:hAnsi="Times New Roman" w:cs="Times New Roman"/>
                <w:b/>
                <w:sz w:val="20"/>
                <w:szCs w:val="20"/>
              </w:rPr>
              <w:t>26</w:t>
            </w:r>
            <w:r w:rsidR="008122F3">
              <w:rPr>
                <w:rFonts w:ascii="Times New Roman" w:hAnsi="Times New Roman" w:cs="Times New Roman"/>
                <w:b/>
                <w:sz w:val="20"/>
                <w:szCs w:val="20"/>
              </w:rPr>
              <w:t> 222,1</w:t>
            </w:r>
          </w:p>
        </w:tc>
        <w:tc>
          <w:tcPr>
            <w:tcW w:w="1275" w:type="dxa"/>
            <w:vAlign w:val="center"/>
          </w:tcPr>
          <w:p w:rsidR="00DA403E" w:rsidRPr="00DA403E" w:rsidRDefault="008122F3" w:rsidP="00842C43">
            <w:pPr>
              <w:jc w:val="center"/>
              <w:rPr>
                <w:rFonts w:ascii="Times New Roman" w:hAnsi="Times New Roman" w:cs="Times New Roman"/>
                <w:b/>
                <w:sz w:val="20"/>
                <w:szCs w:val="20"/>
              </w:rPr>
            </w:pPr>
            <w:r>
              <w:rPr>
                <w:rFonts w:ascii="Times New Roman" w:hAnsi="Times New Roman" w:cs="Times New Roman"/>
                <w:b/>
                <w:sz w:val="20"/>
                <w:szCs w:val="20"/>
              </w:rPr>
              <w:t>1 071,1</w:t>
            </w:r>
          </w:p>
        </w:tc>
        <w:tc>
          <w:tcPr>
            <w:tcW w:w="1276" w:type="dxa"/>
            <w:vAlign w:val="center"/>
          </w:tcPr>
          <w:p w:rsidR="00DA403E" w:rsidRPr="00DA403E" w:rsidRDefault="00DA403E" w:rsidP="00FA0D84">
            <w:pPr>
              <w:jc w:val="center"/>
              <w:rPr>
                <w:rFonts w:ascii="Times New Roman" w:hAnsi="Times New Roman" w:cs="Times New Roman"/>
                <w:b/>
                <w:sz w:val="20"/>
                <w:szCs w:val="20"/>
              </w:rPr>
            </w:pPr>
            <w:r>
              <w:rPr>
                <w:rFonts w:ascii="Times New Roman" w:hAnsi="Times New Roman" w:cs="Times New Roman"/>
                <w:b/>
                <w:sz w:val="20"/>
                <w:szCs w:val="20"/>
              </w:rPr>
              <w:t>14 456,2</w:t>
            </w:r>
          </w:p>
        </w:tc>
        <w:tc>
          <w:tcPr>
            <w:tcW w:w="992" w:type="dxa"/>
            <w:vAlign w:val="center"/>
          </w:tcPr>
          <w:p w:rsidR="00DA403E" w:rsidRPr="00DA403E" w:rsidRDefault="00DA403E" w:rsidP="00FA0D84">
            <w:pPr>
              <w:jc w:val="center"/>
              <w:rPr>
                <w:rFonts w:ascii="Times New Roman" w:hAnsi="Times New Roman" w:cs="Times New Roman"/>
                <w:sz w:val="20"/>
                <w:szCs w:val="20"/>
              </w:rPr>
            </w:pPr>
          </w:p>
        </w:tc>
        <w:tc>
          <w:tcPr>
            <w:tcW w:w="1134" w:type="dxa"/>
            <w:vAlign w:val="center"/>
          </w:tcPr>
          <w:p w:rsidR="00DA403E" w:rsidRPr="00DA403E" w:rsidRDefault="00DA403E" w:rsidP="00CE0E8F">
            <w:pPr>
              <w:jc w:val="center"/>
              <w:rPr>
                <w:rFonts w:ascii="Times New Roman" w:hAnsi="Times New Roman" w:cs="Times New Roman"/>
                <w:b/>
                <w:sz w:val="20"/>
                <w:szCs w:val="20"/>
              </w:rPr>
            </w:pPr>
            <w:r>
              <w:rPr>
                <w:rFonts w:ascii="Times New Roman" w:hAnsi="Times New Roman" w:cs="Times New Roman"/>
                <w:b/>
                <w:sz w:val="20"/>
                <w:szCs w:val="20"/>
              </w:rPr>
              <w:t>10 694,8</w:t>
            </w:r>
          </w:p>
        </w:tc>
        <w:tc>
          <w:tcPr>
            <w:tcW w:w="1560" w:type="dxa"/>
            <w:vAlign w:val="center"/>
          </w:tcPr>
          <w:p w:rsidR="00DA403E" w:rsidRPr="00DA403E" w:rsidRDefault="00DA403E" w:rsidP="00FA0D84">
            <w:pPr>
              <w:jc w:val="center"/>
              <w:rPr>
                <w:rFonts w:ascii="Times New Roman" w:hAnsi="Times New Roman" w:cs="Times New Roman"/>
                <w:sz w:val="20"/>
                <w:szCs w:val="20"/>
              </w:rPr>
            </w:pPr>
          </w:p>
        </w:tc>
        <w:tc>
          <w:tcPr>
            <w:tcW w:w="1842" w:type="dxa"/>
          </w:tcPr>
          <w:p w:rsidR="00DA403E" w:rsidRPr="00DA403E" w:rsidRDefault="00DA403E" w:rsidP="00FA0D84">
            <w:pPr>
              <w:jc w:val="center"/>
              <w:rPr>
                <w:rFonts w:ascii="Times New Roman" w:hAnsi="Times New Roman" w:cs="Times New Roman"/>
                <w:sz w:val="20"/>
                <w:szCs w:val="20"/>
              </w:rPr>
            </w:pPr>
          </w:p>
        </w:tc>
        <w:tc>
          <w:tcPr>
            <w:tcW w:w="1701" w:type="dxa"/>
          </w:tcPr>
          <w:p w:rsidR="00DA403E" w:rsidRPr="00DA403E" w:rsidRDefault="00DA403E" w:rsidP="00FA0D84">
            <w:pPr>
              <w:jc w:val="center"/>
              <w:rPr>
                <w:rFonts w:ascii="Times New Roman" w:hAnsi="Times New Roman" w:cs="Times New Roman"/>
                <w:sz w:val="20"/>
                <w:szCs w:val="20"/>
              </w:rPr>
            </w:pPr>
          </w:p>
        </w:tc>
      </w:tr>
      <w:tr w:rsidR="00DA403E" w:rsidRPr="00DA403E" w:rsidTr="00212A2F">
        <w:trPr>
          <w:trHeight w:val="519"/>
        </w:trPr>
        <w:tc>
          <w:tcPr>
            <w:tcW w:w="2660" w:type="dxa"/>
            <w:vMerge w:val="restart"/>
            <w:vAlign w:val="center"/>
          </w:tcPr>
          <w:p w:rsidR="00DA403E" w:rsidRPr="00DA403E" w:rsidRDefault="00DA403E" w:rsidP="00FA0D84">
            <w:pPr>
              <w:rPr>
                <w:rFonts w:ascii="Times New Roman" w:hAnsi="Times New Roman" w:cs="Times New Roman"/>
                <w:sz w:val="20"/>
                <w:szCs w:val="20"/>
              </w:rPr>
            </w:pPr>
            <w:r w:rsidRPr="00DA403E">
              <w:rPr>
                <w:rFonts w:ascii="Times New Roman" w:hAnsi="Times New Roman" w:cs="Times New Roman"/>
                <w:sz w:val="20"/>
                <w:szCs w:val="20"/>
              </w:rPr>
              <w:t>в том числе по годам реализации</w:t>
            </w:r>
          </w:p>
        </w:tc>
        <w:tc>
          <w:tcPr>
            <w:tcW w:w="1701" w:type="dxa"/>
            <w:vAlign w:val="center"/>
          </w:tcPr>
          <w:p w:rsidR="00DA403E" w:rsidRPr="00DA403E" w:rsidRDefault="00DA403E" w:rsidP="00FA0D84">
            <w:pPr>
              <w:rPr>
                <w:rFonts w:ascii="Times New Roman" w:hAnsi="Times New Roman" w:cs="Times New Roman"/>
                <w:sz w:val="20"/>
                <w:szCs w:val="20"/>
              </w:rPr>
            </w:pPr>
            <w:r w:rsidRPr="00DA403E">
              <w:rPr>
                <w:rFonts w:ascii="Times New Roman" w:hAnsi="Times New Roman" w:cs="Times New Roman"/>
                <w:sz w:val="20"/>
                <w:szCs w:val="20"/>
              </w:rPr>
              <w:t>2019</w:t>
            </w:r>
          </w:p>
        </w:tc>
        <w:tc>
          <w:tcPr>
            <w:tcW w:w="1276" w:type="dxa"/>
            <w:vAlign w:val="center"/>
          </w:tcPr>
          <w:p w:rsidR="00DA403E" w:rsidRPr="00DA403E" w:rsidRDefault="00DA403E" w:rsidP="00FA0D84">
            <w:pPr>
              <w:pStyle w:val="a8"/>
              <w:ind w:hanging="44"/>
              <w:jc w:val="center"/>
              <w:rPr>
                <w:rFonts w:ascii="Times New Roman" w:hAnsi="Times New Roman" w:cs="Times New Roman"/>
                <w:sz w:val="20"/>
                <w:szCs w:val="20"/>
              </w:rPr>
            </w:pPr>
            <w:r w:rsidRPr="00DA403E">
              <w:rPr>
                <w:rFonts w:ascii="Times New Roman" w:hAnsi="Times New Roman" w:cs="Times New Roman"/>
                <w:sz w:val="20"/>
                <w:szCs w:val="20"/>
              </w:rPr>
              <w:t>11 844,8 </w:t>
            </w:r>
          </w:p>
        </w:tc>
        <w:tc>
          <w:tcPr>
            <w:tcW w:w="1275" w:type="dxa"/>
            <w:vAlign w:val="center"/>
          </w:tcPr>
          <w:p w:rsidR="00DA403E" w:rsidRPr="00DA403E" w:rsidRDefault="00DA403E" w:rsidP="00FA0D84">
            <w:pPr>
              <w:spacing w:after="0"/>
              <w:jc w:val="center"/>
              <w:rPr>
                <w:rFonts w:ascii="Times New Roman" w:hAnsi="Times New Roman" w:cs="Times New Roman"/>
                <w:sz w:val="20"/>
                <w:szCs w:val="20"/>
              </w:rPr>
            </w:pPr>
          </w:p>
        </w:tc>
        <w:tc>
          <w:tcPr>
            <w:tcW w:w="1276" w:type="dxa"/>
            <w:vAlign w:val="center"/>
          </w:tcPr>
          <w:p w:rsidR="00DA403E" w:rsidRPr="00DA403E" w:rsidRDefault="00DA403E" w:rsidP="00CE0E8F">
            <w:pPr>
              <w:spacing w:after="0"/>
              <w:jc w:val="center"/>
              <w:rPr>
                <w:rFonts w:ascii="Times New Roman" w:hAnsi="Times New Roman" w:cs="Times New Roman"/>
                <w:sz w:val="20"/>
                <w:szCs w:val="20"/>
              </w:rPr>
            </w:pPr>
            <w:r w:rsidRPr="00DA403E">
              <w:rPr>
                <w:rFonts w:ascii="Times New Roman" w:hAnsi="Times New Roman" w:cs="Times New Roman"/>
                <w:sz w:val="20"/>
                <w:szCs w:val="20"/>
              </w:rPr>
              <w:t>1 150,0</w:t>
            </w:r>
          </w:p>
        </w:tc>
        <w:tc>
          <w:tcPr>
            <w:tcW w:w="992" w:type="dxa"/>
            <w:vAlign w:val="center"/>
          </w:tcPr>
          <w:p w:rsidR="00DA403E" w:rsidRPr="00DA403E" w:rsidRDefault="00DA403E" w:rsidP="00CE0E8F">
            <w:pPr>
              <w:spacing w:after="0"/>
              <w:jc w:val="center"/>
              <w:rPr>
                <w:rFonts w:ascii="Times New Roman" w:hAnsi="Times New Roman" w:cs="Times New Roman"/>
                <w:sz w:val="20"/>
                <w:szCs w:val="20"/>
              </w:rPr>
            </w:pPr>
          </w:p>
        </w:tc>
        <w:tc>
          <w:tcPr>
            <w:tcW w:w="1134" w:type="dxa"/>
            <w:vAlign w:val="center"/>
          </w:tcPr>
          <w:p w:rsidR="00DA403E" w:rsidRPr="00DA403E" w:rsidRDefault="00DA403E" w:rsidP="00CE0E8F">
            <w:pPr>
              <w:spacing w:after="0"/>
              <w:jc w:val="center"/>
              <w:rPr>
                <w:rFonts w:ascii="Times New Roman" w:hAnsi="Times New Roman" w:cs="Times New Roman"/>
                <w:sz w:val="20"/>
                <w:szCs w:val="20"/>
              </w:rPr>
            </w:pPr>
            <w:r w:rsidRPr="00DA403E">
              <w:rPr>
                <w:rFonts w:ascii="Times New Roman" w:hAnsi="Times New Roman" w:cs="Times New Roman"/>
                <w:sz w:val="20"/>
                <w:szCs w:val="20"/>
              </w:rPr>
              <w:t>10 694,8</w:t>
            </w:r>
          </w:p>
        </w:tc>
        <w:tc>
          <w:tcPr>
            <w:tcW w:w="1560" w:type="dxa"/>
            <w:vAlign w:val="center"/>
          </w:tcPr>
          <w:p w:rsidR="00DA403E" w:rsidRPr="00DA403E" w:rsidRDefault="00DA403E" w:rsidP="00FA0D84">
            <w:pPr>
              <w:jc w:val="center"/>
              <w:rPr>
                <w:rFonts w:ascii="Times New Roman" w:hAnsi="Times New Roman" w:cs="Times New Roman"/>
                <w:sz w:val="20"/>
                <w:szCs w:val="20"/>
              </w:rPr>
            </w:pPr>
          </w:p>
        </w:tc>
        <w:tc>
          <w:tcPr>
            <w:tcW w:w="1842" w:type="dxa"/>
          </w:tcPr>
          <w:p w:rsidR="00DA403E" w:rsidRPr="00DA403E" w:rsidRDefault="00DA403E" w:rsidP="00FA0D84">
            <w:pPr>
              <w:jc w:val="center"/>
              <w:rPr>
                <w:rFonts w:ascii="Times New Roman" w:hAnsi="Times New Roman" w:cs="Times New Roman"/>
                <w:sz w:val="20"/>
                <w:szCs w:val="20"/>
              </w:rPr>
            </w:pPr>
          </w:p>
        </w:tc>
        <w:tc>
          <w:tcPr>
            <w:tcW w:w="1701" w:type="dxa"/>
          </w:tcPr>
          <w:p w:rsidR="00DA403E" w:rsidRPr="00DA403E" w:rsidRDefault="00DA403E" w:rsidP="00FA0D84">
            <w:pPr>
              <w:jc w:val="center"/>
              <w:rPr>
                <w:rFonts w:ascii="Times New Roman" w:hAnsi="Times New Roman" w:cs="Times New Roman"/>
                <w:sz w:val="20"/>
                <w:szCs w:val="20"/>
              </w:rPr>
            </w:pPr>
          </w:p>
        </w:tc>
      </w:tr>
      <w:tr w:rsidR="008122F3" w:rsidRPr="00DA403E" w:rsidTr="00FA0D84">
        <w:trPr>
          <w:trHeight w:val="711"/>
        </w:trPr>
        <w:tc>
          <w:tcPr>
            <w:tcW w:w="2660" w:type="dxa"/>
            <w:vMerge/>
            <w:vAlign w:val="center"/>
          </w:tcPr>
          <w:p w:rsidR="008122F3" w:rsidRPr="00DA403E" w:rsidRDefault="008122F3" w:rsidP="00FA0D84">
            <w:pPr>
              <w:rPr>
                <w:rFonts w:ascii="Times New Roman" w:hAnsi="Times New Roman" w:cs="Times New Roman"/>
                <w:sz w:val="20"/>
                <w:szCs w:val="20"/>
              </w:rPr>
            </w:pPr>
          </w:p>
        </w:tc>
        <w:tc>
          <w:tcPr>
            <w:tcW w:w="1701" w:type="dxa"/>
            <w:vAlign w:val="center"/>
          </w:tcPr>
          <w:p w:rsidR="008122F3" w:rsidRPr="00DA403E" w:rsidRDefault="008122F3" w:rsidP="00FA0D84">
            <w:pPr>
              <w:rPr>
                <w:rFonts w:ascii="Times New Roman" w:hAnsi="Times New Roman" w:cs="Times New Roman"/>
                <w:sz w:val="20"/>
                <w:szCs w:val="20"/>
              </w:rPr>
            </w:pPr>
            <w:r w:rsidRPr="00DA403E">
              <w:rPr>
                <w:rFonts w:ascii="Times New Roman" w:hAnsi="Times New Roman" w:cs="Times New Roman"/>
                <w:sz w:val="20"/>
                <w:szCs w:val="20"/>
              </w:rPr>
              <w:t>2020</w:t>
            </w:r>
          </w:p>
        </w:tc>
        <w:tc>
          <w:tcPr>
            <w:tcW w:w="1276" w:type="dxa"/>
            <w:vAlign w:val="center"/>
          </w:tcPr>
          <w:p w:rsidR="008122F3" w:rsidRPr="008122F3" w:rsidRDefault="008122F3" w:rsidP="008418B3">
            <w:pPr>
              <w:jc w:val="center"/>
              <w:rPr>
                <w:rFonts w:ascii="Times New Roman" w:hAnsi="Times New Roman" w:cs="Times New Roman"/>
                <w:sz w:val="20"/>
                <w:szCs w:val="20"/>
              </w:rPr>
            </w:pPr>
            <w:r w:rsidRPr="008122F3">
              <w:rPr>
                <w:rFonts w:ascii="Times New Roman" w:hAnsi="Times New Roman" w:cs="Times New Roman"/>
                <w:sz w:val="20"/>
                <w:szCs w:val="20"/>
              </w:rPr>
              <w:t>14 377,3</w:t>
            </w:r>
          </w:p>
        </w:tc>
        <w:tc>
          <w:tcPr>
            <w:tcW w:w="1275" w:type="dxa"/>
            <w:vAlign w:val="center"/>
          </w:tcPr>
          <w:p w:rsidR="008122F3" w:rsidRPr="008122F3" w:rsidRDefault="008122F3" w:rsidP="008418B3">
            <w:pPr>
              <w:jc w:val="center"/>
              <w:rPr>
                <w:rFonts w:ascii="Times New Roman" w:hAnsi="Times New Roman" w:cs="Times New Roman"/>
                <w:sz w:val="20"/>
                <w:szCs w:val="20"/>
              </w:rPr>
            </w:pPr>
            <w:r w:rsidRPr="008122F3">
              <w:rPr>
                <w:rFonts w:ascii="Times New Roman" w:hAnsi="Times New Roman" w:cs="Times New Roman"/>
                <w:sz w:val="20"/>
                <w:szCs w:val="20"/>
              </w:rPr>
              <w:t>1 071,1</w:t>
            </w:r>
          </w:p>
        </w:tc>
        <w:tc>
          <w:tcPr>
            <w:tcW w:w="1276" w:type="dxa"/>
            <w:vAlign w:val="center"/>
          </w:tcPr>
          <w:p w:rsidR="008122F3" w:rsidRPr="008122F3" w:rsidRDefault="008122F3" w:rsidP="008418B3">
            <w:pPr>
              <w:jc w:val="center"/>
              <w:rPr>
                <w:rFonts w:ascii="Times New Roman" w:hAnsi="Times New Roman" w:cs="Times New Roman"/>
                <w:sz w:val="20"/>
                <w:szCs w:val="20"/>
              </w:rPr>
            </w:pPr>
            <w:r w:rsidRPr="008122F3">
              <w:rPr>
                <w:rFonts w:ascii="Times New Roman" w:hAnsi="Times New Roman" w:cs="Times New Roman"/>
                <w:sz w:val="20"/>
                <w:szCs w:val="20"/>
              </w:rPr>
              <w:t>13 306,2</w:t>
            </w:r>
          </w:p>
        </w:tc>
        <w:tc>
          <w:tcPr>
            <w:tcW w:w="992" w:type="dxa"/>
            <w:vAlign w:val="center"/>
          </w:tcPr>
          <w:p w:rsidR="008122F3" w:rsidRPr="00DA403E" w:rsidRDefault="008122F3" w:rsidP="00FA0D84">
            <w:pPr>
              <w:jc w:val="center"/>
              <w:rPr>
                <w:rFonts w:ascii="Times New Roman" w:hAnsi="Times New Roman" w:cs="Times New Roman"/>
                <w:sz w:val="20"/>
                <w:szCs w:val="20"/>
              </w:rPr>
            </w:pPr>
          </w:p>
        </w:tc>
        <w:tc>
          <w:tcPr>
            <w:tcW w:w="1134" w:type="dxa"/>
          </w:tcPr>
          <w:p w:rsidR="008122F3" w:rsidRPr="00DA403E" w:rsidRDefault="008122F3" w:rsidP="00FA0D84">
            <w:pPr>
              <w:jc w:val="center"/>
              <w:rPr>
                <w:rFonts w:ascii="Times New Roman" w:hAnsi="Times New Roman" w:cs="Times New Roman"/>
                <w:sz w:val="20"/>
                <w:szCs w:val="20"/>
              </w:rPr>
            </w:pPr>
          </w:p>
        </w:tc>
        <w:tc>
          <w:tcPr>
            <w:tcW w:w="1560" w:type="dxa"/>
            <w:vAlign w:val="center"/>
          </w:tcPr>
          <w:p w:rsidR="008122F3" w:rsidRPr="00DA403E" w:rsidRDefault="008122F3" w:rsidP="00FA0D84">
            <w:pPr>
              <w:jc w:val="center"/>
              <w:rPr>
                <w:rFonts w:ascii="Times New Roman" w:hAnsi="Times New Roman" w:cs="Times New Roman"/>
                <w:sz w:val="20"/>
                <w:szCs w:val="20"/>
              </w:rPr>
            </w:pPr>
          </w:p>
        </w:tc>
        <w:tc>
          <w:tcPr>
            <w:tcW w:w="1842" w:type="dxa"/>
          </w:tcPr>
          <w:p w:rsidR="008122F3" w:rsidRPr="00DA403E" w:rsidRDefault="008122F3" w:rsidP="00FA0D84">
            <w:pPr>
              <w:jc w:val="center"/>
              <w:rPr>
                <w:rFonts w:ascii="Times New Roman" w:hAnsi="Times New Roman" w:cs="Times New Roman"/>
                <w:sz w:val="20"/>
                <w:szCs w:val="20"/>
              </w:rPr>
            </w:pPr>
          </w:p>
        </w:tc>
        <w:tc>
          <w:tcPr>
            <w:tcW w:w="1701" w:type="dxa"/>
          </w:tcPr>
          <w:p w:rsidR="008122F3" w:rsidRPr="00DA403E" w:rsidRDefault="008122F3" w:rsidP="00FA0D84">
            <w:pPr>
              <w:jc w:val="center"/>
              <w:rPr>
                <w:rFonts w:ascii="Times New Roman" w:hAnsi="Times New Roman" w:cs="Times New Roman"/>
                <w:sz w:val="20"/>
                <w:szCs w:val="20"/>
              </w:rPr>
            </w:pPr>
          </w:p>
        </w:tc>
      </w:tr>
      <w:tr w:rsidR="001A0011" w:rsidRPr="00DA403E" w:rsidTr="00FA0D84">
        <w:trPr>
          <w:trHeight w:val="711"/>
        </w:trPr>
        <w:tc>
          <w:tcPr>
            <w:tcW w:w="2660" w:type="dxa"/>
            <w:vMerge/>
            <w:vAlign w:val="center"/>
          </w:tcPr>
          <w:p w:rsidR="001A0011" w:rsidRPr="00DA403E" w:rsidRDefault="001A0011" w:rsidP="00FA0D84">
            <w:pPr>
              <w:rPr>
                <w:rFonts w:ascii="Times New Roman" w:hAnsi="Times New Roman" w:cs="Times New Roman"/>
                <w:sz w:val="20"/>
                <w:szCs w:val="20"/>
              </w:rPr>
            </w:pPr>
          </w:p>
        </w:tc>
        <w:tc>
          <w:tcPr>
            <w:tcW w:w="1701" w:type="dxa"/>
            <w:vAlign w:val="center"/>
          </w:tcPr>
          <w:p w:rsidR="001A0011" w:rsidRPr="00DA403E" w:rsidRDefault="001A0011" w:rsidP="00FA0D84">
            <w:pPr>
              <w:rPr>
                <w:rFonts w:ascii="Times New Roman" w:hAnsi="Times New Roman" w:cs="Times New Roman"/>
                <w:sz w:val="20"/>
                <w:szCs w:val="20"/>
              </w:rPr>
            </w:pPr>
            <w:r w:rsidRPr="00DA403E">
              <w:rPr>
                <w:rFonts w:ascii="Times New Roman" w:hAnsi="Times New Roman" w:cs="Times New Roman"/>
                <w:sz w:val="20"/>
                <w:szCs w:val="20"/>
              </w:rPr>
              <w:t>2021</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5"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1276" w:type="dxa"/>
            <w:vAlign w:val="center"/>
          </w:tcPr>
          <w:p w:rsidR="001A0011" w:rsidRPr="00DA403E" w:rsidRDefault="001A0011" w:rsidP="00FA0D84">
            <w:pPr>
              <w:jc w:val="center"/>
              <w:rPr>
                <w:rFonts w:ascii="Times New Roman" w:hAnsi="Times New Roman" w:cs="Times New Roman"/>
                <w:sz w:val="20"/>
                <w:szCs w:val="20"/>
              </w:rPr>
            </w:pPr>
            <w:r w:rsidRPr="00DA403E">
              <w:rPr>
                <w:rFonts w:ascii="Times New Roman" w:hAnsi="Times New Roman" w:cs="Times New Roman"/>
                <w:sz w:val="20"/>
                <w:szCs w:val="20"/>
              </w:rPr>
              <w:t>0,0</w:t>
            </w:r>
          </w:p>
        </w:tc>
        <w:tc>
          <w:tcPr>
            <w:tcW w:w="992" w:type="dxa"/>
            <w:vAlign w:val="center"/>
          </w:tcPr>
          <w:p w:rsidR="001A0011" w:rsidRPr="00DA403E" w:rsidRDefault="001A0011" w:rsidP="00FA0D84">
            <w:pPr>
              <w:jc w:val="center"/>
              <w:rPr>
                <w:rFonts w:ascii="Times New Roman" w:hAnsi="Times New Roman" w:cs="Times New Roman"/>
                <w:sz w:val="20"/>
                <w:szCs w:val="20"/>
              </w:rPr>
            </w:pPr>
          </w:p>
        </w:tc>
        <w:tc>
          <w:tcPr>
            <w:tcW w:w="1134" w:type="dxa"/>
          </w:tcPr>
          <w:p w:rsidR="001A0011" w:rsidRPr="00DA403E" w:rsidRDefault="001A0011" w:rsidP="00FA0D84">
            <w:pPr>
              <w:jc w:val="center"/>
              <w:rPr>
                <w:rFonts w:ascii="Times New Roman" w:hAnsi="Times New Roman" w:cs="Times New Roman"/>
                <w:sz w:val="20"/>
                <w:szCs w:val="20"/>
              </w:rPr>
            </w:pPr>
          </w:p>
        </w:tc>
        <w:tc>
          <w:tcPr>
            <w:tcW w:w="1560" w:type="dxa"/>
            <w:vAlign w:val="center"/>
          </w:tcPr>
          <w:p w:rsidR="001A0011" w:rsidRPr="00DA403E" w:rsidRDefault="001A0011" w:rsidP="00FA0D84">
            <w:pPr>
              <w:jc w:val="center"/>
              <w:rPr>
                <w:rFonts w:ascii="Times New Roman" w:hAnsi="Times New Roman" w:cs="Times New Roman"/>
                <w:sz w:val="20"/>
                <w:szCs w:val="20"/>
              </w:rPr>
            </w:pPr>
          </w:p>
        </w:tc>
        <w:tc>
          <w:tcPr>
            <w:tcW w:w="1842" w:type="dxa"/>
          </w:tcPr>
          <w:p w:rsidR="001A0011" w:rsidRPr="00DA403E" w:rsidRDefault="001A0011" w:rsidP="00FA0D84">
            <w:pPr>
              <w:jc w:val="center"/>
              <w:rPr>
                <w:rFonts w:ascii="Times New Roman" w:hAnsi="Times New Roman" w:cs="Times New Roman"/>
                <w:sz w:val="20"/>
                <w:szCs w:val="20"/>
              </w:rPr>
            </w:pPr>
          </w:p>
        </w:tc>
        <w:tc>
          <w:tcPr>
            <w:tcW w:w="1701" w:type="dxa"/>
          </w:tcPr>
          <w:p w:rsidR="001A0011" w:rsidRPr="00DA403E" w:rsidRDefault="001A0011" w:rsidP="00FA0D84">
            <w:pPr>
              <w:jc w:val="center"/>
              <w:rPr>
                <w:rFonts w:ascii="Times New Roman" w:hAnsi="Times New Roman" w:cs="Times New Roman"/>
                <w:sz w:val="20"/>
                <w:szCs w:val="20"/>
              </w:rPr>
            </w:pPr>
          </w:p>
        </w:tc>
      </w:tr>
    </w:tbl>
    <w:p w:rsidR="00A230F0" w:rsidRPr="00514566" w:rsidRDefault="00A230F0"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3C0A83">
      <w:pPr>
        <w:pStyle w:val="a8"/>
        <w:jc w:val="right"/>
        <w:rPr>
          <w:rFonts w:ascii="Times New Roman" w:hAnsi="Times New Roman" w:cs="Times New Roman"/>
        </w:rPr>
      </w:pPr>
    </w:p>
    <w:p w:rsidR="00C323F5" w:rsidRPr="00514566" w:rsidRDefault="00C323F5" w:rsidP="00C323F5">
      <w:pPr>
        <w:rPr>
          <w:rFonts w:ascii="Times New Roman" w:hAnsi="Times New Roman" w:cs="Times New Roman"/>
          <w:sz w:val="24"/>
          <w:szCs w:val="24"/>
          <w:lang w:eastAsia="ru-RU"/>
        </w:rPr>
      </w:pPr>
    </w:p>
    <w:p w:rsidR="00C323F5" w:rsidRPr="00514566" w:rsidRDefault="00C323F5" w:rsidP="00C323F5">
      <w:pPr>
        <w:rPr>
          <w:rFonts w:ascii="Times New Roman" w:hAnsi="Times New Roman" w:cs="Times New Roman"/>
          <w:sz w:val="24"/>
          <w:szCs w:val="24"/>
          <w:lang w:eastAsia="ru-RU"/>
        </w:rPr>
      </w:pPr>
    </w:p>
    <w:p w:rsidR="00C323F5" w:rsidRDefault="00C323F5" w:rsidP="001B1849">
      <w:pPr>
        <w:pStyle w:val="a8"/>
        <w:rPr>
          <w:rFonts w:ascii="Times New Roman" w:hAnsi="Times New Roman" w:cs="Times New Roman"/>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Default="00DA403E" w:rsidP="00DA403E">
      <w:pPr>
        <w:rPr>
          <w:lang w:eastAsia="ru-RU"/>
        </w:rPr>
      </w:pPr>
    </w:p>
    <w:p w:rsidR="00DA403E" w:rsidRPr="00DA403E" w:rsidRDefault="00DA403E" w:rsidP="00DA403E">
      <w:pPr>
        <w:rPr>
          <w:lang w:eastAsia="ru-RU"/>
        </w:rPr>
      </w:pPr>
    </w:p>
    <w:p w:rsidR="00C323F5" w:rsidRPr="00514566" w:rsidRDefault="00C323F5" w:rsidP="003C0A83">
      <w:pPr>
        <w:pStyle w:val="a8"/>
        <w:jc w:val="right"/>
        <w:rPr>
          <w:rFonts w:ascii="Times New Roman" w:hAnsi="Times New Roman" w:cs="Times New Roman"/>
        </w:rPr>
      </w:pPr>
    </w:p>
    <w:p w:rsidR="00DA403E" w:rsidRPr="00514566" w:rsidRDefault="00DA403E" w:rsidP="00DA403E">
      <w:pPr>
        <w:spacing w:after="0"/>
        <w:ind w:firstLine="698"/>
        <w:jc w:val="right"/>
        <w:rPr>
          <w:rStyle w:val="a7"/>
          <w:rFonts w:ascii="Times New Roman" w:hAnsi="Times New Roman" w:cs="Times New Roman"/>
          <w:b w:val="0"/>
          <w:color w:val="auto"/>
          <w:sz w:val="24"/>
          <w:szCs w:val="24"/>
        </w:rPr>
      </w:pPr>
      <w:bookmarkStart w:id="5" w:name="_Toc372093877"/>
      <w:bookmarkEnd w:id="2"/>
      <w:r w:rsidRPr="00514566">
        <w:rPr>
          <w:rStyle w:val="a7"/>
          <w:rFonts w:ascii="Times New Roman" w:hAnsi="Times New Roman" w:cs="Times New Roman"/>
          <w:b w:val="0"/>
          <w:color w:val="auto"/>
          <w:sz w:val="24"/>
          <w:szCs w:val="24"/>
        </w:rPr>
        <w:t xml:space="preserve">Приложение </w:t>
      </w:r>
      <w:r>
        <w:rPr>
          <w:rStyle w:val="a7"/>
          <w:rFonts w:ascii="Times New Roman" w:hAnsi="Times New Roman" w:cs="Times New Roman"/>
          <w:b w:val="0"/>
          <w:color w:val="auto"/>
          <w:sz w:val="24"/>
          <w:szCs w:val="24"/>
        </w:rPr>
        <w:t>3</w:t>
      </w:r>
    </w:p>
    <w:p w:rsidR="00DA403E" w:rsidRPr="00514566" w:rsidRDefault="00DA403E" w:rsidP="00DA403E">
      <w:pPr>
        <w:spacing w:after="0"/>
        <w:ind w:firstLine="698"/>
        <w:jc w:val="right"/>
        <w:rPr>
          <w:rFonts w:ascii="Times New Roman" w:hAnsi="Times New Roman" w:cs="Times New Roman"/>
          <w:sz w:val="24"/>
          <w:szCs w:val="24"/>
        </w:rPr>
      </w:pPr>
      <w:r w:rsidRPr="00514566">
        <w:rPr>
          <w:rStyle w:val="a7"/>
          <w:rFonts w:ascii="Times New Roman" w:hAnsi="Times New Roman" w:cs="Times New Roman"/>
          <w:b w:val="0"/>
          <w:color w:val="auto"/>
          <w:sz w:val="24"/>
          <w:szCs w:val="24"/>
        </w:rPr>
        <w:t>к муниципальной программе</w:t>
      </w:r>
    </w:p>
    <w:p w:rsidR="00DA403E" w:rsidRDefault="00DA403E" w:rsidP="00DA403E">
      <w:pPr>
        <w:spacing w:after="0" w:line="240" w:lineRule="auto"/>
        <w:jc w:val="center"/>
        <w:rPr>
          <w:rFonts w:ascii="Times New Roman" w:eastAsia="Times New Roman" w:hAnsi="Times New Roman" w:cs="Times New Roman"/>
          <w:b/>
          <w:bCs/>
          <w:color w:val="4E4E4E"/>
          <w:sz w:val="24"/>
          <w:szCs w:val="24"/>
          <w:lang w:eastAsia="ru-RU"/>
        </w:rPr>
      </w:pPr>
    </w:p>
    <w:p w:rsidR="003C0A83" w:rsidRDefault="003C0A83" w:rsidP="00DA403E">
      <w:pPr>
        <w:spacing w:after="0" w:line="240" w:lineRule="auto"/>
        <w:jc w:val="center"/>
        <w:rPr>
          <w:rFonts w:ascii="Times New Roman" w:eastAsia="Times New Roman" w:hAnsi="Times New Roman" w:cs="Times New Roman"/>
          <w:b/>
          <w:bCs/>
          <w:color w:val="4E4E4E"/>
          <w:sz w:val="24"/>
          <w:szCs w:val="24"/>
          <w:lang w:eastAsia="ru-RU"/>
        </w:rPr>
      </w:pPr>
      <w:r w:rsidRPr="00DA403E">
        <w:rPr>
          <w:rFonts w:ascii="Times New Roman" w:eastAsia="Times New Roman" w:hAnsi="Times New Roman" w:cs="Times New Roman"/>
          <w:b/>
          <w:bCs/>
          <w:color w:val="4E4E4E"/>
          <w:sz w:val="24"/>
          <w:szCs w:val="24"/>
          <w:lang w:eastAsia="ru-RU"/>
        </w:rPr>
        <w:t xml:space="preserve">Прогнозные значения показателей (индикаторов) реализации муниципальной </w:t>
      </w:r>
      <w:bookmarkEnd w:id="3"/>
      <w:bookmarkEnd w:id="4"/>
      <w:bookmarkEnd w:id="5"/>
      <w:r w:rsidR="00DA403E" w:rsidRPr="00DA403E">
        <w:rPr>
          <w:rFonts w:ascii="Times New Roman" w:eastAsia="Times New Roman" w:hAnsi="Times New Roman" w:cs="Times New Roman"/>
          <w:b/>
          <w:bCs/>
          <w:color w:val="4E4E4E"/>
          <w:sz w:val="24"/>
          <w:szCs w:val="24"/>
          <w:lang w:eastAsia="ru-RU"/>
        </w:rPr>
        <w:t xml:space="preserve">адресной программы </w:t>
      </w:r>
      <w:r w:rsidR="00DA403E" w:rsidRPr="00514566">
        <w:rPr>
          <w:rFonts w:ascii="Times New Roman" w:eastAsia="Times New Roman" w:hAnsi="Times New Roman" w:cs="Times New Roman"/>
          <w:b/>
          <w:bCs/>
          <w:color w:val="4E4E4E"/>
          <w:sz w:val="24"/>
          <w:szCs w:val="24"/>
          <w:lang w:eastAsia="ru-RU"/>
        </w:rPr>
        <w:t>«Переселение граждан из аварийного жилищного фонда</w:t>
      </w:r>
      <w:r w:rsidR="00DA403E">
        <w:rPr>
          <w:rFonts w:ascii="Times New Roman" w:eastAsia="Times New Roman" w:hAnsi="Times New Roman" w:cs="Times New Roman"/>
          <w:b/>
          <w:bCs/>
          <w:color w:val="4E4E4E"/>
          <w:sz w:val="24"/>
          <w:szCs w:val="24"/>
          <w:lang w:eastAsia="ru-RU"/>
        </w:rPr>
        <w:t xml:space="preserve"> </w:t>
      </w:r>
      <w:r w:rsidR="00DA403E" w:rsidRPr="00514566">
        <w:rPr>
          <w:rFonts w:ascii="Times New Roman" w:eastAsia="Times New Roman" w:hAnsi="Times New Roman" w:cs="Times New Roman"/>
          <w:b/>
          <w:bCs/>
          <w:color w:val="4E4E4E"/>
          <w:sz w:val="24"/>
          <w:szCs w:val="24"/>
          <w:lang w:eastAsia="ru-RU"/>
        </w:rPr>
        <w:t> муниципального образования Скребловское сельское поселение</w:t>
      </w:r>
      <w:r w:rsidR="00DA403E">
        <w:rPr>
          <w:rFonts w:ascii="Times New Roman" w:eastAsia="Times New Roman" w:hAnsi="Times New Roman" w:cs="Times New Roman"/>
          <w:b/>
          <w:bCs/>
          <w:color w:val="4E4E4E"/>
          <w:sz w:val="24"/>
          <w:szCs w:val="24"/>
          <w:lang w:eastAsia="ru-RU"/>
        </w:rPr>
        <w:t xml:space="preserve"> </w:t>
      </w:r>
      <w:r w:rsidR="00DA403E" w:rsidRPr="00514566">
        <w:rPr>
          <w:rFonts w:ascii="Times New Roman" w:eastAsia="Times New Roman" w:hAnsi="Times New Roman" w:cs="Times New Roman"/>
          <w:b/>
          <w:bCs/>
          <w:color w:val="4E4E4E"/>
          <w:sz w:val="24"/>
          <w:szCs w:val="24"/>
          <w:lang w:eastAsia="ru-RU"/>
        </w:rPr>
        <w:t>Лужского муниципального района Ленинградской области</w:t>
      </w:r>
      <w:r w:rsidR="00DA403E">
        <w:rPr>
          <w:rFonts w:ascii="Times New Roman" w:eastAsia="Times New Roman" w:hAnsi="Times New Roman" w:cs="Times New Roman"/>
          <w:b/>
          <w:bCs/>
          <w:color w:val="4E4E4E"/>
          <w:sz w:val="24"/>
          <w:szCs w:val="24"/>
          <w:lang w:eastAsia="ru-RU"/>
        </w:rPr>
        <w:t xml:space="preserve"> </w:t>
      </w:r>
      <w:r w:rsidR="00DA403E" w:rsidRPr="00AB34A1">
        <w:rPr>
          <w:rFonts w:ascii="Times New Roman" w:eastAsia="Times New Roman" w:hAnsi="Times New Roman" w:cs="Times New Roman"/>
          <w:b/>
          <w:bCs/>
          <w:color w:val="4E4E4E"/>
          <w:sz w:val="24"/>
          <w:szCs w:val="24"/>
          <w:lang w:eastAsia="ru-RU"/>
        </w:rPr>
        <w:t>на 2019 год и плановый период 2020-2021 год</w:t>
      </w:r>
      <w:r w:rsidR="00AB34A1" w:rsidRPr="00AB34A1">
        <w:rPr>
          <w:rFonts w:ascii="Times New Roman" w:eastAsia="Times New Roman" w:hAnsi="Times New Roman" w:cs="Times New Roman"/>
          <w:b/>
          <w:bCs/>
          <w:color w:val="4E4E4E"/>
          <w:sz w:val="24"/>
          <w:szCs w:val="24"/>
          <w:lang w:eastAsia="ru-RU"/>
        </w:rPr>
        <w:t>ов</w:t>
      </w:r>
    </w:p>
    <w:p w:rsidR="00AB34A1" w:rsidRPr="00AB34A1" w:rsidRDefault="00AB34A1" w:rsidP="00DA403E">
      <w:pPr>
        <w:spacing w:after="0" w:line="240" w:lineRule="auto"/>
        <w:jc w:val="center"/>
        <w:rPr>
          <w:rFonts w:ascii="Times New Roman" w:hAnsi="Times New Roman" w:cs="Times New Roman"/>
          <w:b/>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1701"/>
        <w:gridCol w:w="2268"/>
        <w:gridCol w:w="2551"/>
        <w:gridCol w:w="3113"/>
      </w:tblGrid>
      <w:tr w:rsidR="003C0A83" w:rsidRPr="00514566" w:rsidTr="00C323F5">
        <w:trPr>
          <w:trHeight w:val="458"/>
        </w:trPr>
        <w:tc>
          <w:tcPr>
            <w:tcW w:w="817"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w:t>
            </w:r>
          </w:p>
        </w:tc>
        <w:tc>
          <w:tcPr>
            <w:tcW w:w="4820"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Наименование показателя</w:t>
            </w:r>
          </w:p>
        </w:tc>
        <w:tc>
          <w:tcPr>
            <w:tcW w:w="1701" w:type="dxa"/>
            <w:vMerge w:val="restart"/>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Единицы измерения</w:t>
            </w:r>
          </w:p>
        </w:tc>
        <w:tc>
          <w:tcPr>
            <w:tcW w:w="7932" w:type="dxa"/>
            <w:gridSpan w:val="3"/>
            <w:shd w:val="clear" w:color="auto" w:fill="auto"/>
            <w:vAlign w:val="center"/>
          </w:tcPr>
          <w:p w:rsidR="003C0A83" w:rsidRPr="00514566" w:rsidRDefault="003C0A83" w:rsidP="005A4031">
            <w:pPr>
              <w:jc w:val="center"/>
              <w:rPr>
                <w:rFonts w:ascii="Times New Roman" w:hAnsi="Times New Roman" w:cs="Times New Roman"/>
                <w:sz w:val="24"/>
                <w:szCs w:val="24"/>
              </w:rPr>
            </w:pPr>
            <w:r w:rsidRPr="00514566">
              <w:rPr>
                <w:rFonts w:ascii="Times New Roman" w:hAnsi="Times New Roman" w:cs="Times New Roman"/>
                <w:sz w:val="24"/>
                <w:szCs w:val="24"/>
              </w:rPr>
              <w:t>Значение показателей</w:t>
            </w:r>
          </w:p>
        </w:tc>
      </w:tr>
      <w:tr w:rsidR="00C323F5" w:rsidRPr="00514566" w:rsidTr="00C323F5">
        <w:trPr>
          <w:trHeight w:val="543"/>
        </w:trPr>
        <w:tc>
          <w:tcPr>
            <w:tcW w:w="817"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4820"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1701" w:type="dxa"/>
            <w:vMerge/>
            <w:shd w:val="clear" w:color="auto" w:fill="auto"/>
          </w:tcPr>
          <w:p w:rsidR="00C323F5" w:rsidRPr="00514566" w:rsidRDefault="00C323F5" w:rsidP="005A4031">
            <w:pPr>
              <w:jc w:val="center"/>
              <w:rPr>
                <w:rFonts w:ascii="Times New Roman" w:hAnsi="Times New Roman" w:cs="Times New Roman"/>
                <w:sz w:val="24"/>
                <w:szCs w:val="24"/>
              </w:rPr>
            </w:pPr>
          </w:p>
        </w:tc>
        <w:tc>
          <w:tcPr>
            <w:tcW w:w="2268" w:type="dxa"/>
            <w:shd w:val="clear" w:color="auto" w:fill="auto"/>
            <w:vAlign w:val="center"/>
          </w:tcPr>
          <w:p w:rsidR="00C323F5" w:rsidRPr="00514566" w:rsidRDefault="00C323F5" w:rsidP="00C323F5">
            <w:pPr>
              <w:ind w:right="-52"/>
              <w:jc w:val="center"/>
              <w:rPr>
                <w:rFonts w:ascii="Times New Roman" w:hAnsi="Times New Roman" w:cs="Times New Roman"/>
                <w:sz w:val="24"/>
                <w:szCs w:val="24"/>
              </w:rPr>
            </w:pPr>
            <w:r w:rsidRPr="00514566">
              <w:rPr>
                <w:rFonts w:ascii="Times New Roman" w:hAnsi="Times New Roman" w:cs="Times New Roman"/>
                <w:sz w:val="24"/>
                <w:szCs w:val="24"/>
              </w:rPr>
              <w:t>2019 год</w:t>
            </w:r>
          </w:p>
        </w:tc>
        <w:tc>
          <w:tcPr>
            <w:tcW w:w="2551" w:type="dxa"/>
            <w:shd w:val="clear" w:color="auto" w:fill="auto"/>
            <w:vAlign w:val="center"/>
          </w:tcPr>
          <w:p w:rsidR="00C323F5" w:rsidRPr="00514566" w:rsidRDefault="00C323F5" w:rsidP="005A4031">
            <w:pPr>
              <w:ind w:right="-52"/>
              <w:jc w:val="center"/>
              <w:rPr>
                <w:rFonts w:ascii="Times New Roman" w:hAnsi="Times New Roman" w:cs="Times New Roman"/>
                <w:sz w:val="24"/>
                <w:szCs w:val="24"/>
              </w:rPr>
            </w:pPr>
            <w:r w:rsidRPr="00514566">
              <w:rPr>
                <w:rFonts w:ascii="Times New Roman" w:hAnsi="Times New Roman" w:cs="Times New Roman"/>
                <w:sz w:val="24"/>
                <w:szCs w:val="24"/>
              </w:rPr>
              <w:t>2020 год</w:t>
            </w:r>
          </w:p>
        </w:tc>
        <w:tc>
          <w:tcPr>
            <w:tcW w:w="3113" w:type="dxa"/>
            <w:shd w:val="clear" w:color="auto" w:fill="auto"/>
            <w:vAlign w:val="center"/>
          </w:tcPr>
          <w:p w:rsidR="00C323F5" w:rsidRPr="00514566" w:rsidRDefault="00C323F5" w:rsidP="009931C2">
            <w:pPr>
              <w:ind w:right="-52"/>
              <w:jc w:val="center"/>
              <w:rPr>
                <w:rFonts w:ascii="Times New Roman" w:hAnsi="Times New Roman" w:cs="Times New Roman"/>
                <w:sz w:val="24"/>
                <w:szCs w:val="24"/>
              </w:rPr>
            </w:pPr>
            <w:r w:rsidRPr="00514566">
              <w:rPr>
                <w:rFonts w:ascii="Times New Roman" w:hAnsi="Times New Roman" w:cs="Times New Roman"/>
                <w:sz w:val="24"/>
                <w:szCs w:val="24"/>
              </w:rPr>
              <w:t>2021 год</w:t>
            </w:r>
          </w:p>
        </w:tc>
      </w:tr>
      <w:tr w:rsidR="003C0A83" w:rsidRPr="00514566" w:rsidTr="00A230F0">
        <w:trPr>
          <w:trHeight w:val="885"/>
        </w:trPr>
        <w:tc>
          <w:tcPr>
            <w:tcW w:w="15270" w:type="dxa"/>
            <w:gridSpan w:val="6"/>
            <w:shd w:val="clear" w:color="auto" w:fill="auto"/>
            <w:vAlign w:val="center"/>
          </w:tcPr>
          <w:p w:rsidR="003C0A83" w:rsidRPr="00DA403E" w:rsidRDefault="00A230F0" w:rsidP="00DA403E">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 xml:space="preserve">1.  Основное мероприятие </w:t>
            </w:r>
            <w:r w:rsidR="00DA403E">
              <w:rPr>
                <w:rFonts w:ascii="Times New Roman" w:eastAsia="Times New Roman" w:hAnsi="Times New Roman" w:cs="Times New Roman"/>
                <w:b/>
                <w:sz w:val="24"/>
                <w:szCs w:val="24"/>
                <w:lang w:eastAsia="ru-RU"/>
              </w:rPr>
              <w:t>«</w:t>
            </w:r>
            <w:r w:rsidRPr="00DA403E">
              <w:rPr>
                <w:rFonts w:ascii="Times New Roman" w:eastAsia="Times New Roman" w:hAnsi="Times New Roman" w:cs="Times New Roman"/>
                <w:b/>
                <w:sz w:val="24"/>
                <w:szCs w:val="24"/>
                <w:lang w:eastAsia="ru-RU"/>
              </w:rPr>
              <w:t>Федеральный проект «Обеспечение устойчивого сокращения непригодного для проживания жилищного фонда»</w:t>
            </w:r>
          </w:p>
        </w:tc>
      </w:tr>
      <w:tr w:rsidR="00C323F5" w:rsidRPr="00514566" w:rsidTr="00C323F5">
        <w:trPr>
          <w:trHeight w:val="543"/>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1.1.</w:t>
            </w:r>
          </w:p>
        </w:tc>
        <w:tc>
          <w:tcPr>
            <w:tcW w:w="4820"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Расселение жилого фонда</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кв.м.</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5042C1" w:rsidRDefault="005042C1" w:rsidP="009931C2">
            <w:pPr>
              <w:jc w:val="center"/>
              <w:rPr>
                <w:rFonts w:ascii="Times New Roman" w:hAnsi="Times New Roman" w:cs="Times New Roman"/>
                <w:color w:val="FF0000"/>
                <w:sz w:val="24"/>
                <w:szCs w:val="24"/>
              </w:rPr>
            </w:pPr>
            <w:r w:rsidRPr="005042C1">
              <w:rPr>
                <w:rFonts w:ascii="Times New Roman" w:hAnsi="Times New Roman" w:cs="Times New Roman"/>
                <w:color w:val="FF0000"/>
                <w:sz w:val="24"/>
                <w:szCs w:val="24"/>
              </w:rPr>
              <w:t>302,65</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r>
      <w:tr w:rsidR="00C323F5" w:rsidRPr="00514566" w:rsidTr="00C323F5">
        <w:trPr>
          <w:trHeight w:val="543"/>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1.2.</w:t>
            </w:r>
          </w:p>
        </w:tc>
        <w:tc>
          <w:tcPr>
            <w:tcW w:w="4820"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Переселение граждан</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чел.</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5042C1" w:rsidRDefault="005042C1" w:rsidP="009931C2">
            <w:pPr>
              <w:jc w:val="center"/>
              <w:rPr>
                <w:rFonts w:ascii="Times New Roman" w:hAnsi="Times New Roman" w:cs="Times New Roman"/>
                <w:color w:val="FF0000"/>
                <w:sz w:val="24"/>
                <w:szCs w:val="24"/>
              </w:rPr>
            </w:pPr>
            <w:r>
              <w:rPr>
                <w:rFonts w:ascii="Times New Roman" w:hAnsi="Times New Roman" w:cs="Times New Roman"/>
                <w:color w:val="FF0000"/>
                <w:sz w:val="24"/>
                <w:szCs w:val="24"/>
              </w:rPr>
              <w:t>21</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r>
      <w:tr w:rsidR="009931C2" w:rsidRPr="00514566" w:rsidTr="005A4031">
        <w:trPr>
          <w:trHeight w:val="594"/>
        </w:trPr>
        <w:tc>
          <w:tcPr>
            <w:tcW w:w="15270" w:type="dxa"/>
            <w:gridSpan w:val="6"/>
            <w:shd w:val="clear" w:color="auto" w:fill="auto"/>
            <w:vAlign w:val="center"/>
          </w:tcPr>
          <w:p w:rsidR="009931C2" w:rsidRPr="00DA403E" w:rsidRDefault="009931C2" w:rsidP="00DA403E">
            <w:pPr>
              <w:spacing w:after="0" w:line="240" w:lineRule="auto"/>
              <w:rPr>
                <w:rFonts w:ascii="Times New Roman" w:eastAsia="Times New Roman" w:hAnsi="Times New Roman" w:cs="Times New Roman"/>
                <w:b/>
                <w:sz w:val="24"/>
                <w:szCs w:val="24"/>
                <w:lang w:eastAsia="ru-RU"/>
              </w:rPr>
            </w:pPr>
            <w:r w:rsidRPr="00DA403E">
              <w:rPr>
                <w:rFonts w:ascii="Times New Roman" w:eastAsia="Times New Roman" w:hAnsi="Times New Roman" w:cs="Times New Roman"/>
                <w:b/>
                <w:sz w:val="24"/>
                <w:szCs w:val="24"/>
                <w:lang w:eastAsia="ru-RU"/>
              </w:rPr>
              <w:t>2.   Основное мероприятие</w:t>
            </w:r>
            <w:r w:rsidR="00DA403E">
              <w:rPr>
                <w:rFonts w:ascii="Times New Roman" w:eastAsia="Times New Roman" w:hAnsi="Times New Roman" w:cs="Times New Roman"/>
                <w:b/>
                <w:sz w:val="24"/>
                <w:szCs w:val="24"/>
                <w:lang w:eastAsia="ru-RU"/>
              </w:rPr>
              <w:t xml:space="preserve"> «</w:t>
            </w:r>
            <w:r w:rsidRPr="00DA403E">
              <w:rPr>
                <w:rFonts w:ascii="Times New Roman" w:eastAsia="Times New Roman" w:hAnsi="Times New Roman" w:cs="Times New Roman"/>
                <w:b/>
                <w:sz w:val="24"/>
                <w:szCs w:val="24"/>
                <w:lang w:eastAsia="ru-RU"/>
              </w:rPr>
              <w:t>Прочие мероприятия по расселению аварийных жилых домов на территории Скребловского сельского поселения</w:t>
            </w:r>
            <w:r w:rsidR="00DA403E">
              <w:rPr>
                <w:rFonts w:ascii="Times New Roman" w:eastAsia="Times New Roman" w:hAnsi="Times New Roman" w:cs="Times New Roman"/>
                <w:b/>
                <w:sz w:val="24"/>
                <w:szCs w:val="24"/>
                <w:lang w:eastAsia="ru-RU"/>
              </w:rPr>
              <w:t>»</w:t>
            </w:r>
          </w:p>
        </w:tc>
      </w:tr>
      <w:tr w:rsidR="00C323F5" w:rsidRPr="00514566" w:rsidTr="00C323F5">
        <w:trPr>
          <w:trHeight w:val="594"/>
        </w:trPr>
        <w:tc>
          <w:tcPr>
            <w:tcW w:w="817" w:type="dxa"/>
            <w:shd w:val="clear" w:color="auto" w:fill="auto"/>
          </w:tcPr>
          <w:p w:rsidR="00C323F5" w:rsidRPr="00514566" w:rsidRDefault="00C323F5" w:rsidP="005A4031">
            <w:pPr>
              <w:rPr>
                <w:rFonts w:ascii="Times New Roman" w:hAnsi="Times New Roman" w:cs="Times New Roman"/>
                <w:sz w:val="24"/>
                <w:szCs w:val="24"/>
              </w:rPr>
            </w:pPr>
            <w:r w:rsidRPr="00514566">
              <w:rPr>
                <w:rFonts w:ascii="Times New Roman" w:hAnsi="Times New Roman" w:cs="Times New Roman"/>
                <w:sz w:val="24"/>
                <w:szCs w:val="24"/>
              </w:rPr>
              <w:t>2.1.</w:t>
            </w:r>
          </w:p>
        </w:tc>
        <w:tc>
          <w:tcPr>
            <w:tcW w:w="4820" w:type="dxa"/>
            <w:shd w:val="clear" w:color="auto" w:fill="auto"/>
          </w:tcPr>
          <w:p w:rsidR="00C323F5" w:rsidRPr="00514566" w:rsidRDefault="00C323F5" w:rsidP="005A4031">
            <w:pPr>
              <w:pStyle w:val="a8"/>
              <w:jc w:val="left"/>
              <w:rPr>
                <w:rFonts w:ascii="Times New Roman" w:hAnsi="Times New Roman" w:cs="Times New Roman"/>
              </w:rPr>
            </w:pPr>
            <w:r w:rsidRPr="00514566">
              <w:rPr>
                <w:rFonts w:ascii="Times New Roman" w:hAnsi="Times New Roman" w:cs="Times New Roman"/>
              </w:rPr>
              <w:t>Ликвидация аварийных домов</w:t>
            </w:r>
          </w:p>
        </w:tc>
        <w:tc>
          <w:tcPr>
            <w:tcW w:w="170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шт.</w:t>
            </w:r>
          </w:p>
        </w:tc>
        <w:tc>
          <w:tcPr>
            <w:tcW w:w="2268"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0</w:t>
            </w:r>
          </w:p>
        </w:tc>
        <w:tc>
          <w:tcPr>
            <w:tcW w:w="2551"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3</w:t>
            </w:r>
          </w:p>
        </w:tc>
        <w:tc>
          <w:tcPr>
            <w:tcW w:w="3113" w:type="dxa"/>
            <w:shd w:val="clear" w:color="auto" w:fill="auto"/>
          </w:tcPr>
          <w:p w:rsidR="00C323F5" w:rsidRPr="00514566" w:rsidRDefault="00C323F5" w:rsidP="009931C2">
            <w:pPr>
              <w:jc w:val="center"/>
              <w:rPr>
                <w:rFonts w:ascii="Times New Roman" w:hAnsi="Times New Roman" w:cs="Times New Roman"/>
                <w:sz w:val="24"/>
                <w:szCs w:val="24"/>
              </w:rPr>
            </w:pPr>
            <w:r w:rsidRPr="00514566">
              <w:rPr>
                <w:rFonts w:ascii="Times New Roman" w:hAnsi="Times New Roman" w:cs="Times New Roman"/>
                <w:sz w:val="24"/>
                <w:szCs w:val="24"/>
              </w:rPr>
              <w:t>1</w:t>
            </w:r>
          </w:p>
        </w:tc>
      </w:tr>
    </w:tbl>
    <w:p w:rsidR="003C0A83" w:rsidRPr="00514566" w:rsidRDefault="003C0A83" w:rsidP="003C0A83">
      <w:pPr>
        <w:ind w:firstLine="720"/>
        <w:rPr>
          <w:rFonts w:ascii="Times New Roman" w:hAnsi="Times New Roman" w:cs="Times New Roman"/>
          <w:sz w:val="24"/>
          <w:szCs w:val="24"/>
        </w:rPr>
      </w:pPr>
    </w:p>
    <w:p w:rsidR="00F2535D" w:rsidRPr="00514566" w:rsidRDefault="00F2535D" w:rsidP="00EF2A84">
      <w:pPr>
        <w:spacing w:after="0" w:line="240" w:lineRule="auto"/>
        <w:rPr>
          <w:rFonts w:ascii="Times New Roman" w:eastAsia="Times New Roman" w:hAnsi="Times New Roman" w:cs="Times New Roman"/>
          <w:color w:val="4E4E4E"/>
          <w:sz w:val="24"/>
          <w:szCs w:val="24"/>
          <w:lang w:eastAsia="ru-RU"/>
        </w:rPr>
      </w:pPr>
    </w:p>
    <w:sectPr w:rsidR="00F2535D" w:rsidRPr="00514566" w:rsidSect="00DA403E">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B98"/>
    <w:multiLevelType w:val="hybridMultilevel"/>
    <w:tmpl w:val="65AE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751A8"/>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12190"/>
    <w:multiLevelType w:val="hybridMultilevel"/>
    <w:tmpl w:val="7D48B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53E5"/>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10F0F"/>
    <w:multiLevelType w:val="hybridMultilevel"/>
    <w:tmpl w:val="AE2A1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54813"/>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BA1FF6"/>
    <w:multiLevelType w:val="hybridMultilevel"/>
    <w:tmpl w:val="F106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4E24"/>
    <w:rsid w:val="000129B2"/>
    <w:rsid w:val="00021787"/>
    <w:rsid w:val="00036BDE"/>
    <w:rsid w:val="00087DC8"/>
    <w:rsid w:val="00097986"/>
    <w:rsid w:val="000B3384"/>
    <w:rsid w:val="000D5FA6"/>
    <w:rsid w:val="001025D7"/>
    <w:rsid w:val="001400B9"/>
    <w:rsid w:val="001838F4"/>
    <w:rsid w:val="001A0011"/>
    <w:rsid w:val="001B1849"/>
    <w:rsid w:val="001B7691"/>
    <w:rsid w:val="00207D6A"/>
    <w:rsid w:val="002429EF"/>
    <w:rsid w:val="00277E9A"/>
    <w:rsid w:val="0030769C"/>
    <w:rsid w:val="00330AAA"/>
    <w:rsid w:val="00372CD8"/>
    <w:rsid w:val="00380009"/>
    <w:rsid w:val="003B69A2"/>
    <w:rsid w:val="003C0A83"/>
    <w:rsid w:val="003E6D7B"/>
    <w:rsid w:val="00406F06"/>
    <w:rsid w:val="00422D12"/>
    <w:rsid w:val="00435DC2"/>
    <w:rsid w:val="004469BE"/>
    <w:rsid w:val="0045193D"/>
    <w:rsid w:val="00461CA6"/>
    <w:rsid w:val="00475AAE"/>
    <w:rsid w:val="005042C1"/>
    <w:rsid w:val="00505233"/>
    <w:rsid w:val="0050761F"/>
    <w:rsid w:val="0051304A"/>
    <w:rsid w:val="00514566"/>
    <w:rsid w:val="00555CBF"/>
    <w:rsid w:val="00575419"/>
    <w:rsid w:val="00592DAE"/>
    <w:rsid w:val="005A4031"/>
    <w:rsid w:val="005F7323"/>
    <w:rsid w:val="005F7D5F"/>
    <w:rsid w:val="00614E24"/>
    <w:rsid w:val="0062115C"/>
    <w:rsid w:val="006350F6"/>
    <w:rsid w:val="006876FA"/>
    <w:rsid w:val="006E2D89"/>
    <w:rsid w:val="00717C0F"/>
    <w:rsid w:val="007B5AF7"/>
    <w:rsid w:val="007C38A5"/>
    <w:rsid w:val="007C5866"/>
    <w:rsid w:val="007C6D42"/>
    <w:rsid w:val="007E64CB"/>
    <w:rsid w:val="007F2CD3"/>
    <w:rsid w:val="008122F3"/>
    <w:rsid w:val="0083266A"/>
    <w:rsid w:val="00842C43"/>
    <w:rsid w:val="00872AB0"/>
    <w:rsid w:val="0087526A"/>
    <w:rsid w:val="00896F9B"/>
    <w:rsid w:val="008B3700"/>
    <w:rsid w:val="00906E30"/>
    <w:rsid w:val="00926EA8"/>
    <w:rsid w:val="00950DD1"/>
    <w:rsid w:val="009931C2"/>
    <w:rsid w:val="00A05004"/>
    <w:rsid w:val="00A230F0"/>
    <w:rsid w:val="00A26DC8"/>
    <w:rsid w:val="00A30D5F"/>
    <w:rsid w:val="00A375B4"/>
    <w:rsid w:val="00A47038"/>
    <w:rsid w:val="00A60DF0"/>
    <w:rsid w:val="00A97007"/>
    <w:rsid w:val="00AB34A1"/>
    <w:rsid w:val="00AD144A"/>
    <w:rsid w:val="00AE798D"/>
    <w:rsid w:val="00B12958"/>
    <w:rsid w:val="00B41210"/>
    <w:rsid w:val="00BE1DA3"/>
    <w:rsid w:val="00C323F5"/>
    <w:rsid w:val="00C61756"/>
    <w:rsid w:val="00CC35A5"/>
    <w:rsid w:val="00D478D9"/>
    <w:rsid w:val="00DA403E"/>
    <w:rsid w:val="00DC39BC"/>
    <w:rsid w:val="00DD0AB0"/>
    <w:rsid w:val="00E04C27"/>
    <w:rsid w:val="00E67F51"/>
    <w:rsid w:val="00E76D1E"/>
    <w:rsid w:val="00EC1326"/>
    <w:rsid w:val="00EF2A84"/>
    <w:rsid w:val="00EF7EDD"/>
    <w:rsid w:val="00F2535D"/>
    <w:rsid w:val="00FA14FB"/>
    <w:rsid w:val="00FD04AE"/>
    <w:rsid w:val="00FD7B9E"/>
    <w:rsid w:val="00FE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5D"/>
  </w:style>
  <w:style w:type="paragraph" w:styleId="1">
    <w:name w:val="heading 1"/>
    <w:basedOn w:val="a"/>
    <w:next w:val="a"/>
    <w:link w:val="10"/>
    <w:qFormat/>
    <w:rsid w:val="003C0A83"/>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4E24"/>
    <w:rPr>
      <w:color w:val="0000FF"/>
      <w:u w:val="single"/>
    </w:rPr>
  </w:style>
  <w:style w:type="paragraph" w:styleId="a5">
    <w:name w:val="List Paragraph"/>
    <w:basedOn w:val="a"/>
    <w:uiPriority w:val="34"/>
    <w:qFormat/>
    <w:rsid w:val="00A60DF0"/>
    <w:pPr>
      <w:ind w:left="720"/>
      <w:contextualSpacing/>
    </w:pPr>
  </w:style>
  <w:style w:type="character" w:customStyle="1" w:styleId="10">
    <w:name w:val="Заголовок 1 Знак"/>
    <w:basedOn w:val="a0"/>
    <w:link w:val="1"/>
    <w:rsid w:val="003C0A83"/>
    <w:rPr>
      <w:rFonts w:ascii="Cambria" w:eastAsia="Times New Roman" w:hAnsi="Cambria" w:cs="Times New Roman"/>
      <w:b/>
      <w:bCs/>
      <w:kern w:val="32"/>
      <w:sz w:val="32"/>
      <w:szCs w:val="32"/>
      <w:lang w:eastAsia="ru-RU"/>
    </w:rPr>
  </w:style>
  <w:style w:type="character" w:customStyle="1" w:styleId="a6">
    <w:name w:val="Гипертекстовая ссылка"/>
    <w:basedOn w:val="a0"/>
    <w:uiPriority w:val="99"/>
    <w:rsid w:val="003C0A83"/>
    <w:rPr>
      <w:b/>
      <w:bCs/>
      <w:color w:val="106BBE"/>
    </w:rPr>
  </w:style>
  <w:style w:type="character" w:customStyle="1" w:styleId="a7">
    <w:name w:val="Цветовое выделение"/>
    <w:uiPriority w:val="99"/>
    <w:rsid w:val="003C0A83"/>
    <w:rPr>
      <w:b/>
      <w:bCs/>
      <w:color w:val="000080"/>
    </w:rPr>
  </w:style>
  <w:style w:type="paragraph" w:customStyle="1" w:styleId="a8">
    <w:name w:val="Нормальный (таблица)"/>
    <w:basedOn w:val="a"/>
    <w:next w:val="a"/>
    <w:uiPriority w:val="99"/>
    <w:rsid w:val="003C0A83"/>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004509505">
      <w:bodyDiv w:val="1"/>
      <w:marLeft w:val="0"/>
      <w:marRight w:val="0"/>
      <w:marTop w:val="0"/>
      <w:marBottom w:val="0"/>
      <w:divBdr>
        <w:top w:val="none" w:sz="0" w:space="0" w:color="auto"/>
        <w:left w:val="none" w:sz="0" w:space="0" w:color="auto"/>
        <w:bottom w:val="none" w:sz="0" w:space="0" w:color="auto"/>
        <w:right w:val="none" w:sz="0" w:space="0" w:color="auto"/>
      </w:divBdr>
      <w:divsChild>
        <w:div w:id="900407230">
          <w:marLeft w:val="0"/>
          <w:marRight w:val="0"/>
          <w:marTop w:val="0"/>
          <w:marBottom w:val="0"/>
          <w:divBdr>
            <w:top w:val="none" w:sz="0" w:space="0" w:color="auto"/>
            <w:left w:val="none" w:sz="0" w:space="0" w:color="auto"/>
            <w:bottom w:val="none" w:sz="0" w:space="0" w:color="auto"/>
            <w:right w:val="none" w:sz="0" w:space="0" w:color="auto"/>
          </w:divBdr>
        </w:div>
        <w:div w:id="1611472761">
          <w:marLeft w:val="0"/>
          <w:marRight w:val="0"/>
          <w:marTop w:val="0"/>
          <w:marBottom w:val="0"/>
          <w:divBdr>
            <w:top w:val="none" w:sz="0" w:space="0" w:color="auto"/>
            <w:left w:val="none" w:sz="0" w:space="0" w:color="auto"/>
            <w:bottom w:val="none" w:sz="0" w:space="0" w:color="auto"/>
            <w:right w:val="none" w:sz="0" w:space="0" w:color="auto"/>
          </w:divBdr>
        </w:div>
        <w:div w:id="193176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B082050250618B13CFD1325C7D6CB3A3A06EC25E183658A2C8DECC25V1i3N" TargetMode="External"/><Relationship Id="rId5" Type="http://schemas.openxmlformats.org/officeDocument/2006/relationships/hyperlink" Target="consultantplus://offline/main?base=SPB;n=111224;fld=134;dst=1002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1863</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cp:lastPrinted>2019-12-02T12:59:00Z</cp:lastPrinted>
  <dcterms:created xsi:type="dcterms:W3CDTF">2019-11-17T10:46:00Z</dcterms:created>
  <dcterms:modified xsi:type="dcterms:W3CDTF">2020-03-17T05:25:00Z</dcterms:modified>
</cp:coreProperties>
</file>