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A50684">
        <w:rPr>
          <w:sz w:val="24"/>
          <w:szCs w:val="24"/>
        </w:rPr>
        <w:t>19 октября 2022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A50684">
        <w:rPr>
          <w:sz w:val="24"/>
          <w:szCs w:val="24"/>
        </w:rPr>
        <w:t>373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6D6DD6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6D6DD6" w:rsidRDefault="00436821" w:rsidP="006D6DD6">
            <w:pPr>
              <w:rPr>
                <w:color w:val="000000"/>
                <w:sz w:val="24"/>
                <w:szCs w:val="24"/>
              </w:rPr>
            </w:pPr>
          </w:p>
          <w:p w:rsidR="0004261E" w:rsidRPr="006D6DD6" w:rsidRDefault="00F15375" w:rsidP="001F62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</w:t>
            </w:r>
            <w:r w:rsidR="001F62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в постановление от 08.11.2021 № 369 «</w:t>
            </w:r>
            <w:r w:rsidR="006D6DD6" w:rsidRPr="006D6DD6">
              <w:rPr>
                <w:sz w:val="24"/>
                <w:szCs w:val="24"/>
              </w:rPr>
              <w:t>Об утверждении Порядка разработки (корректировки) и мониторинга прогноза социально-экономического развития Скребловского сельского поселения на среднесрочный период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6D6DD6" w:rsidRDefault="006D6DD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6D6DD6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F15375">
        <w:rPr>
          <w:rFonts w:ascii="Times New Roman" w:hAnsi="Times New Roman"/>
          <w:b w:val="0"/>
          <w:sz w:val="24"/>
          <w:szCs w:val="24"/>
        </w:rPr>
        <w:t xml:space="preserve">с </w:t>
      </w:r>
      <w:r w:rsidR="00F15375" w:rsidRPr="00F15375">
        <w:rPr>
          <w:rFonts w:ascii="Times New Roman" w:hAnsi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D6DD6">
        <w:rPr>
          <w:rFonts w:ascii="Times New Roman" w:hAnsi="Times New Roman"/>
          <w:b w:val="0"/>
          <w:sz w:val="24"/>
          <w:szCs w:val="24"/>
        </w:rPr>
        <w:t xml:space="preserve"> </w:t>
      </w:r>
      <w:r w:rsidR="00D37A3D" w:rsidRPr="006D6DD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6D6DD6" w:rsidRDefault="00F15375" w:rsidP="006D6DD6">
      <w:pPr>
        <w:pStyle w:val="21"/>
        <w:widowControl w:val="0"/>
        <w:numPr>
          <w:ilvl w:val="2"/>
          <w:numId w:val="20"/>
        </w:numPr>
        <w:tabs>
          <w:tab w:val="left" w:pos="993"/>
        </w:tabs>
        <w:ind w:left="20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6D6DD6" w:rsidRPr="006D6DD6">
        <w:rPr>
          <w:sz w:val="24"/>
          <w:szCs w:val="24"/>
        </w:rPr>
        <w:t xml:space="preserve">Порядок разработки (корректировки) и мониторинга прогноза социально-экономического развития </w:t>
      </w:r>
      <w:r w:rsidR="006D6DD6">
        <w:rPr>
          <w:sz w:val="24"/>
          <w:szCs w:val="24"/>
        </w:rPr>
        <w:t>Скребловского сельского</w:t>
      </w:r>
      <w:r w:rsidR="006D6DD6" w:rsidRPr="006D6DD6">
        <w:rPr>
          <w:sz w:val="24"/>
          <w:szCs w:val="24"/>
        </w:rPr>
        <w:t xml:space="preserve"> поселения на среднесрочный период</w:t>
      </w:r>
      <w:r w:rsidR="00035245">
        <w:rPr>
          <w:sz w:val="24"/>
          <w:szCs w:val="24"/>
        </w:rPr>
        <w:t xml:space="preserve"> (далее – Порядок)</w:t>
      </w:r>
      <w:r w:rsidR="006D6DD6" w:rsidRPr="006D6DD6">
        <w:rPr>
          <w:sz w:val="24"/>
          <w:szCs w:val="24"/>
        </w:rPr>
        <w:t>.</w:t>
      </w:r>
    </w:p>
    <w:p w:rsidR="00F15375" w:rsidRDefault="00035245" w:rsidP="00035245">
      <w:pPr>
        <w:pStyle w:val="21"/>
        <w:widowControl w:val="0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35245">
        <w:rPr>
          <w:sz w:val="24"/>
          <w:szCs w:val="24"/>
        </w:rPr>
        <w:t>1.</w:t>
      </w:r>
      <w:r>
        <w:rPr>
          <w:sz w:val="24"/>
          <w:szCs w:val="24"/>
        </w:rPr>
        <w:t xml:space="preserve">1. Пункт 2.1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</w:t>
      </w:r>
      <w:r w:rsidRPr="00035245">
        <w:rPr>
          <w:sz w:val="24"/>
          <w:szCs w:val="24"/>
        </w:rPr>
        <w:t>Оценка качества разработки среднесрочного прогноза</w:t>
      </w:r>
      <w:r>
        <w:rPr>
          <w:sz w:val="24"/>
          <w:szCs w:val="24"/>
        </w:rPr>
        <w:t>» Порядка изложить в следующей редакции:</w:t>
      </w:r>
    </w:p>
    <w:p w:rsidR="00035245" w:rsidRPr="00035245" w:rsidRDefault="00035245" w:rsidP="00035245">
      <w:pPr>
        <w:pStyle w:val="21"/>
        <w:widowControl w:val="0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35245">
        <w:rPr>
          <w:sz w:val="24"/>
          <w:szCs w:val="24"/>
        </w:rPr>
        <w:t>В целях оценки качества среднесрочного прогноза используются следующие показатели:</w:t>
      </w:r>
    </w:p>
    <w:p w:rsidR="00035245" w:rsidRPr="00035245" w:rsidRDefault="00035245" w:rsidP="00035245">
      <w:pPr>
        <w:pStyle w:val="21"/>
        <w:widowControl w:val="0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5245">
        <w:rPr>
          <w:sz w:val="24"/>
          <w:szCs w:val="24"/>
        </w:rPr>
        <w:t>численность населения на 01 января текущего года;</w:t>
      </w:r>
    </w:p>
    <w:p w:rsidR="00035245" w:rsidRPr="00035245" w:rsidRDefault="00035245" w:rsidP="00035245">
      <w:pPr>
        <w:pStyle w:val="21"/>
        <w:widowControl w:val="0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5245">
        <w:rPr>
          <w:sz w:val="24"/>
          <w:szCs w:val="24"/>
        </w:rPr>
        <w:t xml:space="preserve">количество малых и средних предприятий, включая </w:t>
      </w:r>
      <w:proofErr w:type="spellStart"/>
      <w:r w:rsidRPr="00035245">
        <w:rPr>
          <w:sz w:val="24"/>
          <w:szCs w:val="24"/>
        </w:rPr>
        <w:t>микропредприятия</w:t>
      </w:r>
      <w:proofErr w:type="spellEnd"/>
      <w:r w:rsidRPr="00035245">
        <w:rPr>
          <w:sz w:val="24"/>
          <w:szCs w:val="24"/>
        </w:rPr>
        <w:t xml:space="preserve"> (на конец года);</w:t>
      </w:r>
    </w:p>
    <w:p w:rsidR="00035245" w:rsidRPr="00035245" w:rsidRDefault="00035245" w:rsidP="00035245">
      <w:pPr>
        <w:pStyle w:val="21"/>
        <w:widowControl w:val="0"/>
        <w:tabs>
          <w:tab w:val="left" w:pos="851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35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35245">
        <w:rPr>
          <w:sz w:val="24"/>
          <w:szCs w:val="24"/>
        </w:rPr>
        <w:t>среднемесячная номинальная начисленная заработная плата в целом по муниципальному образованию;</w:t>
      </w:r>
    </w:p>
    <w:p w:rsidR="00035245" w:rsidRPr="00035245" w:rsidRDefault="00035245" w:rsidP="00035245">
      <w:pPr>
        <w:pStyle w:val="21"/>
        <w:widowControl w:val="0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5245">
        <w:rPr>
          <w:sz w:val="24"/>
          <w:szCs w:val="24"/>
        </w:rPr>
        <w:t>введено в действие жилых домов на территории муниципального образования;</w:t>
      </w:r>
    </w:p>
    <w:p w:rsidR="00035245" w:rsidRPr="00035245" w:rsidRDefault="00035245" w:rsidP="00035245">
      <w:pPr>
        <w:pStyle w:val="21"/>
        <w:widowControl w:val="0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5245">
        <w:rPr>
          <w:sz w:val="24"/>
          <w:szCs w:val="24"/>
        </w:rPr>
        <w:t>уровень зарегистрированной безработицы</w:t>
      </w:r>
      <w:r>
        <w:rPr>
          <w:sz w:val="24"/>
          <w:szCs w:val="24"/>
        </w:rPr>
        <w:t>»</w:t>
      </w:r>
      <w:r w:rsidRPr="00035245">
        <w:rPr>
          <w:sz w:val="24"/>
          <w:szCs w:val="24"/>
        </w:rPr>
        <w:t>.</w:t>
      </w:r>
    </w:p>
    <w:p w:rsidR="00F15375" w:rsidRPr="006D6DD6" w:rsidRDefault="00035245" w:rsidP="00035245">
      <w:pPr>
        <w:pStyle w:val="21"/>
        <w:widowControl w:val="0"/>
        <w:numPr>
          <w:ilvl w:val="1"/>
          <w:numId w:val="20"/>
        </w:numPr>
        <w:tabs>
          <w:tab w:val="left" w:pos="993"/>
          <w:tab w:val="left" w:pos="1276"/>
        </w:tabs>
        <w:ind w:left="20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Порядку</w:t>
      </w:r>
      <w:r w:rsidR="006920FA" w:rsidRPr="006920FA">
        <w:rPr>
          <w:sz w:val="24"/>
          <w:szCs w:val="24"/>
        </w:rPr>
        <w:t xml:space="preserve"> </w:t>
      </w:r>
      <w:r w:rsidR="006920FA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.</w:t>
      </w:r>
    </w:p>
    <w:p w:rsidR="006D6DD6" w:rsidRPr="006D6DD6" w:rsidRDefault="006D6DD6" w:rsidP="00035245">
      <w:pPr>
        <w:pStyle w:val="2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6D6DD6">
        <w:rPr>
          <w:color w:val="000000"/>
          <w:sz w:val="24"/>
          <w:szCs w:val="24"/>
        </w:rPr>
        <w:t>Контроль за</w:t>
      </w:r>
      <w:proofErr w:type="gramEnd"/>
      <w:r w:rsidRPr="006D6DD6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3C2F34" w:rsidRPr="006D6DD6" w:rsidRDefault="00035245" w:rsidP="003C2F34">
      <w:pPr>
        <w:tabs>
          <w:tab w:val="left" w:pos="1134"/>
        </w:tabs>
        <w:ind w:left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C2F34" w:rsidRPr="006D6DD6">
        <w:rPr>
          <w:color w:val="000000"/>
          <w:sz w:val="24"/>
          <w:szCs w:val="24"/>
        </w:rPr>
        <w:t xml:space="preserve"> Настоящее постановление вступает в силу со дня официального опубликования.</w:t>
      </w:r>
      <w:r w:rsidR="003C2F34" w:rsidRPr="006D6DD6">
        <w:rPr>
          <w:sz w:val="24"/>
          <w:szCs w:val="24"/>
        </w:rPr>
        <w:t xml:space="preserve"> 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F924A6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F924A6">
        <w:rPr>
          <w:color w:val="000000"/>
          <w:sz w:val="24"/>
          <w:szCs w:val="24"/>
        </w:rPr>
        <w:t>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A50684" w:rsidRDefault="00A50684" w:rsidP="00A01FED">
      <w:pPr>
        <w:ind w:right="-2"/>
        <w:contextualSpacing/>
        <w:rPr>
          <w:color w:val="000000"/>
          <w:sz w:val="24"/>
          <w:szCs w:val="24"/>
        </w:rPr>
      </w:pPr>
    </w:p>
    <w:p w:rsidR="00035245" w:rsidRDefault="00035245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Default="007B3AB3" w:rsidP="007B3AB3">
      <w:pPr>
        <w:ind w:right="-2"/>
        <w:contextualSpacing/>
        <w:rPr>
          <w:szCs w:val="28"/>
        </w:rPr>
      </w:pPr>
      <w:r w:rsidRPr="007B3AB3">
        <w:rPr>
          <w:color w:val="000000"/>
          <w:sz w:val="24"/>
          <w:szCs w:val="24"/>
        </w:rPr>
        <w:t>Разослано: прокуратура</w:t>
      </w:r>
      <w:r w:rsidR="00F924A6" w:rsidRPr="00F924A6">
        <w:rPr>
          <w:szCs w:val="28"/>
        </w:rPr>
        <w:t xml:space="preserve"> </w:t>
      </w:r>
    </w:p>
    <w:p w:rsidR="00F924A6" w:rsidRPr="00F924A6" w:rsidRDefault="00F924A6" w:rsidP="00613BE6">
      <w:pPr>
        <w:pStyle w:val="11"/>
        <w:shd w:val="clear" w:color="auto" w:fill="auto"/>
        <w:spacing w:after="0" w:line="240" w:lineRule="auto"/>
        <w:ind w:left="5812" w:hanging="567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lastRenderedPageBreak/>
        <w:t>УТВЕРЖДЕН</w:t>
      </w:r>
    </w:p>
    <w:p w:rsidR="00F924A6" w:rsidRPr="00F924A6" w:rsidRDefault="00F924A6" w:rsidP="00613BE6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>постановлением администрации</w:t>
      </w:r>
    </w:p>
    <w:p w:rsidR="00F924A6" w:rsidRDefault="00F924A6" w:rsidP="00613BE6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F924A6" w:rsidRDefault="00F924A6" w:rsidP="00613BE6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 xml:space="preserve">от </w:t>
      </w:r>
      <w:r w:rsidR="00A129DD">
        <w:rPr>
          <w:sz w:val="24"/>
          <w:szCs w:val="24"/>
        </w:rPr>
        <w:t>08.11.2021</w:t>
      </w:r>
      <w:r w:rsidRPr="00F924A6">
        <w:rPr>
          <w:sz w:val="24"/>
          <w:szCs w:val="24"/>
        </w:rPr>
        <w:t xml:space="preserve"> № </w:t>
      </w:r>
      <w:r w:rsidR="00A129DD">
        <w:rPr>
          <w:sz w:val="24"/>
          <w:szCs w:val="24"/>
        </w:rPr>
        <w:t>369</w:t>
      </w:r>
    </w:p>
    <w:p w:rsidR="00035245" w:rsidRDefault="00035245" w:rsidP="00613BE6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редакции </w:t>
      </w:r>
      <w:r w:rsidRPr="00F924A6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924A6">
        <w:rPr>
          <w:sz w:val="24"/>
          <w:szCs w:val="24"/>
        </w:rPr>
        <w:t xml:space="preserve"> администрации от </w:t>
      </w:r>
      <w:r w:rsidR="00A50684">
        <w:rPr>
          <w:sz w:val="24"/>
          <w:szCs w:val="24"/>
        </w:rPr>
        <w:t>19.10.2022</w:t>
      </w:r>
      <w:r w:rsidRPr="00F924A6">
        <w:rPr>
          <w:sz w:val="24"/>
          <w:szCs w:val="24"/>
        </w:rPr>
        <w:t xml:space="preserve"> № </w:t>
      </w:r>
      <w:r w:rsidR="00A50684">
        <w:rPr>
          <w:sz w:val="24"/>
          <w:szCs w:val="24"/>
        </w:rPr>
        <w:t>373</w:t>
      </w:r>
    </w:p>
    <w:p w:rsidR="00F924A6" w:rsidRPr="00F924A6" w:rsidRDefault="00F924A6" w:rsidP="00613BE6">
      <w:pPr>
        <w:pStyle w:val="11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>(приложение)</w:t>
      </w:r>
    </w:p>
    <w:p w:rsidR="00F924A6" w:rsidRPr="00F924A6" w:rsidRDefault="00F924A6" w:rsidP="00F924A6">
      <w:pPr>
        <w:pStyle w:val="11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F924A6" w:rsidRPr="00F924A6" w:rsidRDefault="00F924A6" w:rsidP="00F924A6">
      <w:pPr>
        <w:pStyle w:val="11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ПОРЯДОК 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разработки (корректировки) и мониторинга 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прогноза социально-экономического развития 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F924A6">
        <w:rPr>
          <w:rFonts w:eastAsia="Calibri"/>
          <w:sz w:val="24"/>
          <w:szCs w:val="24"/>
          <w:lang w:eastAsia="en-US"/>
        </w:rPr>
        <w:t>на среднесрочный период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>I. Общие положения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Настоящий Порядок </w:t>
      </w:r>
      <w:r w:rsidRPr="00F924A6">
        <w:rPr>
          <w:sz w:val="24"/>
          <w:szCs w:val="24"/>
        </w:rPr>
        <w:t xml:space="preserve">разработки (корректировки) и мониторинга прогноза социально-экономического развития </w:t>
      </w: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F924A6">
        <w:rPr>
          <w:sz w:val="24"/>
          <w:szCs w:val="24"/>
        </w:rPr>
        <w:t>на среднесрочный период</w:t>
      </w:r>
      <w:r w:rsidRPr="00F924A6">
        <w:rPr>
          <w:rFonts w:eastAsia="Calibri"/>
          <w:sz w:val="24"/>
          <w:szCs w:val="24"/>
          <w:lang w:eastAsia="en-US"/>
        </w:rPr>
        <w:t xml:space="preserve"> (далее – Порядок) определяет правила разработки (корректировки) и мониторинга прогноза социально-экономического развития </w:t>
      </w: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F924A6">
        <w:rPr>
          <w:rFonts w:eastAsia="Calibri"/>
          <w:sz w:val="24"/>
          <w:szCs w:val="24"/>
          <w:lang w:eastAsia="en-US"/>
        </w:rPr>
        <w:t xml:space="preserve">на среднесрочный период (далее </w:t>
      </w:r>
      <w:r w:rsidRPr="00F924A6">
        <w:rPr>
          <w:rFonts w:eastAsia="Calibri"/>
          <w:sz w:val="24"/>
          <w:szCs w:val="24"/>
          <w:lang w:eastAsia="en-US"/>
        </w:rPr>
        <w:sym w:font="Symbol" w:char="F02D"/>
      </w:r>
      <w:r w:rsidRPr="00F924A6">
        <w:rPr>
          <w:rFonts w:eastAsia="Calibri"/>
          <w:sz w:val="24"/>
          <w:szCs w:val="24"/>
          <w:lang w:eastAsia="en-US"/>
        </w:rPr>
        <w:t xml:space="preserve"> среднесрочный прогноз).</w:t>
      </w:r>
    </w:p>
    <w:p w:rsidR="00F924A6" w:rsidRPr="00F924A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Среднесрочный прогноз </w:t>
      </w:r>
      <w:r w:rsidRPr="00F924A6">
        <w:rPr>
          <w:rFonts w:eastAsia="Calibri"/>
          <w:sz w:val="24"/>
          <w:szCs w:val="24"/>
          <w:lang w:eastAsia="en-US"/>
        </w:rPr>
        <w:sym w:font="Symbol" w:char="F02D"/>
      </w:r>
      <w:r w:rsidRPr="00F924A6">
        <w:rPr>
          <w:rFonts w:eastAsia="Calibri"/>
          <w:sz w:val="24"/>
          <w:szCs w:val="24"/>
          <w:lang w:eastAsia="en-US"/>
        </w:rPr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F924A6">
        <w:rPr>
          <w:rFonts w:eastAsia="Calibri"/>
          <w:sz w:val="24"/>
          <w:szCs w:val="24"/>
          <w:lang w:eastAsia="en-US"/>
        </w:rPr>
        <w:t>на очередной финансовый год и на плановый период.</w:t>
      </w:r>
    </w:p>
    <w:p w:rsidR="00F924A6" w:rsidRPr="00F924A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sz w:val="24"/>
          <w:szCs w:val="24"/>
        </w:rPr>
        <w:t xml:space="preserve">Правовое регулирование планирования социально-экономического развития </w:t>
      </w: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F924A6">
        <w:rPr>
          <w:sz w:val="24"/>
          <w:szCs w:val="24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Федерации».</w:t>
      </w:r>
    </w:p>
    <w:p w:rsidR="00F924A6" w:rsidRPr="00F924A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>Среднесрочный прогноз разрабатывается в виде отдельного документа стратегического планирования на период не менее трех лет на очередной финансовый год и плановый период, путем уточнения параметров планового периода и добавления параметров второго года планового периода.</w:t>
      </w:r>
    </w:p>
    <w:p w:rsidR="00F924A6" w:rsidRPr="00613BE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Среднесрочный прогноз одобряется постановлением администрации </w:t>
      </w:r>
      <w:r w:rsidRPr="00613BE6">
        <w:rPr>
          <w:sz w:val="24"/>
          <w:szCs w:val="24"/>
        </w:rPr>
        <w:t>Скребловского сельского поселения</w:t>
      </w:r>
      <w:r w:rsidRPr="00613BE6">
        <w:rPr>
          <w:rFonts w:eastAsia="Calibri"/>
          <w:sz w:val="24"/>
          <w:szCs w:val="24"/>
          <w:lang w:eastAsia="en-US"/>
        </w:rPr>
        <w:t>.</w:t>
      </w:r>
    </w:p>
    <w:p w:rsidR="00F924A6" w:rsidRPr="00613BE6" w:rsidRDefault="00F924A6" w:rsidP="00F924A6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Среднесрочный прогноз размещается на официальном сайте администрации </w:t>
      </w:r>
      <w:r w:rsidRPr="00613BE6">
        <w:rPr>
          <w:sz w:val="24"/>
          <w:szCs w:val="24"/>
        </w:rPr>
        <w:t xml:space="preserve">Скребловского сельского поселения </w:t>
      </w:r>
      <w:r w:rsidRPr="00613BE6">
        <w:rPr>
          <w:rFonts w:eastAsia="Calibri"/>
          <w:sz w:val="24"/>
          <w:szCs w:val="24"/>
          <w:lang w:eastAsia="en-US"/>
        </w:rPr>
        <w:t>и в течение 10 дней с момента утверждения и подлежит обязательной государственной регистрации в федеральном государственном реестре документов стратегического планирования, с учетом требования законодательства Российской Федерации о государственной, коммерческой, служебной и иной охраняемой законом тайне.</w:t>
      </w:r>
    </w:p>
    <w:p w:rsidR="00F924A6" w:rsidRPr="00F924A6" w:rsidRDefault="00F924A6" w:rsidP="00F924A6">
      <w:pPr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>II. Порядок разработки  и корректировки среднесрочного прогноза</w:t>
      </w:r>
    </w:p>
    <w:p w:rsidR="00F924A6" w:rsidRPr="00F924A6" w:rsidRDefault="00F924A6" w:rsidP="00F924A6">
      <w:pPr>
        <w:rPr>
          <w:rFonts w:eastAsia="Calibri"/>
          <w:sz w:val="24"/>
          <w:szCs w:val="24"/>
          <w:lang w:eastAsia="en-US"/>
        </w:rPr>
      </w:pPr>
    </w:p>
    <w:p w:rsidR="00F924A6" w:rsidRPr="00613BE6" w:rsidRDefault="00F924A6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Среднесрочный прогноз разрабатывается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прогноза социально-экономического развития Лужского муниципального района, итогов социально-экономического развития </w:t>
      </w:r>
      <w:r w:rsidR="00802879" w:rsidRPr="00613BE6">
        <w:rPr>
          <w:sz w:val="24"/>
          <w:szCs w:val="24"/>
        </w:rPr>
        <w:t xml:space="preserve">Скребловского сельского поселения </w:t>
      </w:r>
      <w:r w:rsidRPr="00613BE6">
        <w:rPr>
          <w:rFonts w:eastAsia="Calibri"/>
          <w:sz w:val="24"/>
          <w:szCs w:val="24"/>
          <w:lang w:eastAsia="en-US"/>
        </w:rPr>
        <w:t>за предыдущий год, планов (прогнозов) производственной (финансово–хозяйственной) деятельности наиболее значимых предприятий района на среднесрочную перспективу.</w:t>
      </w:r>
    </w:p>
    <w:p w:rsidR="00F924A6" w:rsidRPr="00613BE6" w:rsidRDefault="00F924A6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lastRenderedPageBreak/>
        <w:t xml:space="preserve"> Среднесрочный прогноз разрабатывается по варианту, предусматривающему сохранение в прогнозируемом периоде тенденции стабильного развития </w:t>
      </w:r>
      <w:r w:rsidR="00F02A3D" w:rsidRPr="00613BE6">
        <w:rPr>
          <w:rFonts w:eastAsia="Calibri"/>
          <w:sz w:val="24"/>
          <w:szCs w:val="24"/>
          <w:lang w:eastAsia="en-US"/>
        </w:rPr>
        <w:t>Скребловского сельского</w:t>
      </w:r>
      <w:r w:rsidRPr="00613BE6">
        <w:rPr>
          <w:rFonts w:eastAsia="Calibri"/>
          <w:sz w:val="24"/>
          <w:szCs w:val="24"/>
          <w:lang w:eastAsia="en-US"/>
        </w:rPr>
        <w:t xml:space="preserve"> поселения (базовый вариант). </w:t>
      </w:r>
    </w:p>
    <w:p w:rsidR="00F924A6" w:rsidRPr="00613BE6" w:rsidRDefault="00F924A6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Прогноз на среднесрочный период формируется из двух разделов. </w:t>
      </w:r>
    </w:p>
    <w:p w:rsidR="00F924A6" w:rsidRPr="00613BE6" w:rsidRDefault="00F924A6" w:rsidP="00F924A6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613BE6">
        <w:rPr>
          <w:sz w:val="24"/>
          <w:szCs w:val="24"/>
        </w:rPr>
        <w:t>Первый раздел включает таблицу со значениями основных показателей прогноза, отражающих предполагаемое состояние муниципального образования по важнейшим направлениям.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цен, разработанных Министерством экономического развития Российской Федерации.</w:t>
      </w:r>
    </w:p>
    <w:p w:rsidR="00F924A6" w:rsidRPr="00613BE6" w:rsidRDefault="00F924A6" w:rsidP="00F924A6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613BE6">
        <w:rPr>
          <w:sz w:val="24"/>
          <w:szCs w:val="24"/>
        </w:rPr>
        <w:t xml:space="preserve">Второй раздел </w:t>
      </w:r>
      <w:r w:rsidRPr="00613BE6">
        <w:rPr>
          <w:sz w:val="24"/>
          <w:szCs w:val="24"/>
        </w:rPr>
        <w:sym w:font="Symbol" w:char="F02D"/>
      </w:r>
      <w:r w:rsidRPr="00613BE6">
        <w:rPr>
          <w:sz w:val="24"/>
          <w:szCs w:val="24"/>
        </w:rPr>
        <w:t xml:space="preserve"> пояснительная записка, </w:t>
      </w:r>
      <w:r w:rsidRPr="00613BE6">
        <w:rPr>
          <w:rFonts w:eastAsia="Calibri"/>
          <w:sz w:val="24"/>
          <w:szCs w:val="24"/>
          <w:lang w:eastAsia="en-US"/>
        </w:rPr>
        <w:t xml:space="preserve">включающая обоснование параметров прогноза, в том числе их сопоставление с ранее утвержденными параметрами. </w:t>
      </w:r>
    </w:p>
    <w:p w:rsidR="00F924A6" w:rsidRPr="00CF50F5" w:rsidRDefault="00F924A6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CF50F5">
        <w:rPr>
          <w:rFonts w:eastAsia="Calibri"/>
          <w:sz w:val="24"/>
          <w:szCs w:val="24"/>
          <w:lang w:eastAsia="en-US"/>
        </w:rPr>
        <w:t xml:space="preserve">В целях разработки среднесрочного прогноза ежегодно </w:t>
      </w:r>
      <w:r w:rsidR="00D07B9D">
        <w:rPr>
          <w:bCs/>
          <w:color w:val="000000"/>
          <w:sz w:val="24"/>
          <w:szCs w:val="24"/>
        </w:rPr>
        <w:t xml:space="preserve">специалист администрации по </w:t>
      </w:r>
      <w:r w:rsidR="00CF50F5" w:rsidRPr="00CF50F5">
        <w:rPr>
          <w:rFonts w:eastAsia="Calibri"/>
          <w:sz w:val="24"/>
          <w:szCs w:val="24"/>
          <w:lang w:eastAsia="en-US"/>
        </w:rPr>
        <w:t>социально-экономическо</w:t>
      </w:r>
      <w:r w:rsidR="00D07B9D">
        <w:rPr>
          <w:rFonts w:eastAsia="Calibri"/>
          <w:sz w:val="24"/>
          <w:szCs w:val="24"/>
          <w:lang w:eastAsia="en-US"/>
        </w:rPr>
        <w:t>му</w:t>
      </w:r>
      <w:r w:rsidR="00CF50F5" w:rsidRPr="00CF50F5">
        <w:rPr>
          <w:rFonts w:eastAsia="Calibri"/>
          <w:sz w:val="24"/>
          <w:szCs w:val="24"/>
          <w:lang w:eastAsia="en-US"/>
        </w:rPr>
        <w:t xml:space="preserve"> развити</w:t>
      </w:r>
      <w:r w:rsidR="00D07B9D">
        <w:rPr>
          <w:rFonts w:eastAsia="Calibri"/>
          <w:sz w:val="24"/>
          <w:szCs w:val="24"/>
          <w:lang w:eastAsia="en-US"/>
        </w:rPr>
        <w:t>ю</w:t>
      </w:r>
      <w:r w:rsidR="00CF50F5" w:rsidRPr="00CF50F5">
        <w:rPr>
          <w:rFonts w:eastAsia="Calibri"/>
          <w:sz w:val="24"/>
          <w:szCs w:val="24"/>
          <w:lang w:eastAsia="en-US"/>
        </w:rPr>
        <w:t xml:space="preserve"> </w:t>
      </w:r>
      <w:r w:rsidR="00D07B9D">
        <w:rPr>
          <w:sz w:val="24"/>
          <w:szCs w:val="24"/>
        </w:rPr>
        <w:t>и муниципальному имуществу</w:t>
      </w:r>
      <w:r w:rsidR="00CF50F5" w:rsidRPr="00CF50F5">
        <w:rPr>
          <w:rFonts w:eastAsia="Calibri"/>
          <w:sz w:val="24"/>
          <w:szCs w:val="24"/>
          <w:lang w:eastAsia="en-US"/>
        </w:rPr>
        <w:t xml:space="preserve"> </w:t>
      </w:r>
      <w:r w:rsidRPr="00CF50F5">
        <w:rPr>
          <w:rFonts w:eastAsia="Calibri"/>
          <w:sz w:val="24"/>
          <w:szCs w:val="24"/>
          <w:lang w:eastAsia="en-US"/>
        </w:rPr>
        <w:t xml:space="preserve">(далее – </w:t>
      </w:r>
      <w:r w:rsidR="00CF50F5" w:rsidRPr="00CF50F5">
        <w:rPr>
          <w:rFonts w:eastAsia="Calibri"/>
          <w:sz w:val="24"/>
          <w:szCs w:val="24"/>
          <w:lang w:eastAsia="en-US"/>
        </w:rPr>
        <w:t>ответственный исполнитель</w:t>
      </w:r>
      <w:r w:rsidRPr="00CF50F5">
        <w:rPr>
          <w:rFonts w:eastAsia="Calibri"/>
          <w:sz w:val="24"/>
          <w:szCs w:val="24"/>
          <w:lang w:eastAsia="en-US"/>
        </w:rPr>
        <w:t>):</w:t>
      </w:r>
    </w:p>
    <w:p w:rsidR="00F924A6" w:rsidRPr="00F924A6" w:rsidRDefault="00F924A6" w:rsidP="00F924A6">
      <w:pPr>
        <w:numPr>
          <w:ilvl w:val="0"/>
          <w:numId w:val="25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F924A6">
        <w:rPr>
          <w:sz w:val="24"/>
          <w:szCs w:val="24"/>
        </w:rPr>
        <w:t xml:space="preserve">Запрашивает информацию по основным показателям среднесрочного прогноза у </w:t>
      </w:r>
      <w:r w:rsidR="00CF50F5">
        <w:rPr>
          <w:sz w:val="24"/>
          <w:szCs w:val="24"/>
        </w:rPr>
        <w:t>специалистов</w:t>
      </w:r>
      <w:r w:rsidRPr="00F924A6">
        <w:rPr>
          <w:sz w:val="24"/>
          <w:szCs w:val="24"/>
        </w:rPr>
        <w:t xml:space="preserve"> администрации </w:t>
      </w:r>
      <w:r w:rsidR="00CF50F5">
        <w:rPr>
          <w:sz w:val="24"/>
          <w:szCs w:val="24"/>
        </w:rPr>
        <w:t>Скребловского сельского поселения</w:t>
      </w:r>
      <w:r w:rsidR="00CF50F5" w:rsidRPr="006D6DD6">
        <w:rPr>
          <w:sz w:val="24"/>
          <w:szCs w:val="24"/>
        </w:rPr>
        <w:t xml:space="preserve"> </w:t>
      </w:r>
      <w:r w:rsidRPr="00F924A6">
        <w:rPr>
          <w:sz w:val="24"/>
          <w:szCs w:val="24"/>
        </w:rPr>
        <w:t xml:space="preserve">(далее – </w:t>
      </w:r>
      <w:r w:rsidR="00CF50F5">
        <w:rPr>
          <w:sz w:val="24"/>
          <w:szCs w:val="24"/>
        </w:rPr>
        <w:t>специалисты</w:t>
      </w:r>
      <w:r w:rsidRPr="00F924A6">
        <w:rPr>
          <w:sz w:val="24"/>
          <w:szCs w:val="24"/>
        </w:rPr>
        <w:t xml:space="preserve"> </w:t>
      </w:r>
      <w:r w:rsidR="00CF50F5">
        <w:rPr>
          <w:sz w:val="24"/>
          <w:szCs w:val="24"/>
        </w:rPr>
        <w:t>а</w:t>
      </w:r>
      <w:r w:rsidRPr="00F924A6">
        <w:rPr>
          <w:sz w:val="24"/>
          <w:szCs w:val="24"/>
        </w:rPr>
        <w:t>дминистрации), наиболее значимых предприятий и организаций.</w:t>
      </w:r>
    </w:p>
    <w:p w:rsidR="00F924A6" w:rsidRPr="00F924A6" w:rsidRDefault="00F924A6" w:rsidP="00F924A6">
      <w:pPr>
        <w:numPr>
          <w:ilvl w:val="0"/>
          <w:numId w:val="25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F924A6">
        <w:rPr>
          <w:sz w:val="24"/>
          <w:szCs w:val="24"/>
        </w:rPr>
        <w:t>Обобщает информацию, полученную согласно п. 4.1 настоящего раздела Порядка, для формирования среднесрочного прогноза.</w:t>
      </w:r>
    </w:p>
    <w:p w:rsidR="00F924A6" w:rsidRPr="00F924A6" w:rsidRDefault="00F924A6" w:rsidP="00F924A6">
      <w:pPr>
        <w:numPr>
          <w:ilvl w:val="0"/>
          <w:numId w:val="25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F924A6">
        <w:rPr>
          <w:sz w:val="24"/>
          <w:szCs w:val="24"/>
        </w:rPr>
        <w:t xml:space="preserve">Имеет право вносить корректировки в значения показателей среднесрочного прогноза, предоставленные </w:t>
      </w:r>
      <w:r w:rsidR="00CF50F5">
        <w:rPr>
          <w:sz w:val="24"/>
          <w:szCs w:val="24"/>
        </w:rPr>
        <w:t>специалистами</w:t>
      </w:r>
      <w:r w:rsidR="00CF50F5" w:rsidRPr="00F924A6">
        <w:rPr>
          <w:sz w:val="24"/>
          <w:szCs w:val="24"/>
        </w:rPr>
        <w:t xml:space="preserve"> </w:t>
      </w:r>
      <w:r w:rsidR="00CF50F5">
        <w:rPr>
          <w:sz w:val="24"/>
          <w:szCs w:val="24"/>
        </w:rPr>
        <w:t>а</w:t>
      </w:r>
      <w:r w:rsidR="00CF50F5" w:rsidRPr="00F924A6">
        <w:rPr>
          <w:sz w:val="24"/>
          <w:szCs w:val="24"/>
        </w:rPr>
        <w:t>дминистрации</w:t>
      </w:r>
      <w:r w:rsidRPr="00F924A6">
        <w:rPr>
          <w:sz w:val="24"/>
          <w:szCs w:val="24"/>
        </w:rPr>
        <w:t>.</w:t>
      </w:r>
    </w:p>
    <w:p w:rsidR="00F924A6" w:rsidRPr="00F924A6" w:rsidRDefault="00CF50F5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Специалисты</w:t>
      </w:r>
      <w:r w:rsidRPr="00F924A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924A6">
        <w:rPr>
          <w:sz w:val="24"/>
          <w:szCs w:val="24"/>
        </w:rPr>
        <w:t>дминистрации</w:t>
      </w:r>
      <w:r w:rsidRPr="00F924A6">
        <w:rPr>
          <w:rFonts w:eastAsia="Calibri"/>
          <w:sz w:val="24"/>
          <w:szCs w:val="24"/>
          <w:lang w:eastAsia="en-US"/>
        </w:rPr>
        <w:t xml:space="preserve"> </w:t>
      </w:r>
      <w:r w:rsidR="00F924A6" w:rsidRPr="00F924A6">
        <w:rPr>
          <w:rFonts w:eastAsia="Calibri"/>
          <w:sz w:val="24"/>
          <w:szCs w:val="24"/>
          <w:lang w:eastAsia="en-US"/>
        </w:rPr>
        <w:t xml:space="preserve">направляют </w:t>
      </w:r>
      <w:r>
        <w:rPr>
          <w:rFonts w:eastAsia="Calibri"/>
          <w:sz w:val="24"/>
          <w:szCs w:val="24"/>
          <w:lang w:eastAsia="en-US"/>
        </w:rPr>
        <w:t xml:space="preserve">ответственному исполнителю </w:t>
      </w:r>
      <w:r w:rsidR="00F924A6" w:rsidRPr="00F924A6">
        <w:rPr>
          <w:rFonts w:eastAsia="Calibri"/>
          <w:sz w:val="24"/>
          <w:szCs w:val="24"/>
          <w:lang w:eastAsia="en-US"/>
        </w:rPr>
        <w:t xml:space="preserve">информацию, необходимую для  формирования среднесрочного прогноза, по форме согласно приложению к настоящему Порядку и пояснительную записку к ней в сроки, ежегодно устанавливаемые </w:t>
      </w:r>
      <w:r>
        <w:rPr>
          <w:rFonts w:eastAsia="Calibri"/>
          <w:sz w:val="24"/>
          <w:szCs w:val="24"/>
          <w:lang w:eastAsia="en-US"/>
        </w:rPr>
        <w:t>ответственным исполнителем</w:t>
      </w:r>
      <w:r w:rsidR="00F924A6" w:rsidRPr="00F924A6">
        <w:rPr>
          <w:rFonts w:eastAsia="Calibri"/>
          <w:sz w:val="24"/>
          <w:szCs w:val="24"/>
          <w:lang w:eastAsia="en-US"/>
        </w:rPr>
        <w:t>, но не позднее 5 сентября текущего года.</w:t>
      </w:r>
    </w:p>
    <w:p w:rsidR="00F924A6" w:rsidRPr="00F924A6" w:rsidRDefault="00F924A6" w:rsidP="00F924A6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Среднесрочный прогноз подлежит корректировке по инициативе </w:t>
      </w:r>
      <w:r w:rsidR="00CF50F5">
        <w:rPr>
          <w:rFonts w:eastAsia="Calibri"/>
          <w:sz w:val="24"/>
          <w:szCs w:val="24"/>
          <w:lang w:eastAsia="en-US"/>
        </w:rPr>
        <w:t>специалистов а</w:t>
      </w:r>
      <w:r w:rsidRPr="00F924A6">
        <w:rPr>
          <w:sz w:val="24"/>
          <w:szCs w:val="24"/>
        </w:rPr>
        <w:t>дминистрации</w:t>
      </w:r>
      <w:r w:rsidRPr="00F924A6">
        <w:rPr>
          <w:rFonts w:eastAsia="Calibri"/>
          <w:sz w:val="24"/>
          <w:szCs w:val="24"/>
          <w:lang w:eastAsia="en-US"/>
        </w:rPr>
        <w:t xml:space="preserve"> в случае изменения значений параметров среднесрочного прогноза.</w:t>
      </w:r>
    </w:p>
    <w:p w:rsidR="00F924A6" w:rsidRPr="00F924A6" w:rsidRDefault="00F924A6" w:rsidP="00F924A6">
      <w:pPr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val="en-US" w:eastAsia="en-US"/>
        </w:rPr>
        <w:t>III</w:t>
      </w:r>
      <w:proofErr w:type="gramStart"/>
      <w:r w:rsidRPr="00F924A6">
        <w:rPr>
          <w:rFonts w:eastAsia="Calibri"/>
          <w:sz w:val="24"/>
          <w:szCs w:val="24"/>
          <w:lang w:eastAsia="en-US"/>
        </w:rPr>
        <w:t>.  Мониторинг</w:t>
      </w:r>
      <w:proofErr w:type="gramEnd"/>
      <w:r w:rsidRPr="00F924A6">
        <w:rPr>
          <w:rFonts w:eastAsia="Calibri"/>
          <w:sz w:val="24"/>
          <w:szCs w:val="24"/>
          <w:lang w:eastAsia="en-US"/>
        </w:rPr>
        <w:t xml:space="preserve"> реализации среднесрочного прогноза</w:t>
      </w:r>
    </w:p>
    <w:p w:rsidR="00F924A6" w:rsidRPr="00F924A6" w:rsidRDefault="00F924A6" w:rsidP="00F924A6">
      <w:pPr>
        <w:jc w:val="center"/>
        <w:rPr>
          <w:rFonts w:eastAsia="Calibri"/>
          <w:sz w:val="24"/>
          <w:szCs w:val="24"/>
          <w:lang w:eastAsia="en-US"/>
        </w:rPr>
      </w:pPr>
    </w:p>
    <w:p w:rsidR="00F924A6" w:rsidRPr="00F924A6" w:rsidRDefault="00CF50F5" w:rsidP="00F924A6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bookmarkStart w:id="0" w:name="Par91"/>
      <w:bookmarkEnd w:id="0"/>
      <w:r>
        <w:rPr>
          <w:rFonts w:eastAsia="Calibri"/>
          <w:sz w:val="24"/>
          <w:szCs w:val="24"/>
          <w:lang w:eastAsia="en-US"/>
        </w:rPr>
        <w:t>Ответственный исполнитель совместно со специалистами а</w:t>
      </w:r>
      <w:r w:rsidR="00F924A6" w:rsidRPr="00F924A6">
        <w:rPr>
          <w:sz w:val="24"/>
          <w:szCs w:val="24"/>
        </w:rPr>
        <w:t>дминистрации</w:t>
      </w:r>
      <w:r w:rsidR="00F924A6" w:rsidRPr="00F924A6">
        <w:rPr>
          <w:rFonts w:eastAsia="Calibri"/>
          <w:sz w:val="24"/>
          <w:szCs w:val="24"/>
          <w:lang w:eastAsia="en-US"/>
        </w:rPr>
        <w:t xml:space="preserve"> осуществляет мониторинг реализации среднесрочного прогноза в форме ежегодного отчета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Скребловского сельского поселения </w:t>
      </w:r>
      <w:r w:rsidR="00F924A6" w:rsidRPr="00F924A6">
        <w:rPr>
          <w:rFonts w:eastAsia="Calibri"/>
          <w:sz w:val="24"/>
          <w:szCs w:val="24"/>
          <w:lang w:eastAsia="en-US"/>
        </w:rPr>
        <w:t xml:space="preserve">Лужского муниципального района Ленинградской области «Об итогах социально-экономического развития </w:t>
      </w:r>
      <w:r>
        <w:rPr>
          <w:rFonts w:eastAsia="Calibri"/>
          <w:sz w:val="24"/>
          <w:szCs w:val="24"/>
          <w:lang w:eastAsia="en-US"/>
        </w:rPr>
        <w:t>Скребловского сельского поселения</w:t>
      </w:r>
      <w:r w:rsidR="00F924A6" w:rsidRPr="00F924A6">
        <w:rPr>
          <w:rFonts w:eastAsia="Calibri"/>
          <w:sz w:val="24"/>
          <w:szCs w:val="24"/>
          <w:lang w:eastAsia="en-US"/>
        </w:rPr>
        <w:t>».</w:t>
      </w:r>
    </w:p>
    <w:p w:rsidR="00F924A6" w:rsidRPr="00F924A6" w:rsidRDefault="00F924A6" w:rsidP="00F924A6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Ежегодный отчет «Об итогах социально-экономического развития </w:t>
      </w:r>
      <w:r w:rsidR="0040262E">
        <w:rPr>
          <w:rFonts w:eastAsia="Calibri"/>
          <w:sz w:val="24"/>
          <w:szCs w:val="24"/>
          <w:lang w:eastAsia="en-US"/>
        </w:rPr>
        <w:t>Скребловского сельского поселения</w:t>
      </w:r>
      <w:r w:rsidRPr="00F924A6">
        <w:rPr>
          <w:rFonts w:eastAsia="Calibri"/>
          <w:sz w:val="24"/>
          <w:szCs w:val="24"/>
          <w:lang w:eastAsia="en-US"/>
        </w:rPr>
        <w:t xml:space="preserve">» подлежит размещению на официальном сайте администрации </w:t>
      </w:r>
      <w:r w:rsidR="0040262E">
        <w:rPr>
          <w:rFonts w:eastAsia="Calibri"/>
          <w:sz w:val="24"/>
          <w:szCs w:val="24"/>
          <w:lang w:eastAsia="en-US"/>
        </w:rPr>
        <w:t>Скребловского сельского поселения</w:t>
      </w:r>
      <w:r w:rsidR="0040262E" w:rsidRPr="00F924A6">
        <w:rPr>
          <w:rFonts w:eastAsia="Calibri"/>
          <w:sz w:val="24"/>
          <w:szCs w:val="24"/>
          <w:lang w:eastAsia="en-US"/>
        </w:rPr>
        <w:t xml:space="preserve"> </w:t>
      </w:r>
      <w:r w:rsidRPr="00F924A6">
        <w:rPr>
          <w:rFonts w:eastAsia="Calibri"/>
          <w:sz w:val="24"/>
          <w:szCs w:val="24"/>
          <w:lang w:eastAsia="en-US"/>
        </w:rPr>
        <w:t>в сети Интернет.</w:t>
      </w:r>
    </w:p>
    <w:p w:rsidR="00F924A6" w:rsidRPr="00F924A6" w:rsidRDefault="00F924A6" w:rsidP="00F924A6">
      <w:pPr>
        <w:ind w:firstLine="851"/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24A6">
        <w:rPr>
          <w:rFonts w:ascii="Times New Roman" w:hAnsi="Times New Roman" w:cs="Times New Roman"/>
          <w:sz w:val="24"/>
          <w:szCs w:val="24"/>
        </w:rPr>
        <w:t>. Общественное обсуждение проекта</w:t>
      </w:r>
    </w:p>
    <w:p w:rsidR="00F924A6" w:rsidRPr="00F924A6" w:rsidRDefault="00F924A6" w:rsidP="00F924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среднесрочного прогноза </w:t>
      </w:r>
    </w:p>
    <w:p w:rsidR="00F924A6" w:rsidRPr="00F924A6" w:rsidRDefault="00F924A6" w:rsidP="00F924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>Общественное обсуждение проекта среднесрочного прогноза обеспечивается путем размещения в государственной автоматизированной системе «Управление»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F924A6" w:rsidRPr="00613BE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Участниками общественного обсуждения являются физические, юридические лица, заинтересованные в общественном обсуждении проекта среднесрочного прогноза.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Размещение проекта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 xml:space="preserve">прогноза осуществляет </w:t>
      </w:r>
      <w:r w:rsidR="0040262E" w:rsidRPr="00613BE6">
        <w:rPr>
          <w:rFonts w:eastAsia="Calibri"/>
          <w:bCs/>
          <w:sz w:val="24"/>
          <w:szCs w:val="24"/>
          <w:lang w:eastAsia="en-US"/>
        </w:rPr>
        <w:t>специалист  по закупкам и информационным технологиям</w:t>
      </w:r>
      <w:r w:rsidR="0040262E" w:rsidRPr="00613BE6">
        <w:rPr>
          <w:rFonts w:eastAsia="Calibri"/>
          <w:sz w:val="24"/>
          <w:szCs w:val="24"/>
          <w:lang w:eastAsia="en-US"/>
        </w:rPr>
        <w:t xml:space="preserve"> администрации Скребловского сельского поселения.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lastRenderedPageBreak/>
        <w:t xml:space="preserve">Одновременно с проектом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 размещается следующая информация:</w:t>
      </w:r>
    </w:p>
    <w:p w:rsidR="00F924A6" w:rsidRPr="00613BE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разработчике проекта среднесрочного прогноза (контактные данные);</w:t>
      </w:r>
    </w:p>
    <w:p w:rsidR="00F924A6" w:rsidRPr="00613BE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сроках начала и завершения общественного обсуждения;</w:t>
      </w:r>
    </w:p>
    <w:p w:rsidR="00F924A6" w:rsidRPr="00613BE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порядке направления замечаний и предложений по проекту среднесрочного прогноза;</w:t>
      </w:r>
    </w:p>
    <w:p w:rsidR="00F924A6" w:rsidRPr="00613BE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порядке ознакомления с поступившими замечаниями и предложениями по проекту среднесрочного прогноза.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Общественное обсуждение проекта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 проводится в срок не менее 7  календарных дней со дня размещения.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>Предложения и замечания граждан и юридических лиц к проекту среднесрочного прогноза носят рекомендательный характер.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613BE6">
        <w:rPr>
          <w:rFonts w:eastAsia="Calibri"/>
          <w:sz w:val="24"/>
          <w:szCs w:val="24"/>
          <w:lang w:eastAsia="en-US"/>
        </w:rPr>
        <w:t xml:space="preserve">Замечания и предложения, поступившие в ходе общественного обсуждения проекта среднесрочного прогноза, должны быть рассмотрены </w:t>
      </w:r>
      <w:r w:rsidR="0040262E" w:rsidRPr="00613BE6">
        <w:rPr>
          <w:rFonts w:eastAsia="Calibri"/>
          <w:sz w:val="24"/>
          <w:szCs w:val="24"/>
          <w:lang w:eastAsia="en-US"/>
        </w:rPr>
        <w:t xml:space="preserve">ответственным исполнителем </w:t>
      </w:r>
      <w:r w:rsidRPr="00613BE6">
        <w:rPr>
          <w:rFonts w:eastAsia="Calibri"/>
          <w:sz w:val="24"/>
          <w:szCs w:val="24"/>
          <w:lang w:eastAsia="en-US"/>
        </w:rPr>
        <w:t>в течение 3 рабочих дней со дня окончания срока общественного обсуждения.</w:t>
      </w:r>
      <w:proofErr w:type="gramEnd"/>
      <w:r w:rsidRPr="00613BE6">
        <w:rPr>
          <w:rFonts w:eastAsia="Calibri"/>
          <w:sz w:val="24"/>
          <w:szCs w:val="24"/>
          <w:lang w:eastAsia="en-US"/>
        </w:rPr>
        <w:t xml:space="preserve"> По итогам рассмотрения </w:t>
      </w:r>
      <w:r w:rsidR="0040262E" w:rsidRPr="00613BE6">
        <w:rPr>
          <w:rFonts w:eastAsia="Calibri"/>
          <w:sz w:val="24"/>
          <w:szCs w:val="24"/>
          <w:lang w:eastAsia="en-US"/>
        </w:rPr>
        <w:t>ответственный исполнитель</w:t>
      </w:r>
      <w:r w:rsidRPr="00613BE6">
        <w:rPr>
          <w:rFonts w:eastAsia="Calibri"/>
          <w:sz w:val="24"/>
          <w:szCs w:val="24"/>
          <w:lang w:eastAsia="en-US"/>
        </w:rPr>
        <w:t xml:space="preserve"> совместно с</w:t>
      </w:r>
      <w:r w:rsidR="0040262E" w:rsidRPr="00613BE6">
        <w:rPr>
          <w:rFonts w:eastAsia="Calibri"/>
          <w:sz w:val="24"/>
          <w:szCs w:val="24"/>
          <w:lang w:eastAsia="en-US"/>
        </w:rPr>
        <w:t>о</w:t>
      </w:r>
      <w:r w:rsidRPr="00613BE6">
        <w:rPr>
          <w:rFonts w:eastAsia="Calibri"/>
          <w:sz w:val="24"/>
          <w:szCs w:val="24"/>
          <w:lang w:eastAsia="en-US"/>
        </w:rPr>
        <w:t xml:space="preserve"> </w:t>
      </w:r>
      <w:r w:rsidR="0040262E" w:rsidRPr="00613BE6">
        <w:rPr>
          <w:rFonts w:eastAsia="Calibri"/>
          <w:sz w:val="24"/>
          <w:szCs w:val="24"/>
          <w:lang w:eastAsia="en-US"/>
        </w:rPr>
        <w:t>специалистами а</w:t>
      </w:r>
      <w:r w:rsidRPr="00613BE6">
        <w:rPr>
          <w:sz w:val="24"/>
          <w:szCs w:val="24"/>
        </w:rPr>
        <w:t>дминистрации</w:t>
      </w:r>
      <w:r w:rsidRPr="00613BE6">
        <w:rPr>
          <w:rFonts w:eastAsia="Calibri"/>
          <w:sz w:val="24"/>
          <w:szCs w:val="24"/>
          <w:lang w:eastAsia="en-US"/>
        </w:rPr>
        <w:t xml:space="preserve">, ответственными за разработку отдельных разделов (показателей)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 xml:space="preserve">прогноза, дорабатывает проект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прогноза.</w:t>
      </w:r>
    </w:p>
    <w:p w:rsidR="00F924A6" w:rsidRPr="00613BE6" w:rsidRDefault="00F924A6" w:rsidP="00F924A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613BE6">
        <w:rPr>
          <w:rFonts w:eastAsia="Calibri"/>
          <w:sz w:val="24"/>
          <w:szCs w:val="24"/>
          <w:lang w:eastAsia="en-US"/>
        </w:rPr>
        <w:t xml:space="preserve">Сводная информация о принятии (отклонении) поступивших замечаний и предложений к проекту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 размещается в государственной автоматизированной системе «Управление»  не позднее трех рабочих дней</w:t>
      </w:r>
      <w:r w:rsidRPr="00613BE6">
        <w:rPr>
          <w:sz w:val="24"/>
          <w:szCs w:val="24"/>
        </w:rPr>
        <w:t xml:space="preserve"> после подведения итогов.</w:t>
      </w:r>
    </w:p>
    <w:p w:rsidR="00F924A6" w:rsidRPr="00F924A6" w:rsidRDefault="00F924A6" w:rsidP="00F924A6">
      <w:pPr>
        <w:ind w:firstLine="851"/>
        <w:rPr>
          <w:rFonts w:eastAsia="Calibri"/>
          <w:sz w:val="24"/>
          <w:szCs w:val="24"/>
          <w:lang w:eastAsia="en-US"/>
        </w:rPr>
      </w:pPr>
    </w:p>
    <w:p w:rsidR="00F924A6" w:rsidRPr="00F924A6" w:rsidRDefault="00F924A6" w:rsidP="00F924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24A6">
        <w:rPr>
          <w:rFonts w:ascii="Times New Roman" w:hAnsi="Times New Roman" w:cs="Times New Roman"/>
          <w:sz w:val="24"/>
          <w:szCs w:val="24"/>
        </w:rPr>
        <w:t>. Оценка качества разработки среднесрочного прогноза</w:t>
      </w:r>
    </w:p>
    <w:p w:rsidR="00F924A6" w:rsidRPr="00F924A6" w:rsidRDefault="00F924A6" w:rsidP="00F924A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24A6" w:rsidRPr="00F924A6" w:rsidRDefault="00F924A6" w:rsidP="00F924A6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Оценка качества разработки среднесрочного прогноза осуществляется </w:t>
      </w:r>
      <w:r w:rsidR="0040262E">
        <w:rPr>
          <w:rFonts w:eastAsia="Calibri"/>
          <w:sz w:val="24"/>
          <w:szCs w:val="24"/>
          <w:lang w:eastAsia="en-US"/>
        </w:rPr>
        <w:t>ответственным исполнителем</w:t>
      </w:r>
      <w:r w:rsidRPr="00F924A6">
        <w:rPr>
          <w:rFonts w:eastAsia="Calibri"/>
          <w:sz w:val="24"/>
          <w:szCs w:val="24"/>
          <w:lang w:eastAsia="en-US"/>
        </w:rPr>
        <w:t xml:space="preserve"> ежегодно до 15 марта года, следующего </w:t>
      </w:r>
      <w:proofErr w:type="gramStart"/>
      <w:r w:rsidRPr="00F924A6">
        <w:rPr>
          <w:rFonts w:eastAsia="Calibri"/>
          <w:sz w:val="24"/>
          <w:szCs w:val="24"/>
          <w:lang w:eastAsia="en-US"/>
        </w:rPr>
        <w:t>за</w:t>
      </w:r>
      <w:proofErr w:type="gramEnd"/>
      <w:r w:rsidRPr="00F924A6">
        <w:rPr>
          <w:rFonts w:eastAsia="Calibri"/>
          <w:sz w:val="24"/>
          <w:szCs w:val="24"/>
          <w:lang w:eastAsia="en-US"/>
        </w:rPr>
        <w:t xml:space="preserve"> отчетным.</w:t>
      </w:r>
    </w:p>
    <w:p w:rsidR="00F924A6" w:rsidRPr="00F924A6" w:rsidRDefault="00F924A6" w:rsidP="00F924A6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Расчет среднего отклонения (Р) осуществляется по формуле: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P = ∑ | </w:t>
      </w:r>
      <w:proofErr w:type="spellStart"/>
      <w:r w:rsidRPr="00F924A6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924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924A6">
        <w:rPr>
          <w:rFonts w:ascii="Times New Roman" w:hAnsi="Times New Roman" w:cs="Times New Roman"/>
          <w:sz w:val="24"/>
          <w:szCs w:val="24"/>
        </w:rPr>
        <w:t>Рпi</w:t>
      </w:r>
      <w:proofErr w:type="spellEnd"/>
      <w:r w:rsidRPr="00F924A6">
        <w:rPr>
          <w:rFonts w:ascii="Times New Roman" w:hAnsi="Times New Roman" w:cs="Times New Roman"/>
          <w:sz w:val="24"/>
          <w:szCs w:val="24"/>
        </w:rPr>
        <w:t xml:space="preserve"> ×100%-100% | /N,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где: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4A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924A6">
        <w:rPr>
          <w:rFonts w:ascii="Times New Roman" w:hAnsi="Times New Roman" w:cs="Times New Roman"/>
          <w:sz w:val="24"/>
          <w:szCs w:val="24"/>
        </w:rPr>
        <w:t xml:space="preserve"> - прогнозное значение i-го ключевого показателя на отчетный год;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4A6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924A6">
        <w:rPr>
          <w:rFonts w:ascii="Times New Roman" w:hAnsi="Times New Roman" w:cs="Times New Roman"/>
          <w:sz w:val="24"/>
          <w:szCs w:val="24"/>
        </w:rPr>
        <w:t xml:space="preserve"> - фактическое значение i-го ключевого показателя за отчетный год;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N - общее количество ключевых показателей согласно пункту 2.1 настоящего раздела Порядка,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|…| - абсолютное значение числа</w:t>
      </w:r>
    </w:p>
    <w:p w:rsidR="00F924A6" w:rsidRPr="00F924A6" w:rsidRDefault="00F924A6" w:rsidP="00F924A6">
      <w:pPr>
        <w:pStyle w:val="ConsPlusNormal"/>
        <w:widowControl w:val="0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В целях оценки качества среднесрочного прогноза используются следующие показатели:</w:t>
      </w:r>
    </w:p>
    <w:p w:rsidR="00F924A6" w:rsidRPr="00F924A6" w:rsidRDefault="00F924A6" w:rsidP="00F924A6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численность населения на 01 января текущего года;</w:t>
      </w:r>
    </w:p>
    <w:p w:rsidR="00F924A6" w:rsidRPr="00613BE6" w:rsidRDefault="00613BE6" w:rsidP="00F924A6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 xml:space="preserve">количество малых и средних предприятий, включая </w:t>
      </w:r>
      <w:proofErr w:type="spellStart"/>
      <w:r w:rsidRPr="00613BE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613BE6">
        <w:rPr>
          <w:rFonts w:ascii="Times New Roman" w:hAnsi="Times New Roman" w:cs="Times New Roman"/>
          <w:sz w:val="24"/>
          <w:szCs w:val="24"/>
        </w:rPr>
        <w:t xml:space="preserve"> (на конец года)</w:t>
      </w:r>
      <w:r w:rsidR="00F924A6" w:rsidRPr="00613BE6">
        <w:rPr>
          <w:rFonts w:ascii="Times New Roman" w:hAnsi="Times New Roman" w:cs="Times New Roman"/>
          <w:sz w:val="24"/>
          <w:szCs w:val="24"/>
        </w:rPr>
        <w:t>;</w:t>
      </w:r>
    </w:p>
    <w:p w:rsidR="00F924A6" w:rsidRPr="00613BE6" w:rsidRDefault="00613BE6" w:rsidP="00F924A6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в целом по муниципальному образованию</w:t>
      </w:r>
      <w:r w:rsidR="00F924A6" w:rsidRPr="00613BE6">
        <w:rPr>
          <w:rFonts w:ascii="Times New Roman" w:hAnsi="Times New Roman" w:cs="Times New Roman"/>
          <w:sz w:val="24"/>
          <w:szCs w:val="24"/>
        </w:rPr>
        <w:t>;</w:t>
      </w:r>
    </w:p>
    <w:p w:rsidR="00F924A6" w:rsidRPr="00F924A6" w:rsidRDefault="00F924A6" w:rsidP="00F924A6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введено в действие жилых домов на территории муниципального образования;</w:t>
      </w:r>
    </w:p>
    <w:p w:rsidR="00F924A6" w:rsidRPr="00F924A6" w:rsidRDefault="00F924A6" w:rsidP="00F924A6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безработицы.</w:t>
      </w:r>
    </w:p>
    <w:p w:rsidR="00F924A6" w:rsidRPr="00F924A6" w:rsidRDefault="00F924A6" w:rsidP="00F924A6">
      <w:pPr>
        <w:pStyle w:val="ConsPlusNormal"/>
        <w:widowControl w:val="0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>Установить следующие критерии качества среднесрочного прогноза в зависимости от расчетной оценки: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до 15 процентов </w:t>
      </w:r>
      <w:r w:rsidRPr="00F924A6">
        <w:rPr>
          <w:rFonts w:ascii="Times New Roman" w:hAnsi="Times New Roman" w:cs="Times New Roman"/>
          <w:sz w:val="24"/>
          <w:szCs w:val="24"/>
        </w:rPr>
        <w:sym w:font="Symbol" w:char="F02D"/>
      </w:r>
      <w:r w:rsidRPr="00F92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F924A6">
        <w:rPr>
          <w:rFonts w:ascii="Times New Roman" w:hAnsi="Times New Roman" w:cs="Times New Roman"/>
          <w:sz w:val="24"/>
          <w:szCs w:val="24"/>
        </w:rPr>
        <w:t>;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от 15 до 50 процентов </w:t>
      </w:r>
      <w:r w:rsidRPr="00F924A6">
        <w:rPr>
          <w:rFonts w:ascii="Times New Roman" w:hAnsi="Times New Roman" w:cs="Times New Roman"/>
          <w:sz w:val="24"/>
          <w:szCs w:val="24"/>
        </w:rPr>
        <w:sym w:font="Symbol" w:char="F02D"/>
      </w:r>
      <w:r w:rsidRPr="00F92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удовлетворительный</w:t>
      </w:r>
      <w:proofErr w:type="gramEnd"/>
      <w:r w:rsidRPr="00F924A6">
        <w:rPr>
          <w:rFonts w:ascii="Times New Roman" w:hAnsi="Times New Roman" w:cs="Times New Roman"/>
          <w:sz w:val="24"/>
          <w:szCs w:val="24"/>
        </w:rPr>
        <w:t>;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свыше 50 процентов </w:t>
      </w:r>
      <w:r w:rsidRPr="00F924A6">
        <w:rPr>
          <w:rFonts w:ascii="Times New Roman" w:hAnsi="Times New Roman" w:cs="Times New Roman"/>
          <w:sz w:val="24"/>
          <w:szCs w:val="24"/>
        </w:rPr>
        <w:sym w:font="Symbol" w:char="F02D"/>
      </w:r>
      <w:r w:rsidRPr="00F92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4A6">
        <w:rPr>
          <w:rFonts w:ascii="Times New Roman" w:hAnsi="Times New Roman" w:cs="Times New Roman"/>
          <w:sz w:val="24"/>
          <w:szCs w:val="24"/>
        </w:rPr>
        <w:t>неудовлетворительный</w:t>
      </w:r>
      <w:proofErr w:type="gramEnd"/>
      <w:r w:rsidRPr="00F924A6">
        <w:rPr>
          <w:rFonts w:ascii="Times New Roman" w:hAnsi="Times New Roman" w:cs="Times New Roman"/>
          <w:sz w:val="24"/>
          <w:szCs w:val="24"/>
        </w:rPr>
        <w:t>.</w:t>
      </w:r>
    </w:p>
    <w:p w:rsidR="00F924A6" w:rsidRPr="00F924A6" w:rsidRDefault="00F924A6" w:rsidP="00F92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4A6">
        <w:rPr>
          <w:rFonts w:ascii="Times New Roman" w:hAnsi="Times New Roman" w:cs="Times New Roman"/>
          <w:sz w:val="24"/>
          <w:szCs w:val="24"/>
        </w:rPr>
        <w:lastRenderedPageBreak/>
        <w:t xml:space="preserve">При признании качества среднесрочного прогноза «неудовлетворительным» </w:t>
      </w:r>
      <w:r w:rsidR="0040262E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F924A6">
        <w:rPr>
          <w:rFonts w:ascii="Times New Roman" w:hAnsi="Times New Roman" w:cs="Times New Roman"/>
          <w:sz w:val="24"/>
          <w:szCs w:val="24"/>
        </w:rPr>
        <w:t xml:space="preserve"> проводит анализ качества среднесрочного прогноза с выявлением ключевых показателей, по которым допущено наибольшее отклонение прогнозных значений от фактических, и совместно с</w:t>
      </w:r>
      <w:r w:rsidR="0040262E">
        <w:rPr>
          <w:rFonts w:ascii="Times New Roman" w:hAnsi="Times New Roman" w:cs="Times New Roman"/>
          <w:sz w:val="24"/>
          <w:szCs w:val="24"/>
        </w:rPr>
        <w:t>о</w:t>
      </w:r>
      <w:r w:rsidRPr="00F924A6">
        <w:rPr>
          <w:rFonts w:ascii="Times New Roman" w:hAnsi="Times New Roman" w:cs="Times New Roman"/>
          <w:sz w:val="24"/>
          <w:szCs w:val="24"/>
        </w:rPr>
        <w:t xml:space="preserve"> </w:t>
      </w:r>
      <w:r w:rsidR="0040262E">
        <w:rPr>
          <w:rFonts w:ascii="Times New Roman" w:hAnsi="Times New Roman" w:cs="Times New Roman"/>
          <w:sz w:val="24"/>
          <w:szCs w:val="24"/>
        </w:rPr>
        <w:t>специалистами а</w:t>
      </w:r>
      <w:r w:rsidRPr="00F924A6">
        <w:rPr>
          <w:rFonts w:ascii="Times New Roman" w:hAnsi="Times New Roman" w:cs="Times New Roman"/>
          <w:sz w:val="24"/>
          <w:szCs w:val="24"/>
        </w:rPr>
        <w:t>дминистрации реализует дополнительные меры по повышению качества прогнозирования.</w:t>
      </w:r>
      <w:bookmarkStart w:id="1" w:name="Par27"/>
      <w:bookmarkEnd w:id="1"/>
      <w:proofErr w:type="gramEnd"/>
    </w:p>
    <w:p w:rsidR="00F924A6" w:rsidRPr="00F924A6" w:rsidRDefault="00F924A6" w:rsidP="00F924A6">
      <w:pPr>
        <w:pStyle w:val="ConsPlusNormal"/>
        <w:widowControl w:val="0"/>
        <w:numPr>
          <w:ilvl w:val="0"/>
          <w:numId w:val="27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t xml:space="preserve">Результаты оценки качества подлежат опубликованию </w:t>
      </w:r>
      <w:bookmarkStart w:id="2" w:name="_GoBack"/>
      <w:bookmarkEnd w:id="2"/>
      <w:r w:rsidRPr="00F924A6">
        <w:rPr>
          <w:rFonts w:ascii="Times New Roman" w:hAnsi="Times New Roman" w:cs="Times New Roman"/>
          <w:sz w:val="24"/>
          <w:szCs w:val="24"/>
        </w:rPr>
        <w:t>в государственной автоматизированной системе «Управление».</w:t>
      </w:r>
    </w:p>
    <w:p w:rsidR="00F924A6" w:rsidRPr="00F924A6" w:rsidRDefault="00F924A6" w:rsidP="00F924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4A6" w:rsidRPr="00F924A6" w:rsidRDefault="00F924A6" w:rsidP="00F924A6">
      <w:pPr>
        <w:rPr>
          <w:sz w:val="24"/>
          <w:szCs w:val="24"/>
        </w:rPr>
        <w:sectPr w:rsidR="00F924A6" w:rsidRPr="00F924A6" w:rsidSect="00F924A6">
          <w:pgSz w:w="11905" w:h="16837"/>
          <w:pgMar w:top="709" w:right="566" w:bottom="1134" w:left="1701" w:header="0" w:footer="6" w:gutter="0"/>
          <w:cols w:space="720"/>
        </w:sectPr>
      </w:pP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24A6" w:rsidRPr="00F924A6" w:rsidRDefault="00F924A6" w:rsidP="00F924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="0040262E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</w:t>
      </w:r>
      <w:r w:rsidRPr="00F924A6">
        <w:rPr>
          <w:rFonts w:ascii="Times New Roman" w:hAnsi="Times New Roman" w:cs="Times New Roman"/>
          <w:bCs/>
          <w:sz w:val="24"/>
          <w:szCs w:val="24"/>
        </w:rPr>
        <w:t xml:space="preserve"> Лужского муниципального района Ленинградской области на ____ год и плановый период ________ годов</w:t>
      </w:r>
    </w:p>
    <w:p w:rsidR="00F924A6" w:rsidRPr="00F924A6" w:rsidRDefault="00F924A6" w:rsidP="00F924A6">
      <w:pPr>
        <w:pStyle w:val="ConsPlusNormal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4"/>
        <w:gridCol w:w="3827"/>
        <w:gridCol w:w="1561"/>
        <w:gridCol w:w="992"/>
        <w:gridCol w:w="1419"/>
        <w:gridCol w:w="709"/>
        <w:gridCol w:w="707"/>
        <w:gridCol w:w="673"/>
      </w:tblGrid>
      <w:tr w:rsidR="00613BE6" w:rsidRPr="00613BE6" w:rsidTr="009307B8">
        <w:trPr>
          <w:trHeight w:val="31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№ </w:t>
            </w:r>
            <w:proofErr w:type="spellStart"/>
            <w:proofErr w:type="gramStart"/>
            <w:r w:rsidRPr="00613BE6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613BE6">
              <w:rPr>
                <w:b/>
                <w:bCs/>
                <w:sz w:val="20"/>
              </w:rPr>
              <w:t>/</w:t>
            </w:r>
            <w:proofErr w:type="spellStart"/>
            <w:r w:rsidRPr="00613BE6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Наименование, раздела, показателя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Отчет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Оценка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Прогноз</w:t>
            </w: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  <w:lang w:val="en-US"/>
              </w:rPr>
            </w:pPr>
            <w:r w:rsidRPr="00613BE6">
              <w:rPr>
                <w:b/>
                <w:sz w:val="20"/>
                <w:lang w:val="en-US"/>
              </w:rPr>
              <w:t xml:space="preserve">n </w:t>
            </w:r>
            <w:r w:rsidRPr="00613BE6">
              <w:rPr>
                <w:b/>
                <w:sz w:val="20"/>
              </w:rPr>
              <w:t>-1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13BE6">
              <w:rPr>
                <w:bCs/>
                <w:sz w:val="20"/>
              </w:rPr>
              <w:t>текущий год</w:t>
            </w:r>
            <w:r w:rsidRPr="00613BE6">
              <w:rPr>
                <w:b/>
                <w:bCs/>
                <w:sz w:val="20"/>
              </w:rPr>
              <w:t xml:space="preserve"> </w:t>
            </w:r>
            <w:r w:rsidRPr="00613BE6">
              <w:rPr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sz w:val="20"/>
                <w:lang w:val="en-US"/>
              </w:rPr>
            </w:pPr>
            <w:r w:rsidRPr="00613BE6">
              <w:rPr>
                <w:b/>
                <w:sz w:val="20"/>
                <w:lang w:val="en-US"/>
              </w:rPr>
              <w:t>n +1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sz w:val="20"/>
                <w:lang w:val="en-US"/>
              </w:rPr>
            </w:pPr>
            <w:r w:rsidRPr="00613BE6">
              <w:rPr>
                <w:b/>
                <w:sz w:val="20"/>
                <w:lang w:val="en-US"/>
              </w:rPr>
              <w:t>n + 2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b/>
                <w:sz w:val="20"/>
                <w:lang w:val="en-US"/>
              </w:rPr>
            </w:pPr>
            <w:r w:rsidRPr="00613BE6">
              <w:rPr>
                <w:b/>
                <w:sz w:val="20"/>
                <w:lang w:val="en-US"/>
              </w:rPr>
              <w:t>n + 3</w:t>
            </w: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Демографические показатели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населения (на 1 января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в том числе: </w:t>
            </w:r>
            <w:proofErr w:type="gramStart"/>
            <w:r w:rsidRPr="00613BE6">
              <w:rPr>
                <w:sz w:val="20"/>
              </w:rPr>
              <w:t>городское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                      сельское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населения среднегодовая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Число </w:t>
            </w:r>
            <w:proofErr w:type="gramStart"/>
            <w:r w:rsidRPr="00613BE6">
              <w:rPr>
                <w:sz w:val="20"/>
              </w:rPr>
              <w:t>родившихся</w:t>
            </w:r>
            <w:proofErr w:type="gramEnd"/>
            <w:r w:rsidRPr="00613BE6">
              <w:rPr>
                <w:sz w:val="20"/>
              </w:rPr>
              <w:t xml:space="preserve"> (без учета мертворожденных)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Число </w:t>
            </w:r>
            <w:proofErr w:type="gramStart"/>
            <w:r w:rsidRPr="00613BE6">
              <w:rPr>
                <w:sz w:val="20"/>
              </w:rPr>
              <w:t>умерших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Естественный прирост</w:t>
            </w:r>
            <w:proofErr w:type="gramStart"/>
            <w:r w:rsidRPr="00613BE6">
              <w:rPr>
                <w:sz w:val="20"/>
              </w:rPr>
              <w:t xml:space="preserve"> ( -</w:t>
            </w:r>
            <w:proofErr w:type="gramEnd"/>
            <w:r w:rsidRPr="00613BE6">
              <w:rPr>
                <w:sz w:val="20"/>
              </w:rPr>
              <w:t>убыль)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Число </w:t>
            </w:r>
            <w:proofErr w:type="gramStart"/>
            <w:r w:rsidRPr="00613BE6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Число </w:t>
            </w:r>
            <w:proofErr w:type="gramStart"/>
            <w:r w:rsidRPr="00613BE6">
              <w:rPr>
                <w:sz w:val="20"/>
              </w:rPr>
              <w:t>убывших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Миграционный прирост</w:t>
            </w:r>
            <w:proofErr w:type="gramStart"/>
            <w:r w:rsidRPr="00613BE6">
              <w:rPr>
                <w:sz w:val="20"/>
              </w:rPr>
              <w:t xml:space="preserve"> (-</w:t>
            </w:r>
            <w:proofErr w:type="gramEnd"/>
            <w:r w:rsidRPr="00613BE6">
              <w:rPr>
                <w:sz w:val="20"/>
              </w:rPr>
              <w:t>убыль)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Общий коэффициент рождаемости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Общий коэффициент смертности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Коэффициент естественного прироста (убыли)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Коэффициент миграционного прироста (убыли)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613BE6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II</w:t>
            </w:r>
          </w:p>
        </w:tc>
        <w:tc>
          <w:tcPr>
            <w:tcW w:w="47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</w:t>
            </w: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Продукция сельского хозяйства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Продукция растениеводства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Продукция животноводства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22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III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Строительство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 xml:space="preserve">Кв. метров общей площади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lastRenderedPageBreak/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Кв. метров общей площади на 1 чел.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9307B8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IV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километр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километр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Потребительский рынок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9307B8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торговых точек (магазины, павильоны, автолавки и др.)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9307B8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Площадь торгового зала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 xml:space="preserve">Кв. метров общей площади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9307B8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9307B8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Малое и среднее предпринимательство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Количество малых и средних предприятий, включая </w:t>
            </w:r>
            <w:proofErr w:type="spellStart"/>
            <w:r w:rsidRPr="00613BE6">
              <w:rPr>
                <w:sz w:val="20"/>
              </w:rPr>
              <w:t>микропредприятия</w:t>
            </w:r>
            <w:proofErr w:type="spellEnd"/>
            <w:r w:rsidRPr="00613BE6">
              <w:rPr>
                <w:sz w:val="20"/>
              </w:rPr>
              <w:t xml:space="preserve">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13BE6">
              <w:rPr>
                <w:sz w:val="20"/>
              </w:rPr>
              <w:t>микропредприятия</w:t>
            </w:r>
            <w:proofErr w:type="spellEnd"/>
            <w:r w:rsidRPr="00613BE6">
              <w:rPr>
                <w:sz w:val="20"/>
              </w:rPr>
              <w:t>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E6" w:rsidRPr="00613BE6" w:rsidRDefault="00613BE6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Инвестиции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rPr>
                <w:b/>
                <w:bCs/>
                <w:sz w:val="20"/>
              </w:rPr>
            </w:pPr>
          </w:p>
        </w:tc>
      </w:tr>
      <w:tr w:rsidR="00613BE6" w:rsidRPr="00613BE6" w:rsidTr="009307B8">
        <w:trPr>
          <w:trHeight w:val="31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Инвестиции в основной капитал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B1666C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613BE6" w:rsidRPr="00613BE6">
              <w:rPr>
                <w:sz w:val="20"/>
              </w:rPr>
              <w:t>лн</w:t>
            </w:r>
            <w:r>
              <w:rPr>
                <w:sz w:val="20"/>
              </w:rPr>
              <w:t>.</w:t>
            </w:r>
            <w:r w:rsidR="00613BE6" w:rsidRPr="00613BE6">
              <w:rPr>
                <w:sz w:val="20"/>
              </w:rPr>
              <w:t xml:space="preserve">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613BE6" w:rsidRPr="00613BE6" w:rsidTr="009307B8">
        <w:trPr>
          <w:trHeight w:val="12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E6" w:rsidRPr="00613BE6" w:rsidRDefault="00613BE6" w:rsidP="004B57B1">
            <w:pPr>
              <w:rPr>
                <w:sz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7B8" w:rsidRPr="00613BE6" w:rsidRDefault="009307B8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VIII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lastRenderedPageBreak/>
              <w:t>1.1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Собственные (налоговые и неналоговые)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1.1.1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1.1.2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Неналоговые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Безвозмездные поступления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2.1</w:t>
            </w: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    в том числе муниципальные программы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Дефицит/</w:t>
            </w:r>
            <w:proofErr w:type="spellStart"/>
            <w:r w:rsidRPr="00613BE6">
              <w:rPr>
                <w:sz w:val="20"/>
              </w:rPr>
              <w:t>профицит</w:t>
            </w:r>
            <w:proofErr w:type="spellEnd"/>
            <w:proofErr w:type="gramStart"/>
            <w:r w:rsidRPr="00613BE6">
              <w:rPr>
                <w:sz w:val="20"/>
              </w:rPr>
              <w:t xml:space="preserve"> (-/+) </w:t>
            </w:r>
            <w:proofErr w:type="gramEnd"/>
            <w:r w:rsidRPr="00613BE6">
              <w:rPr>
                <w:sz w:val="20"/>
              </w:rPr>
              <w:t>консолидированного бюджета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IX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Рынок труда и занятость населения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Численность </w:t>
            </w:r>
            <w:proofErr w:type="gramStart"/>
            <w:r w:rsidRPr="00613BE6">
              <w:rPr>
                <w:sz w:val="20"/>
              </w:rPr>
              <w:t>занятых</w:t>
            </w:r>
            <w:proofErr w:type="gramEnd"/>
            <w:r w:rsidRPr="00613BE6">
              <w:rPr>
                <w:sz w:val="20"/>
              </w:rPr>
              <w:t xml:space="preserve"> в экономике (среднегодовая)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Уровень зарегистрированной безработицы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48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6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Рублей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57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B1666C" w:rsidP="004B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9307B8" w:rsidRPr="00613BE6">
              <w:rPr>
                <w:sz w:val="20"/>
              </w:rPr>
              <w:t>лн</w:t>
            </w:r>
            <w:r>
              <w:rPr>
                <w:sz w:val="20"/>
              </w:rPr>
              <w:t>.</w:t>
            </w:r>
            <w:r w:rsidR="009307B8" w:rsidRPr="00613BE6">
              <w:rPr>
                <w:sz w:val="20"/>
              </w:rPr>
              <w:t xml:space="preserve">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X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Развитие социальной сферы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Уровень обеспеченности (на конец года):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амбулаторно-поликлиническими учреждениями  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посещений в смену на 1 тыс.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общедоступными библиотеками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ед. на 1000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учреждениями </w:t>
            </w:r>
            <w:proofErr w:type="spellStart"/>
            <w:r w:rsidRPr="00613BE6">
              <w:rPr>
                <w:sz w:val="20"/>
              </w:rPr>
              <w:t>культурно-досугового</w:t>
            </w:r>
            <w:proofErr w:type="spellEnd"/>
            <w:r w:rsidRPr="00613BE6">
              <w:rPr>
                <w:sz w:val="20"/>
              </w:rPr>
              <w:t xml:space="preserve"> типа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ед. на 1000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дошкольными образовательными учреждениями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мест на 1000 детей в возрасте 1-6 лет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XI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Благоустройство территории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B8" w:rsidRPr="00613BE6" w:rsidRDefault="009307B8" w:rsidP="004B57B1">
            <w:pPr>
              <w:rPr>
                <w:sz w:val="20"/>
              </w:rPr>
            </w:pPr>
          </w:p>
        </w:tc>
      </w:tr>
      <w:tr w:rsidR="009307B8" w:rsidRPr="00613BE6" w:rsidTr="009307B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B8" w:rsidRPr="00613BE6" w:rsidRDefault="009307B8" w:rsidP="004B57B1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</w:tr>
    </w:tbl>
    <w:p w:rsidR="00613BE6" w:rsidRPr="00613BE6" w:rsidRDefault="00613BE6" w:rsidP="00613BE6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0"/>
          <w:szCs w:val="20"/>
        </w:rPr>
      </w:pPr>
    </w:p>
    <w:p w:rsidR="001C60D9" w:rsidRPr="00F924A6" w:rsidRDefault="001C60D9" w:rsidP="00F924A6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1C60D9" w:rsidRPr="00F924A6" w:rsidSect="009307B8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84853"/>
    <w:multiLevelType w:val="hybridMultilevel"/>
    <w:tmpl w:val="AC688890"/>
    <w:lvl w:ilvl="0" w:tplc="AFFAA62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74F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3E0C0845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10AC0"/>
    <w:multiLevelType w:val="hybridMultilevel"/>
    <w:tmpl w:val="2F96D78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4A654D52"/>
    <w:multiLevelType w:val="hybridMultilevel"/>
    <w:tmpl w:val="30385D2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6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7">
    <w:nsid w:val="550C65A8"/>
    <w:multiLevelType w:val="hybridMultilevel"/>
    <w:tmpl w:val="7B305058"/>
    <w:lvl w:ilvl="0" w:tplc="52CCC8C2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9">
    <w:nsid w:val="577F6389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14F09"/>
    <w:multiLevelType w:val="hybridMultilevel"/>
    <w:tmpl w:val="3CB6891E"/>
    <w:lvl w:ilvl="0" w:tplc="FF6466C6">
      <w:start w:val="1"/>
      <w:numFmt w:val="decimal"/>
      <w:lvlText w:val="%1."/>
      <w:lvlJc w:val="left"/>
      <w:pPr>
        <w:ind w:left="2381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BE28F0"/>
    <w:multiLevelType w:val="multilevel"/>
    <w:tmpl w:val="EEA23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7">
    <w:nsid w:val="754E10C4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3"/>
  </w:num>
  <w:num w:numId="8">
    <w:abstractNumId w:val="26"/>
  </w:num>
  <w:num w:numId="9">
    <w:abstractNumId w:val="15"/>
  </w:num>
  <w:num w:numId="10">
    <w:abstractNumId w:val="24"/>
  </w:num>
  <w:num w:numId="11">
    <w:abstractNumId w:val="22"/>
  </w:num>
  <w:num w:numId="12">
    <w:abstractNumId w:val="21"/>
  </w:num>
  <w:num w:numId="13">
    <w:abstractNumId w:val="18"/>
  </w:num>
  <w:num w:numId="14">
    <w:abstractNumId w:val="7"/>
  </w:num>
  <w:num w:numId="15">
    <w:abstractNumId w:val="9"/>
  </w:num>
  <w:num w:numId="16">
    <w:abstractNumId w:val="8"/>
  </w:num>
  <w:num w:numId="17">
    <w:abstractNumId w:val="16"/>
  </w:num>
  <w:num w:numId="18">
    <w:abstractNumId w:val="4"/>
  </w:num>
  <w:num w:numId="19">
    <w:abstractNumId w:val="5"/>
  </w:num>
  <w:num w:numId="20">
    <w:abstractNumId w:val="2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1"/>
  </w:num>
  <w:num w:numId="26">
    <w:abstractNumId w:val="3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24CFC"/>
    <w:rsid w:val="00035245"/>
    <w:rsid w:val="00036B14"/>
    <w:rsid w:val="00037035"/>
    <w:rsid w:val="0004261E"/>
    <w:rsid w:val="000471FF"/>
    <w:rsid w:val="00047EE3"/>
    <w:rsid w:val="00055C89"/>
    <w:rsid w:val="00060681"/>
    <w:rsid w:val="00074721"/>
    <w:rsid w:val="000800F2"/>
    <w:rsid w:val="000818BE"/>
    <w:rsid w:val="00091081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C0555"/>
    <w:rsid w:val="001C60D9"/>
    <w:rsid w:val="001C7576"/>
    <w:rsid w:val="001D511D"/>
    <w:rsid w:val="001D69C7"/>
    <w:rsid w:val="001F55AA"/>
    <w:rsid w:val="001F596D"/>
    <w:rsid w:val="001F62FE"/>
    <w:rsid w:val="001F672D"/>
    <w:rsid w:val="00212709"/>
    <w:rsid w:val="0021649E"/>
    <w:rsid w:val="00222733"/>
    <w:rsid w:val="0022300E"/>
    <w:rsid w:val="002251BC"/>
    <w:rsid w:val="00243603"/>
    <w:rsid w:val="002465D7"/>
    <w:rsid w:val="002518B3"/>
    <w:rsid w:val="00256734"/>
    <w:rsid w:val="0026136A"/>
    <w:rsid w:val="00275704"/>
    <w:rsid w:val="00287B1E"/>
    <w:rsid w:val="00287C8C"/>
    <w:rsid w:val="00292786"/>
    <w:rsid w:val="002B1779"/>
    <w:rsid w:val="002B24BE"/>
    <w:rsid w:val="002C1A48"/>
    <w:rsid w:val="002C2D82"/>
    <w:rsid w:val="002C42B9"/>
    <w:rsid w:val="002D0777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262E"/>
    <w:rsid w:val="004053FD"/>
    <w:rsid w:val="004109ED"/>
    <w:rsid w:val="004156E4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15F9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13BE6"/>
    <w:rsid w:val="00621690"/>
    <w:rsid w:val="006330D8"/>
    <w:rsid w:val="006331EB"/>
    <w:rsid w:val="00646E89"/>
    <w:rsid w:val="006920FA"/>
    <w:rsid w:val="00695684"/>
    <w:rsid w:val="006A29F8"/>
    <w:rsid w:val="006A6D4E"/>
    <w:rsid w:val="006B0573"/>
    <w:rsid w:val="006C7D57"/>
    <w:rsid w:val="006D1340"/>
    <w:rsid w:val="006D4579"/>
    <w:rsid w:val="006D6DD6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25CB"/>
    <w:rsid w:val="00782EC4"/>
    <w:rsid w:val="00793F74"/>
    <w:rsid w:val="00797DA6"/>
    <w:rsid w:val="007A36F3"/>
    <w:rsid w:val="007A6C72"/>
    <w:rsid w:val="007B3AB3"/>
    <w:rsid w:val="007C00FD"/>
    <w:rsid w:val="007C3CD6"/>
    <w:rsid w:val="007C7E5E"/>
    <w:rsid w:val="007D4419"/>
    <w:rsid w:val="007E3733"/>
    <w:rsid w:val="007F10AD"/>
    <w:rsid w:val="007F3614"/>
    <w:rsid w:val="007F5C9C"/>
    <w:rsid w:val="00801584"/>
    <w:rsid w:val="00801DA2"/>
    <w:rsid w:val="00802879"/>
    <w:rsid w:val="008105CD"/>
    <w:rsid w:val="008120FA"/>
    <w:rsid w:val="00832E60"/>
    <w:rsid w:val="00852524"/>
    <w:rsid w:val="00855026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07B8"/>
    <w:rsid w:val="00933C65"/>
    <w:rsid w:val="00941E8A"/>
    <w:rsid w:val="009457BF"/>
    <w:rsid w:val="009466D5"/>
    <w:rsid w:val="009501AC"/>
    <w:rsid w:val="0095098C"/>
    <w:rsid w:val="00950E7F"/>
    <w:rsid w:val="00962997"/>
    <w:rsid w:val="00970CB5"/>
    <w:rsid w:val="00971BD5"/>
    <w:rsid w:val="00981987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2283"/>
    <w:rsid w:val="00A129DD"/>
    <w:rsid w:val="00A14B41"/>
    <w:rsid w:val="00A20997"/>
    <w:rsid w:val="00A252B9"/>
    <w:rsid w:val="00A27941"/>
    <w:rsid w:val="00A42613"/>
    <w:rsid w:val="00A50684"/>
    <w:rsid w:val="00A55446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666C"/>
    <w:rsid w:val="00B17EBE"/>
    <w:rsid w:val="00B2157B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63C"/>
    <w:rsid w:val="00BB3353"/>
    <w:rsid w:val="00BB4A24"/>
    <w:rsid w:val="00BD6DE6"/>
    <w:rsid w:val="00BF1383"/>
    <w:rsid w:val="00C00B0A"/>
    <w:rsid w:val="00C0344D"/>
    <w:rsid w:val="00C2496C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0F5"/>
    <w:rsid w:val="00CF5544"/>
    <w:rsid w:val="00D07B9D"/>
    <w:rsid w:val="00D162CE"/>
    <w:rsid w:val="00D175E1"/>
    <w:rsid w:val="00D20627"/>
    <w:rsid w:val="00D27EA8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2488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40DB"/>
    <w:rsid w:val="00EF4BAE"/>
    <w:rsid w:val="00EF7C3C"/>
    <w:rsid w:val="00F0259A"/>
    <w:rsid w:val="00F02A3D"/>
    <w:rsid w:val="00F06E08"/>
    <w:rsid w:val="00F15375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924A6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6D6DD6"/>
    <w:pPr>
      <w:shd w:val="clear" w:color="auto" w:fill="FFFFFF"/>
      <w:spacing w:after="660" w:line="0" w:lineRule="atLeast"/>
      <w:ind w:hanging="340"/>
      <w:jc w:val="left"/>
    </w:pPr>
    <w:rPr>
      <w:szCs w:val="28"/>
    </w:rPr>
  </w:style>
  <w:style w:type="character" w:customStyle="1" w:styleId="af">
    <w:name w:val="Основной текст_"/>
    <w:link w:val="11"/>
    <w:rsid w:val="00F924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F924A6"/>
    <w:pPr>
      <w:shd w:val="clear" w:color="auto" w:fill="FFFFFF"/>
      <w:spacing w:after="600" w:line="317" w:lineRule="exact"/>
      <w:jc w:val="left"/>
    </w:pPr>
    <w:rPr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40262E"/>
    <w:rPr>
      <w:b/>
      <w:bCs/>
    </w:rPr>
  </w:style>
  <w:style w:type="character" w:customStyle="1" w:styleId="12">
    <w:name w:val="Основной текст Знак1"/>
    <w:uiPriority w:val="99"/>
    <w:semiHidden/>
    <w:locked/>
    <w:rsid w:val="00035245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D911-FA86-43C3-B34F-04E4C6E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299</cp:revision>
  <cp:lastPrinted>2022-09-20T06:41:00Z</cp:lastPrinted>
  <dcterms:created xsi:type="dcterms:W3CDTF">2014-04-10T04:59:00Z</dcterms:created>
  <dcterms:modified xsi:type="dcterms:W3CDTF">2022-10-19T06:51:00Z</dcterms:modified>
</cp:coreProperties>
</file>