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A7" w:rsidRDefault="00B235A7" w:rsidP="00B235A7">
      <w:pPr>
        <w:ind w:firstLine="540"/>
        <w:jc w:val="center"/>
      </w:pPr>
      <w:r>
        <w:t xml:space="preserve">Ленинградская область </w:t>
      </w:r>
    </w:p>
    <w:p w:rsidR="00B235A7" w:rsidRDefault="00B235A7" w:rsidP="00B235A7">
      <w:pPr>
        <w:ind w:firstLine="540"/>
        <w:jc w:val="center"/>
      </w:pPr>
      <w:proofErr w:type="spellStart"/>
      <w:r>
        <w:t>Лужский</w:t>
      </w:r>
      <w:proofErr w:type="spellEnd"/>
      <w:r>
        <w:t xml:space="preserve"> муниципальный район</w:t>
      </w:r>
    </w:p>
    <w:p w:rsidR="00B235A7" w:rsidRDefault="00B235A7" w:rsidP="00B235A7">
      <w:pPr>
        <w:ind w:firstLine="540"/>
        <w:jc w:val="center"/>
      </w:pPr>
      <w:r>
        <w:t xml:space="preserve">Администрация </w:t>
      </w:r>
      <w:proofErr w:type="spellStart"/>
      <w:r>
        <w:t>Скребловского</w:t>
      </w:r>
      <w:proofErr w:type="spellEnd"/>
      <w:r>
        <w:t xml:space="preserve"> сельского поселения</w:t>
      </w:r>
    </w:p>
    <w:p w:rsidR="00B235A7" w:rsidRDefault="00B235A7" w:rsidP="00B235A7">
      <w:pPr>
        <w:ind w:firstLine="540"/>
        <w:jc w:val="center"/>
      </w:pPr>
    </w:p>
    <w:p w:rsidR="00B235A7" w:rsidRDefault="00B235A7" w:rsidP="00B235A7">
      <w:pPr>
        <w:ind w:firstLine="540"/>
        <w:jc w:val="center"/>
      </w:pPr>
    </w:p>
    <w:p w:rsidR="00B235A7" w:rsidRDefault="00B235A7" w:rsidP="00B235A7">
      <w:pPr>
        <w:ind w:firstLine="540"/>
        <w:jc w:val="center"/>
      </w:pPr>
      <w:r>
        <w:t>ПОСТАНОВЛЕНИЕ</w:t>
      </w:r>
    </w:p>
    <w:p w:rsidR="00B235A7" w:rsidRDefault="00B235A7" w:rsidP="00B235A7">
      <w:pPr>
        <w:ind w:firstLine="540"/>
        <w:jc w:val="center"/>
      </w:pPr>
    </w:p>
    <w:p w:rsidR="00B235A7" w:rsidRDefault="00B235A7" w:rsidP="00B235A7">
      <w:pPr>
        <w:jc w:val="both"/>
      </w:pPr>
      <w:r>
        <w:rPr>
          <w:sz w:val="28"/>
          <w:szCs w:val="28"/>
        </w:rPr>
        <w:t xml:space="preserve">       </w:t>
      </w:r>
      <w:r>
        <w:t>От  12 ноября  2014 года № 179</w:t>
      </w:r>
    </w:p>
    <w:p w:rsidR="00B235A7" w:rsidRDefault="00B235A7" w:rsidP="00B235A7">
      <w:pPr>
        <w:jc w:val="both"/>
      </w:pPr>
    </w:p>
    <w:p w:rsidR="00B235A7" w:rsidRDefault="00B235A7" w:rsidP="00B235A7">
      <w:pPr>
        <w:ind w:firstLine="540"/>
        <w:jc w:val="both"/>
      </w:pPr>
      <w:r>
        <w:t>Об утверждении муниципальной программы</w:t>
      </w:r>
    </w:p>
    <w:p w:rsidR="00B235A7" w:rsidRDefault="00B235A7" w:rsidP="00B235A7">
      <w:pPr>
        <w:ind w:firstLine="540"/>
        <w:jc w:val="both"/>
      </w:pPr>
      <w:r>
        <w:t xml:space="preserve">«Устойчивое развитие территории </w:t>
      </w:r>
      <w:proofErr w:type="spellStart"/>
      <w:r>
        <w:t>Скребловского</w:t>
      </w:r>
      <w:proofErr w:type="spellEnd"/>
      <w:r>
        <w:t xml:space="preserve"> </w:t>
      </w:r>
    </w:p>
    <w:p w:rsidR="00B235A7" w:rsidRDefault="00B235A7" w:rsidP="00B235A7">
      <w:pPr>
        <w:ind w:firstLine="540"/>
        <w:jc w:val="both"/>
      </w:pPr>
      <w:r>
        <w:t>сельского поселения на период 2015-2017 годы»</w:t>
      </w:r>
    </w:p>
    <w:p w:rsidR="00B235A7" w:rsidRDefault="00B235A7" w:rsidP="00B235A7">
      <w:pPr>
        <w:ind w:firstLine="540"/>
        <w:jc w:val="both"/>
        <w:rPr>
          <w:b/>
        </w:rPr>
      </w:pPr>
    </w:p>
    <w:p w:rsidR="00B235A7" w:rsidRDefault="00B235A7" w:rsidP="00B235A7">
      <w:pPr>
        <w:ind w:firstLine="540"/>
        <w:jc w:val="both"/>
        <w:rPr>
          <w:b/>
        </w:rPr>
      </w:pPr>
    </w:p>
    <w:p w:rsidR="00B235A7" w:rsidRDefault="00B235A7" w:rsidP="00B235A7">
      <w:pPr>
        <w:jc w:val="both"/>
      </w:pPr>
    </w:p>
    <w:p w:rsidR="00B235A7" w:rsidRDefault="00B235A7" w:rsidP="00B235A7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поселения от 30.10.2013 № 173 «  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Скребловского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области», в целях осуществления стратегических социально - экономических преобразований и принятия мер по созданию предпосылок для устойчивого развития территории поселения  ПОСТАНОВЛЯЮ:</w:t>
      </w:r>
      <w:proofErr w:type="gramEnd"/>
    </w:p>
    <w:p w:rsidR="00B235A7" w:rsidRDefault="00B235A7" w:rsidP="00B235A7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35A7" w:rsidRDefault="00B235A7" w:rsidP="00B235A7">
      <w:pPr>
        <w:ind w:firstLine="709"/>
        <w:jc w:val="both"/>
      </w:pPr>
      <w:r>
        <w:t xml:space="preserve">1. Утвердить </w:t>
      </w:r>
      <w:r w:rsidR="00C24B0B">
        <w:t xml:space="preserve"> </w:t>
      </w:r>
      <w:r>
        <w:t>муниципальн</w:t>
      </w:r>
      <w:r w:rsidR="00452A4B">
        <w:t>ую</w:t>
      </w:r>
      <w:r>
        <w:t xml:space="preserve"> целев</w:t>
      </w:r>
      <w:r w:rsidR="00452A4B">
        <w:t>ую</w:t>
      </w:r>
      <w:r>
        <w:t xml:space="preserve"> программ</w:t>
      </w:r>
      <w:r w:rsidR="00452A4B">
        <w:t>у</w:t>
      </w:r>
      <w:r>
        <w:t xml:space="preserve"> «Устойчивое развитие территории </w:t>
      </w:r>
      <w:proofErr w:type="spellStart"/>
      <w:r>
        <w:t>Скребловского</w:t>
      </w:r>
      <w:proofErr w:type="spellEnd"/>
      <w:r>
        <w:t xml:space="preserve">  сельского поселения на 201</w:t>
      </w:r>
      <w:r w:rsidR="00C24B0B">
        <w:t>5</w:t>
      </w:r>
      <w:r>
        <w:t>-201</w:t>
      </w:r>
      <w:r w:rsidR="00C24B0B">
        <w:t>7</w:t>
      </w:r>
      <w:r>
        <w:t xml:space="preserve"> годы» согласно приложению. </w:t>
      </w:r>
    </w:p>
    <w:p w:rsidR="00B235A7" w:rsidRDefault="00B235A7" w:rsidP="00B235A7">
      <w:pPr>
        <w:pStyle w:val="ac"/>
        <w:tabs>
          <w:tab w:val="left" w:pos="709"/>
        </w:tabs>
        <w:ind w:firstLine="709"/>
        <w:jc w:val="both"/>
      </w:pPr>
      <w:r>
        <w:t xml:space="preserve">2. Специалисту администрации (главному бухгалтеру) </w:t>
      </w:r>
      <w:proofErr w:type="spellStart"/>
      <w:r>
        <w:t>Скребловского</w:t>
      </w:r>
      <w:proofErr w:type="spellEnd"/>
      <w:r>
        <w:t xml:space="preserve"> сельского поселения:  </w:t>
      </w:r>
    </w:p>
    <w:p w:rsidR="00B235A7" w:rsidRDefault="00B235A7" w:rsidP="00B235A7">
      <w:pPr>
        <w:pStyle w:val="ac"/>
        <w:ind w:firstLine="709"/>
        <w:jc w:val="both"/>
      </w:pPr>
      <w:r>
        <w:t xml:space="preserve">2.1. При формировании бюджета </w:t>
      </w:r>
      <w:proofErr w:type="spellStart"/>
      <w:r>
        <w:t>Скребловского</w:t>
      </w:r>
      <w:proofErr w:type="spellEnd"/>
      <w:r>
        <w:t xml:space="preserve"> сельского поселения предусмотреть ассигнования  на реализацию Программы.  </w:t>
      </w:r>
    </w:p>
    <w:p w:rsidR="00B235A7" w:rsidRDefault="00B235A7" w:rsidP="00B235A7">
      <w:pPr>
        <w:pStyle w:val="ac"/>
        <w:ind w:firstLine="709"/>
        <w:jc w:val="both"/>
      </w:pPr>
      <w:r>
        <w:t>2.2. Ежегодно корректировать мероприятия и объемы финансирования с учётом возможностей средств бюджета.</w:t>
      </w:r>
    </w:p>
    <w:p w:rsidR="00B235A7" w:rsidRDefault="00B235A7" w:rsidP="00B235A7">
      <w:pPr>
        <w:pStyle w:val="ac"/>
        <w:ind w:firstLine="709"/>
        <w:jc w:val="both"/>
      </w:pPr>
      <w:r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</w:t>
      </w:r>
    </w:p>
    <w:p w:rsidR="00B235A7" w:rsidRDefault="00B235A7" w:rsidP="00B235A7">
      <w:pPr>
        <w:pStyle w:val="ac"/>
        <w:ind w:firstLine="709"/>
        <w:jc w:val="both"/>
      </w:pPr>
      <w:r>
        <w:t xml:space="preserve">4. Настоящее постановление подлежит размещению на официальном сайте </w:t>
      </w:r>
      <w:proofErr w:type="spellStart"/>
      <w:r>
        <w:t>Скребловского</w:t>
      </w:r>
      <w:proofErr w:type="spellEnd"/>
      <w:r>
        <w:t xml:space="preserve"> сельского поселения  «</w:t>
      </w:r>
      <w:proofErr w:type="spellStart"/>
      <w:r>
        <w:t>скреблово</w:t>
      </w:r>
      <w:proofErr w:type="gramStart"/>
      <w:r>
        <w:t>.р</w:t>
      </w:r>
      <w:proofErr w:type="gramEnd"/>
      <w:r>
        <w:t>ф</w:t>
      </w:r>
      <w:proofErr w:type="spellEnd"/>
      <w:r>
        <w:t>»</w:t>
      </w:r>
      <w:r w:rsidR="00912EED">
        <w:t>.</w:t>
      </w:r>
    </w:p>
    <w:p w:rsidR="00912EED" w:rsidRDefault="00912EED" w:rsidP="00912EED">
      <w:pPr>
        <w:ind w:firstLine="540"/>
      </w:pPr>
      <w:r>
        <w:t xml:space="preserve">   5.Отменить постановление администрации от 15.11.2013 года № 186 «Об утверждении муниципальной программы «Устойчивое развитие территории </w:t>
      </w:r>
      <w:proofErr w:type="spellStart"/>
      <w:r>
        <w:t>Скребловского</w:t>
      </w:r>
      <w:proofErr w:type="spellEnd"/>
      <w:r>
        <w:t xml:space="preserve"> сельского поселения на период 2014-2016 годы».</w:t>
      </w:r>
    </w:p>
    <w:p w:rsidR="00B235A7" w:rsidRDefault="00912EED" w:rsidP="00B235A7">
      <w:pPr>
        <w:pStyle w:val="ac"/>
        <w:ind w:firstLine="709"/>
        <w:jc w:val="both"/>
      </w:pPr>
      <w:r>
        <w:t>6</w:t>
      </w:r>
      <w:r w:rsidR="00B235A7">
        <w:t xml:space="preserve">. </w:t>
      </w:r>
      <w:proofErr w:type="gramStart"/>
      <w:r w:rsidR="00B235A7">
        <w:t>Контроль за</w:t>
      </w:r>
      <w:proofErr w:type="gramEnd"/>
      <w:r w:rsidR="00B235A7">
        <w:t xml:space="preserve"> выполнением Программы оставляю за собой.</w:t>
      </w:r>
    </w:p>
    <w:p w:rsidR="00B235A7" w:rsidRDefault="00B235A7" w:rsidP="00B235A7">
      <w:pPr>
        <w:ind w:firstLine="540"/>
        <w:jc w:val="both"/>
      </w:pPr>
    </w:p>
    <w:p w:rsidR="00B235A7" w:rsidRDefault="00B235A7" w:rsidP="00B235A7">
      <w:pPr>
        <w:ind w:firstLine="540"/>
        <w:jc w:val="both"/>
      </w:pPr>
    </w:p>
    <w:p w:rsidR="00B235A7" w:rsidRDefault="00B235A7" w:rsidP="00B235A7">
      <w:pPr>
        <w:ind w:firstLine="540"/>
        <w:jc w:val="both"/>
      </w:pPr>
    </w:p>
    <w:p w:rsidR="00B235A7" w:rsidRDefault="00B235A7" w:rsidP="00B235A7">
      <w:pPr>
        <w:ind w:firstLine="540"/>
        <w:jc w:val="both"/>
      </w:pPr>
    </w:p>
    <w:p w:rsidR="00B235A7" w:rsidRDefault="00B235A7" w:rsidP="00B235A7">
      <w:r>
        <w:t>Глава администрации                                                                                       Кулакова Н.Е.</w:t>
      </w:r>
    </w:p>
    <w:p w:rsidR="00B235A7" w:rsidRDefault="00B235A7" w:rsidP="00B235A7">
      <w:pPr>
        <w:jc w:val="right"/>
      </w:pPr>
    </w:p>
    <w:p w:rsidR="00B235A7" w:rsidRDefault="00B235A7" w:rsidP="00B235A7">
      <w:pPr>
        <w:jc w:val="right"/>
      </w:pPr>
    </w:p>
    <w:p w:rsidR="00B235A7" w:rsidRDefault="00B235A7" w:rsidP="00B235A7">
      <w:pPr>
        <w:jc w:val="right"/>
      </w:pPr>
    </w:p>
    <w:p w:rsidR="00B235A7" w:rsidRDefault="00B235A7" w:rsidP="00B235A7">
      <w:pPr>
        <w:jc w:val="right"/>
      </w:pPr>
    </w:p>
    <w:p w:rsidR="00B235A7" w:rsidRDefault="00B235A7" w:rsidP="00B235A7">
      <w:pPr>
        <w:jc w:val="right"/>
      </w:pPr>
    </w:p>
    <w:p w:rsidR="00B235A7" w:rsidRDefault="00B235A7" w:rsidP="00B235A7">
      <w:pPr>
        <w:jc w:val="right"/>
      </w:pPr>
    </w:p>
    <w:p w:rsidR="00B235A7" w:rsidRDefault="00B235A7" w:rsidP="00B235A7">
      <w:pPr>
        <w:jc w:val="right"/>
      </w:pPr>
    </w:p>
    <w:p w:rsidR="00B235A7" w:rsidRDefault="00B235A7" w:rsidP="00B235A7">
      <w:pPr>
        <w:jc w:val="right"/>
      </w:pPr>
    </w:p>
    <w:p w:rsidR="00B235A7" w:rsidRDefault="00B235A7" w:rsidP="00B235A7">
      <w:pPr>
        <w:jc w:val="right"/>
      </w:pPr>
    </w:p>
    <w:p w:rsidR="00B235A7" w:rsidRDefault="00B235A7" w:rsidP="00B235A7">
      <w:pPr>
        <w:jc w:val="right"/>
      </w:pPr>
      <w:r>
        <w:t xml:space="preserve">Утверждена </w:t>
      </w:r>
    </w:p>
    <w:p w:rsidR="00B235A7" w:rsidRDefault="00B235A7" w:rsidP="00B235A7">
      <w:pPr>
        <w:jc w:val="right"/>
      </w:pPr>
      <w:r>
        <w:t xml:space="preserve"> постановлением администрации </w:t>
      </w:r>
    </w:p>
    <w:p w:rsidR="00B235A7" w:rsidRDefault="00B235A7" w:rsidP="00B235A7">
      <w:pPr>
        <w:jc w:val="right"/>
      </w:pPr>
      <w:proofErr w:type="spellStart"/>
      <w:r>
        <w:t>Скребловского</w:t>
      </w:r>
      <w:proofErr w:type="spellEnd"/>
      <w:r>
        <w:t xml:space="preserve"> сельского поселения </w:t>
      </w:r>
    </w:p>
    <w:p w:rsidR="00B235A7" w:rsidRDefault="00B235A7" w:rsidP="00B235A7">
      <w:pPr>
        <w:jc w:val="center"/>
      </w:pPr>
      <w:r>
        <w:t xml:space="preserve">                                                                                  от 1</w:t>
      </w:r>
      <w:r w:rsidR="00467A8A">
        <w:t>2</w:t>
      </w:r>
      <w:r>
        <w:t>.11.201</w:t>
      </w:r>
      <w:r w:rsidR="00467A8A">
        <w:t>4</w:t>
      </w:r>
      <w:r>
        <w:t xml:space="preserve"> № </w:t>
      </w:r>
      <w:r w:rsidR="00467A8A">
        <w:t>179</w:t>
      </w:r>
    </w:p>
    <w:p w:rsidR="00B235A7" w:rsidRDefault="00B235A7" w:rsidP="00B235A7">
      <w:pPr>
        <w:jc w:val="center"/>
      </w:pPr>
      <w:r>
        <w:t xml:space="preserve">                                                                      (приложение)</w:t>
      </w:r>
    </w:p>
    <w:p w:rsidR="00B235A7" w:rsidRDefault="00B235A7" w:rsidP="00B235A7">
      <w:pPr>
        <w:spacing w:line="360" w:lineRule="auto"/>
        <w:jc w:val="center"/>
        <w:rPr>
          <w:i/>
        </w:rPr>
      </w:pPr>
    </w:p>
    <w:p w:rsidR="00B235A7" w:rsidRDefault="00B235A7" w:rsidP="00B235A7">
      <w:pPr>
        <w:spacing w:line="360" w:lineRule="auto"/>
        <w:jc w:val="center"/>
        <w:rPr>
          <w:i/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B235A7" w:rsidRDefault="00B235A7" w:rsidP="00B235A7">
      <w:pPr>
        <w:spacing w:line="360" w:lineRule="auto"/>
        <w:jc w:val="center"/>
        <w:rPr>
          <w:b/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«Устойчивое развитие территории </w:t>
      </w:r>
      <w:proofErr w:type="spellStart"/>
      <w:r>
        <w:rPr>
          <w:b/>
          <w:sz w:val="32"/>
          <w:szCs w:val="32"/>
        </w:rPr>
        <w:t>Скребловского</w:t>
      </w:r>
      <w:proofErr w:type="spellEnd"/>
      <w:r>
        <w:rPr>
          <w:b/>
          <w:sz w:val="32"/>
          <w:szCs w:val="32"/>
        </w:rPr>
        <w:t xml:space="preserve"> сельского поселения  на период 201</w:t>
      </w:r>
      <w:r w:rsidR="002069F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-201</w:t>
      </w:r>
      <w:r w:rsidR="002069F9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годы» </w:t>
      </w: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235A7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Default="005C10F3" w:rsidP="00B235A7">
      <w:pPr>
        <w:pStyle w:val="11"/>
        <w:rPr>
          <w:rStyle w:val="a3"/>
          <w:noProof/>
          <w:color w:val="000000" w:themeColor="text1"/>
        </w:rPr>
      </w:pPr>
      <w:r w:rsidRPr="005C10F3">
        <w:rPr>
          <w:color w:val="000000" w:themeColor="text1"/>
        </w:rPr>
        <w:fldChar w:fldCharType="begin"/>
      </w:r>
      <w:r w:rsidR="00B235A7">
        <w:rPr>
          <w:color w:val="000000" w:themeColor="text1"/>
        </w:rPr>
        <w:instrText xml:space="preserve"> TOC \o "1-3" \h \z \u </w:instrText>
      </w:r>
      <w:r w:rsidRPr="005C10F3">
        <w:rPr>
          <w:color w:val="000000" w:themeColor="text1"/>
        </w:rPr>
        <w:fldChar w:fldCharType="separate"/>
      </w:r>
    </w:p>
    <w:p w:rsidR="00B235A7" w:rsidRDefault="00B235A7" w:rsidP="00B235A7">
      <w:pPr>
        <w:pStyle w:val="11"/>
        <w:rPr>
          <w:rStyle w:val="a3"/>
          <w:noProof/>
          <w:color w:val="000000" w:themeColor="text1"/>
        </w:rPr>
      </w:pPr>
      <w:r>
        <w:rPr>
          <w:rStyle w:val="a3"/>
          <w:noProof/>
          <w:color w:val="000000" w:themeColor="text1"/>
        </w:rPr>
        <w:t xml:space="preserve">ПАСПОРТ </w:t>
      </w:r>
      <w:hyperlink r:id="rId6" w:anchor="_Toc372093867" w:history="1">
        <w:r>
          <w:rPr>
            <w:rStyle w:val="a3"/>
            <w:noProof/>
            <w:color w:val="000000" w:themeColor="text1"/>
          </w:rPr>
          <w:t>муниципальной программы «Устойчивое развитие территории Скребловского сельского поселения на  период 201</w:t>
        </w:r>
        <w:r w:rsidR="00DF1CB4">
          <w:rPr>
            <w:rStyle w:val="a3"/>
            <w:noProof/>
            <w:color w:val="000000" w:themeColor="text1"/>
          </w:rPr>
          <w:t>5</w:t>
        </w:r>
        <w:r>
          <w:rPr>
            <w:rStyle w:val="a3"/>
            <w:noProof/>
            <w:color w:val="000000" w:themeColor="text1"/>
          </w:rPr>
          <w:t>-201</w:t>
        </w:r>
        <w:r w:rsidR="00DF1CB4">
          <w:rPr>
            <w:rStyle w:val="a3"/>
            <w:noProof/>
            <w:color w:val="000000" w:themeColor="text1"/>
          </w:rPr>
          <w:t>7</w:t>
        </w:r>
        <w:r>
          <w:rPr>
            <w:rStyle w:val="a3"/>
            <w:noProof/>
            <w:color w:val="000000" w:themeColor="text1"/>
          </w:rPr>
          <w:t xml:space="preserve"> годы»</w:t>
        </w:r>
        <w:r>
          <w:rPr>
            <w:rStyle w:val="a3"/>
            <w:noProof/>
            <w:webHidden/>
            <w:color w:val="000000" w:themeColor="text1"/>
          </w:rPr>
          <w:tab/>
        </w:r>
      </w:hyperlink>
      <w:r>
        <w:rPr>
          <w:rStyle w:val="a3"/>
          <w:noProof/>
          <w:color w:val="000000" w:themeColor="text1"/>
        </w:rPr>
        <w:t>4</w:t>
      </w:r>
    </w:p>
    <w:p w:rsidR="00B235A7" w:rsidRDefault="005C10F3" w:rsidP="00B235A7">
      <w:pPr>
        <w:pStyle w:val="11"/>
        <w:rPr>
          <w:rStyle w:val="a3"/>
          <w:noProof/>
          <w:color w:val="000000" w:themeColor="text1"/>
          <w:lang w:val="en-US"/>
        </w:rPr>
      </w:pPr>
      <w:hyperlink r:id="rId7" w:anchor="_Toc372093868" w:history="1">
        <w:r w:rsidR="00B235A7">
          <w:rPr>
            <w:rStyle w:val="a3"/>
            <w:noProof/>
            <w:color w:val="000000" w:themeColor="text1"/>
          </w:rPr>
          <w:t>I. Общая характеристика, основные проблемы и прогноз развития сферы реализации муниципальной программы</w:t>
        </w:r>
        <w:r w:rsidR="00B235A7">
          <w:rPr>
            <w:rStyle w:val="a3"/>
            <w:noProof/>
            <w:webHidden/>
            <w:color w:val="000000" w:themeColor="text1"/>
          </w:rPr>
          <w:tab/>
          <w:t>7</w:t>
        </w:r>
      </w:hyperlink>
    </w:p>
    <w:p w:rsidR="00B235A7" w:rsidRDefault="00B235A7" w:rsidP="00B235A7"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>.Содержание проблемы и обоснование необходимости ее решения программными методами….10</w:t>
      </w:r>
    </w:p>
    <w:p w:rsidR="00B235A7" w:rsidRDefault="005C10F3" w:rsidP="00B235A7">
      <w:pPr>
        <w:pStyle w:val="11"/>
        <w:rPr>
          <w:rStyle w:val="a3"/>
          <w:noProof/>
          <w:color w:val="000000" w:themeColor="text1"/>
        </w:rPr>
      </w:pPr>
      <w:hyperlink r:id="rId8" w:anchor="_Toc372093870" w:history="1">
        <w:r w:rsidR="00B235A7">
          <w:rPr>
            <w:rStyle w:val="a3"/>
            <w:noProof/>
            <w:color w:val="000000" w:themeColor="text1"/>
          </w:rPr>
          <w:t>II</w:t>
        </w:r>
        <w:r w:rsidR="00B235A7">
          <w:rPr>
            <w:rStyle w:val="a3"/>
            <w:noProof/>
            <w:color w:val="000000" w:themeColor="text1"/>
            <w:lang w:val="en-US"/>
          </w:rPr>
          <w:t>I</w:t>
        </w:r>
        <w:r w:rsidR="00B235A7">
          <w:rPr>
            <w:rStyle w:val="a3"/>
            <w:noProof/>
            <w:color w:val="000000" w:themeColor="text1"/>
          </w:rPr>
          <w:t>. Цели и задачи муниципальной программы</w:t>
        </w:r>
        <w:r w:rsidR="00B235A7">
          <w:rPr>
            <w:rStyle w:val="a3"/>
            <w:noProof/>
            <w:webHidden/>
            <w:color w:val="000000" w:themeColor="text1"/>
          </w:rPr>
          <w:tab/>
          <w:t>1</w:t>
        </w:r>
      </w:hyperlink>
      <w:r w:rsidR="00B235A7">
        <w:rPr>
          <w:color w:val="000000" w:themeColor="text1"/>
        </w:rPr>
        <w:t>1</w:t>
      </w:r>
    </w:p>
    <w:p w:rsidR="00B235A7" w:rsidRDefault="005C10F3" w:rsidP="00B235A7">
      <w:pPr>
        <w:pStyle w:val="11"/>
        <w:rPr>
          <w:rStyle w:val="a3"/>
          <w:noProof/>
          <w:color w:val="000000" w:themeColor="text1"/>
        </w:rPr>
      </w:pPr>
      <w:hyperlink r:id="rId9" w:anchor="_Toc372093870" w:history="1">
        <w:r w:rsidR="00B235A7">
          <w:rPr>
            <w:rStyle w:val="a3"/>
            <w:noProof/>
            <w:color w:val="000000" w:themeColor="text1"/>
          </w:rPr>
          <w:t>I</w:t>
        </w:r>
        <w:r w:rsidR="00B235A7">
          <w:rPr>
            <w:rStyle w:val="a3"/>
            <w:noProof/>
            <w:color w:val="000000" w:themeColor="text1"/>
            <w:lang w:val="en-US"/>
          </w:rPr>
          <w:t>V</w:t>
        </w:r>
        <w:r w:rsidR="00B235A7">
          <w:rPr>
            <w:rStyle w:val="a3"/>
            <w:noProof/>
            <w:color w:val="000000" w:themeColor="text1"/>
          </w:rPr>
          <w:t>. Основные ожидаемые конечные результаты и показатели (индикаторы) эффективности, сроки и этапы реализации муниципальной программы</w:t>
        </w:r>
        <w:r w:rsidR="00B235A7">
          <w:rPr>
            <w:rStyle w:val="a3"/>
            <w:noProof/>
            <w:webHidden/>
            <w:color w:val="000000" w:themeColor="text1"/>
          </w:rPr>
          <w:tab/>
        </w:r>
      </w:hyperlink>
      <w:r w:rsidR="00B235A7">
        <w:rPr>
          <w:rStyle w:val="a3"/>
          <w:noProof/>
          <w:color w:val="000000" w:themeColor="text1"/>
        </w:rPr>
        <w:t>11</w:t>
      </w:r>
    </w:p>
    <w:p w:rsidR="00B235A7" w:rsidRDefault="00B235A7" w:rsidP="00B235A7">
      <w:pPr>
        <w:pStyle w:val="11"/>
        <w:rPr>
          <w:rStyle w:val="a3"/>
          <w:noProof/>
          <w:color w:val="000000" w:themeColor="text1"/>
        </w:rPr>
      </w:pPr>
      <w:r>
        <w:rPr>
          <w:rStyle w:val="a3"/>
          <w:noProof/>
          <w:color w:val="000000" w:themeColor="text1"/>
        </w:rPr>
        <w:t xml:space="preserve">V. Характеристика основных мероприятий муниципальной программы </w:t>
      </w:r>
      <w:hyperlink r:id="rId10" w:anchor="_Toc372093870" w:history="1">
        <w:r>
          <w:rPr>
            <w:rStyle w:val="a3"/>
            <w:noProof/>
            <w:webHidden/>
            <w:color w:val="000000" w:themeColor="text1"/>
          </w:rPr>
          <w:tab/>
        </w:r>
      </w:hyperlink>
      <w:r>
        <w:rPr>
          <w:rStyle w:val="a3"/>
          <w:noProof/>
          <w:color w:val="000000" w:themeColor="text1"/>
        </w:rPr>
        <w:t>12</w:t>
      </w:r>
    </w:p>
    <w:p w:rsidR="00B235A7" w:rsidRDefault="005C10F3" w:rsidP="00B235A7">
      <w:pPr>
        <w:pStyle w:val="11"/>
        <w:rPr>
          <w:rStyle w:val="a3"/>
          <w:noProof/>
          <w:color w:val="000000" w:themeColor="text1"/>
        </w:rPr>
      </w:pPr>
      <w:hyperlink r:id="rId11" w:anchor="_Toc372093872" w:history="1">
        <w:r w:rsidR="00B235A7">
          <w:rPr>
            <w:rStyle w:val="a3"/>
            <w:noProof/>
            <w:color w:val="000000" w:themeColor="text1"/>
          </w:rPr>
          <w:t>VI. Обоснование выделения подпрограмм</w:t>
        </w:r>
        <w:r w:rsidR="00B235A7">
          <w:rPr>
            <w:rStyle w:val="a3"/>
            <w:noProof/>
            <w:webHidden/>
            <w:color w:val="000000" w:themeColor="text1"/>
          </w:rPr>
          <w:tab/>
        </w:r>
        <w:r>
          <w:rPr>
            <w:rStyle w:val="a3"/>
            <w:noProof/>
            <w:webHidden/>
            <w:color w:val="000000" w:themeColor="text1"/>
          </w:rPr>
          <w:fldChar w:fldCharType="begin"/>
        </w:r>
        <w:r w:rsidR="00B235A7">
          <w:rPr>
            <w:rStyle w:val="a3"/>
            <w:noProof/>
            <w:webHidden/>
            <w:color w:val="000000" w:themeColor="text1"/>
          </w:rPr>
          <w:instrText xml:space="preserve"> PAGEREF _Toc372093872 \h </w:instrText>
        </w:r>
        <w:r>
          <w:rPr>
            <w:rStyle w:val="a3"/>
            <w:noProof/>
            <w:webHidden/>
            <w:color w:val="000000" w:themeColor="text1"/>
          </w:rPr>
        </w:r>
        <w:r>
          <w:rPr>
            <w:rStyle w:val="a3"/>
            <w:noProof/>
            <w:webHidden/>
            <w:color w:val="000000" w:themeColor="text1"/>
          </w:rPr>
          <w:fldChar w:fldCharType="separate"/>
        </w:r>
        <w:r w:rsidR="00912EED">
          <w:rPr>
            <w:rStyle w:val="a3"/>
            <w:noProof/>
            <w:webHidden/>
            <w:color w:val="000000" w:themeColor="text1"/>
          </w:rPr>
          <w:t>15</w:t>
        </w:r>
        <w:r>
          <w:rPr>
            <w:rStyle w:val="a3"/>
            <w:noProof/>
            <w:webHidden/>
            <w:color w:val="000000" w:themeColor="text1"/>
          </w:rPr>
          <w:fldChar w:fldCharType="end"/>
        </w:r>
      </w:hyperlink>
    </w:p>
    <w:p w:rsidR="00B235A7" w:rsidRDefault="005C10F3" w:rsidP="00B235A7">
      <w:pPr>
        <w:pStyle w:val="11"/>
        <w:rPr>
          <w:rStyle w:val="a3"/>
          <w:noProof/>
          <w:color w:val="000000" w:themeColor="text1"/>
        </w:rPr>
      </w:pPr>
      <w:hyperlink r:id="rId12" w:anchor="_Toc372093873" w:history="1">
        <w:r w:rsidR="00B235A7">
          <w:rPr>
            <w:rStyle w:val="a3"/>
            <w:noProof/>
            <w:color w:val="000000" w:themeColor="text1"/>
          </w:rPr>
          <w:t>VII. Информация о ресурсном обеспечении муниципальной программы</w:t>
        </w:r>
        <w:r w:rsidR="00B235A7">
          <w:rPr>
            <w:rStyle w:val="a3"/>
            <w:noProof/>
            <w:webHidden/>
            <w:color w:val="000000" w:themeColor="text1"/>
          </w:rPr>
          <w:tab/>
        </w:r>
        <w:r>
          <w:rPr>
            <w:rStyle w:val="a3"/>
            <w:noProof/>
            <w:webHidden/>
            <w:color w:val="000000" w:themeColor="text1"/>
          </w:rPr>
          <w:fldChar w:fldCharType="begin"/>
        </w:r>
        <w:r w:rsidR="00B235A7">
          <w:rPr>
            <w:rStyle w:val="a3"/>
            <w:noProof/>
            <w:webHidden/>
            <w:color w:val="000000" w:themeColor="text1"/>
          </w:rPr>
          <w:instrText xml:space="preserve"> PAGEREF _Toc372093873 \h </w:instrText>
        </w:r>
        <w:r>
          <w:rPr>
            <w:rStyle w:val="a3"/>
            <w:noProof/>
            <w:webHidden/>
            <w:color w:val="000000" w:themeColor="text1"/>
          </w:rPr>
        </w:r>
        <w:r>
          <w:rPr>
            <w:rStyle w:val="a3"/>
            <w:noProof/>
            <w:webHidden/>
            <w:color w:val="000000" w:themeColor="text1"/>
          </w:rPr>
          <w:fldChar w:fldCharType="separate"/>
        </w:r>
        <w:r w:rsidR="00912EED">
          <w:rPr>
            <w:rStyle w:val="a3"/>
            <w:noProof/>
            <w:webHidden/>
            <w:color w:val="000000" w:themeColor="text1"/>
          </w:rPr>
          <w:t>16</w:t>
        </w:r>
        <w:r>
          <w:rPr>
            <w:rStyle w:val="a3"/>
            <w:noProof/>
            <w:webHidden/>
            <w:color w:val="000000" w:themeColor="text1"/>
          </w:rPr>
          <w:fldChar w:fldCharType="end"/>
        </w:r>
      </w:hyperlink>
      <w:r w:rsidR="00B235A7">
        <w:rPr>
          <w:rStyle w:val="a3"/>
          <w:noProof/>
          <w:color w:val="000000" w:themeColor="text1"/>
        </w:rPr>
        <w:t xml:space="preserve"> </w:t>
      </w:r>
    </w:p>
    <w:p w:rsidR="00B235A7" w:rsidRDefault="00B235A7" w:rsidP="00B235A7">
      <w:pPr>
        <w:pStyle w:val="11"/>
        <w:rPr>
          <w:rStyle w:val="a3"/>
          <w:noProof/>
          <w:color w:val="000000" w:themeColor="text1"/>
        </w:rPr>
      </w:pPr>
      <w:r>
        <w:rPr>
          <w:rStyle w:val="a3"/>
          <w:noProof/>
          <w:color w:val="000000" w:themeColor="text1"/>
        </w:rPr>
        <w:t>VIII. Методика оценки эффективности реализации Программы</w:t>
      </w:r>
      <w:r>
        <w:rPr>
          <w:rStyle w:val="a3"/>
          <w:noProof/>
          <w:webHidden/>
          <w:color w:val="000000" w:themeColor="text1"/>
        </w:rPr>
        <w:tab/>
        <w:t>14</w:t>
      </w:r>
    </w:p>
    <w:p w:rsidR="00B235A7" w:rsidRDefault="005C10F3" w:rsidP="00B235A7">
      <w:pPr>
        <w:pStyle w:val="11"/>
        <w:rPr>
          <w:rStyle w:val="a3"/>
          <w:noProof/>
          <w:color w:val="000000" w:themeColor="text1"/>
        </w:rPr>
      </w:pPr>
      <w:hyperlink r:id="rId13" w:anchor="_Toc372093874" w:history="1">
        <w:r w:rsidR="00B235A7">
          <w:rPr>
            <w:rStyle w:val="a3"/>
            <w:noProof/>
            <w:color w:val="000000" w:themeColor="text1"/>
          </w:rPr>
          <w:t>IХ. Анализ рисков реализации муниципальной программы и описание мер по минимизации их негативного влияния</w:t>
        </w:r>
        <w:r w:rsidR="00B235A7">
          <w:rPr>
            <w:rStyle w:val="a3"/>
            <w:noProof/>
            <w:webHidden/>
            <w:color w:val="000000" w:themeColor="text1"/>
          </w:rPr>
          <w:tab/>
        </w:r>
        <w:r>
          <w:rPr>
            <w:rStyle w:val="a3"/>
            <w:noProof/>
            <w:webHidden/>
            <w:color w:val="000000" w:themeColor="text1"/>
          </w:rPr>
          <w:fldChar w:fldCharType="begin"/>
        </w:r>
        <w:r w:rsidR="00B235A7">
          <w:rPr>
            <w:rStyle w:val="a3"/>
            <w:noProof/>
            <w:webHidden/>
            <w:color w:val="000000" w:themeColor="text1"/>
          </w:rPr>
          <w:instrText xml:space="preserve"> PAGEREF _Toc372093874 \h </w:instrText>
        </w:r>
        <w:r>
          <w:rPr>
            <w:rStyle w:val="a3"/>
            <w:noProof/>
            <w:webHidden/>
            <w:color w:val="000000" w:themeColor="text1"/>
          </w:rPr>
        </w:r>
        <w:r>
          <w:rPr>
            <w:rStyle w:val="a3"/>
            <w:noProof/>
            <w:webHidden/>
            <w:color w:val="000000" w:themeColor="text1"/>
          </w:rPr>
          <w:fldChar w:fldCharType="separate"/>
        </w:r>
        <w:r w:rsidR="00912EED">
          <w:rPr>
            <w:rStyle w:val="a3"/>
            <w:noProof/>
            <w:webHidden/>
            <w:color w:val="000000" w:themeColor="text1"/>
          </w:rPr>
          <w:t>17</w:t>
        </w:r>
        <w:r>
          <w:rPr>
            <w:rStyle w:val="a3"/>
            <w:noProof/>
            <w:webHidden/>
            <w:color w:val="000000" w:themeColor="text1"/>
          </w:rPr>
          <w:fldChar w:fldCharType="end"/>
        </w:r>
      </w:hyperlink>
    </w:p>
    <w:p w:rsidR="00B235A7" w:rsidRDefault="00B235A7" w:rsidP="00B235A7">
      <w:pPr>
        <w:pStyle w:val="11"/>
        <w:rPr>
          <w:rStyle w:val="a3"/>
          <w:noProof/>
          <w:color w:val="000000" w:themeColor="text1"/>
        </w:rPr>
      </w:pPr>
      <w:r>
        <w:rPr>
          <w:bCs/>
          <w:noProof/>
          <w:color w:val="000000" w:themeColor="text1"/>
        </w:rPr>
        <w:t>П</w:t>
      </w:r>
      <w:r>
        <w:rPr>
          <w:rStyle w:val="a3"/>
          <w:noProof/>
          <w:color w:val="000000" w:themeColor="text1"/>
        </w:rPr>
        <w:t>одпрограмма 1 «Сохранение и развитие кульутры, физической культуры и спорта в  Скребловском  сельском поселении на 201</w:t>
      </w:r>
      <w:r w:rsidR="00DF1CB4">
        <w:rPr>
          <w:rStyle w:val="a3"/>
          <w:noProof/>
          <w:color w:val="000000" w:themeColor="text1"/>
        </w:rPr>
        <w:t>5</w:t>
      </w:r>
      <w:r>
        <w:rPr>
          <w:rStyle w:val="a3"/>
          <w:noProof/>
          <w:color w:val="000000" w:themeColor="text1"/>
        </w:rPr>
        <w:t>-201</w:t>
      </w:r>
      <w:r w:rsidR="00DF1CB4">
        <w:rPr>
          <w:rStyle w:val="a3"/>
          <w:noProof/>
          <w:color w:val="000000" w:themeColor="text1"/>
        </w:rPr>
        <w:t>7</w:t>
      </w:r>
      <w:r>
        <w:rPr>
          <w:rStyle w:val="a3"/>
          <w:noProof/>
          <w:color w:val="000000" w:themeColor="text1"/>
        </w:rPr>
        <w:t xml:space="preserve"> годы» </w:t>
      </w:r>
      <w:r>
        <w:rPr>
          <w:rStyle w:val="a3"/>
          <w:noProof/>
          <w:webHidden/>
          <w:color w:val="000000" w:themeColor="text1"/>
        </w:rPr>
        <w:tab/>
        <w:t>16</w:t>
      </w:r>
    </w:p>
    <w:p w:rsidR="00B235A7" w:rsidRDefault="00B235A7" w:rsidP="00B235A7">
      <w:pPr>
        <w:pStyle w:val="11"/>
        <w:rPr>
          <w:rStyle w:val="a3"/>
          <w:noProof/>
          <w:color w:val="000000" w:themeColor="text1"/>
        </w:rPr>
      </w:pPr>
      <w:r>
        <w:rPr>
          <w:rStyle w:val="a3"/>
          <w:noProof/>
          <w:color w:val="000000" w:themeColor="text1"/>
        </w:rPr>
        <w:t>Подпрограмма 2 «Обеспечение устойчивого функционирования жилищно-коммунального хозяйства в Скребловском сельском поселении Лужского муниципального района»</w:t>
      </w:r>
      <w:r>
        <w:rPr>
          <w:rStyle w:val="a3"/>
          <w:noProof/>
          <w:webHidden/>
          <w:color w:val="000000" w:themeColor="text1"/>
        </w:rPr>
        <w:t xml:space="preserve"> </w:t>
      </w:r>
      <w:r>
        <w:rPr>
          <w:rStyle w:val="a3"/>
          <w:noProof/>
          <w:webHidden/>
          <w:color w:val="000000" w:themeColor="text1"/>
        </w:rPr>
        <w:tab/>
        <w:t>27</w:t>
      </w:r>
    </w:p>
    <w:p w:rsidR="00B235A7" w:rsidRDefault="00B235A7" w:rsidP="00B235A7">
      <w:pPr>
        <w:rPr>
          <w:webHidden/>
        </w:rPr>
      </w:pPr>
      <w:r>
        <w:rPr>
          <w:webHidden/>
          <w:color w:val="000000" w:themeColor="text1"/>
        </w:rPr>
        <w:t>Подпрограмма 3 "Развитие автомобильных дорог в Скребловском  сельском поселении Лужского муниципального района…………………………………………………………………………………32</w:t>
      </w:r>
    </w:p>
    <w:p w:rsidR="00B235A7" w:rsidRDefault="00B235A7" w:rsidP="00B235A7">
      <w:pPr>
        <w:rPr>
          <w:webHidden/>
          <w:color w:val="000000" w:themeColor="text1"/>
        </w:rPr>
      </w:pPr>
      <w:r>
        <w:rPr>
          <w:webHidden/>
          <w:color w:val="000000" w:themeColor="text1"/>
        </w:rPr>
        <w:t>Подпрограмма 4 "Безопасность Скребловского сельского поселения Лужского муниципального района"……………………………………………………………………………………………………36</w:t>
      </w:r>
    </w:p>
    <w:p w:rsidR="00B235A7" w:rsidRDefault="00B235A7" w:rsidP="00B235A7">
      <w:pPr>
        <w:rPr>
          <w:webHidden/>
          <w:color w:val="000000" w:themeColor="text1"/>
        </w:rPr>
      </w:pPr>
    </w:p>
    <w:p w:rsidR="00B235A7" w:rsidRDefault="00B235A7" w:rsidP="00B235A7">
      <w:pPr>
        <w:pStyle w:val="11"/>
        <w:rPr>
          <w:rFonts w:ascii="Calibri" w:hAnsi="Calibri"/>
          <w:noProof/>
          <w:webHidden/>
          <w:color w:val="000000" w:themeColor="text1"/>
          <w:sz w:val="22"/>
          <w:szCs w:val="22"/>
        </w:rPr>
      </w:pPr>
    </w:p>
    <w:p w:rsidR="00B235A7" w:rsidRDefault="005C10F3" w:rsidP="00B235A7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end"/>
      </w:r>
    </w:p>
    <w:p w:rsidR="00B235A7" w:rsidRDefault="00B235A7" w:rsidP="00B235A7">
      <w:pPr>
        <w:spacing w:line="360" w:lineRule="auto"/>
        <w:rPr>
          <w:color w:val="000000" w:themeColor="text1"/>
          <w:sz w:val="28"/>
          <w:szCs w:val="28"/>
        </w:rPr>
        <w:sectPr w:rsidR="00B235A7">
          <w:pgSz w:w="11906" w:h="16838"/>
          <w:pgMar w:top="1134" w:right="567" w:bottom="1134" w:left="1134" w:header="708" w:footer="708" w:gutter="0"/>
          <w:paperSrc w:first="7" w:other="7"/>
          <w:cols w:space="720"/>
        </w:sectPr>
      </w:pPr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372093866"/>
      <w:bookmarkStart w:id="1" w:name="_Toc371946652"/>
      <w:bookmarkStart w:id="2" w:name="_Toc370906269"/>
      <w:r>
        <w:rPr>
          <w:rFonts w:ascii="Times New Roman" w:hAnsi="Times New Roman"/>
          <w:sz w:val="24"/>
          <w:szCs w:val="24"/>
        </w:rPr>
        <w:lastRenderedPageBreak/>
        <w:t>ПАСПОРТ</w:t>
      </w:r>
      <w:bookmarkEnd w:id="0"/>
      <w:bookmarkEnd w:id="1"/>
      <w:bookmarkEnd w:id="2"/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«Устойчивое развитие территории </w:t>
      </w:r>
      <w:proofErr w:type="spellStart"/>
      <w:r>
        <w:rPr>
          <w:rFonts w:ascii="Times New Roman" w:hAnsi="Times New Roman"/>
          <w:sz w:val="24"/>
          <w:szCs w:val="24"/>
        </w:rPr>
        <w:t>Скребловского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на период 201</w:t>
      </w:r>
      <w:r w:rsidR="00EE18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-201</w:t>
      </w:r>
      <w:r w:rsidR="00EE187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годы»</w:t>
      </w:r>
      <w:bookmarkEnd w:id="3"/>
      <w:r>
        <w:rPr>
          <w:rFonts w:ascii="Times New Roman" w:hAnsi="Times New Roman"/>
          <w:sz w:val="24"/>
          <w:szCs w:val="24"/>
        </w:rPr>
        <w:t xml:space="preserve"> </w:t>
      </w:r>
    </w:p>
    <w:p w:rsidR="00B235A7" w:rsidRDefault="00B235A7" w:rsidP="00B235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7791"/>
      </w:tblGrid>
      <w:tr w:rsidR="00B235A7" w:rsidTr="00B235A7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Полное наименование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«Устойчивое развитие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Скребловского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 на период 201</w:t>
            </w:r>
            <w:r w:rsidR="00EE18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 w:rsidR="00EE18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годы» </w:t>
            </w:r>
          </w:p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B235A7" w:rsidTr="00B235A7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B235A7" w:rsidTr="00B235A7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СКЦ «ЛИДЕР»</w:t>
            </w:r>
          </w:p>
          <w:p w:rsidR="00B235A7" w:rsidRDefault="00EE187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235A7">
              <w:rPr>
                <w:lang w:eastAsia="en-US"/>
              </w:rPr>
              <w:t>рганизации, предприятия малого бизнеса</w:t>
            </w:r>
          </w:p>
        </w:tc>
      </w:tr>
      <w:tr w:rsidR="00B235A7" w:rsidTr="00B235A7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Подпрограмма 1 «Сохранение  и развитие культуры, физической культуры и спорта в </w:t>
            </w:r>
            <w:proofErr w:type="spellStart"/>
            <w:r>
              <w:rPr>
                <w:bCs/>
                <w:lang w:eastAsia="en-US"/>
              </w:rPr>
              <w:t>Скребловском</w:t>
            </w:r>
            <w:proofErr w:type="spellEnd"/>
            <w:r>
              <w:rPr>
                <w:bCs/>
                <w:lang w:eastAsia="en-US"/>
              </w:rPr>
              <w:t xml:space="preserve"> сельском поселении на 201</w:t>
            </w:r>
            <w:r w:rsidR="00EE187D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>-201</w:t>
            </w:r>
            <w:r w:rsidR="00EE187D">
              <w:rPr>
                <w:bCs/>
                <w:lang w:eastAsia="en-US"/>
              </w:rPr>
              <w:t>7</w:t>
            </w:r>
            <w:r>
              <w:rPr>
                <w:bCs/>
                <w:lang w:eastAsia="en-US"/>
              </w:rPr>
              <w:t xml:space="preserve"> годы »;</w:t>
            </w:r>
          </w:p>
          <w:p w:rsidR="00B235A7" w:rsidRDefault="00B235A7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Подпрограмма 2 «Обеспечение устойчивого функционирования  жилищно-коммунального хозяйства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Скребловском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сельском поселении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B235A7" w:rsidRDefault="00B235A7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Подпрограмма 3 «Развитие автомобильных дорог 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Скребловском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сельском поселении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B235A7" w:rsidRDefault="00B235A7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Подпрограмма 4 «Безопасность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Скребловского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B235A7" w:rsidRDefault="00B235A7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235A7" w:rsidTr="00B235A7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Создание условий для устойчивого и сбалансированного социального и 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Скребловского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района на планируемый период</w:t>
            </w:r>
          </w:p>
        </w:tc>
      </w:tr>
      <w:tr w:rsidR="00B235A7" w:rsidTr="00B235A7">
        <w:trPr>
          <w:trHeight w:val="8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 1. Создание и сохранение  благоприятных условий обеспечения культурного досуга жителей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  <w:proofErr w:type="gramStart"/>
            <w:r>
              <w:rPr>
                <w:lang w:eastAsia="en-US"/>
              </w:rPr>
              <w:t xml:space="preserve">  ;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</w:p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 2. Создание условий для устойчивого функционирования  коммунального хозяйства на территории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поселения;</w:t>
            </w:r>
          </w:p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</w:p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 3. Создание условий для проведения мероприятий  направленных на сферу благоустройства территории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поселения;</w:t>
            </w:r>
          </w:p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</w:p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 4.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поселения;</w:t>
            </w:r>
          </w:p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</w:p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5. Создание условий для обеспечения мероприятий направленных на создание  безопасны</w:t>
            </w:r>
            <w:r w:rsidR="00EC0C00">
              <w:rPr>
                <w:lang w:eastAsia="en-US"/>
              </w:rPr>
              <w:t>х условий существования граждан</w:t>
            </w:r>
            <w:r>
              <w:rPr>
                <w:lang w:eastAsia="en-US"/>
              </w:rPr>
              <w:t xml:space="preserve">, проживающих на  территории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поселения;</w:t>
            </w:r>
          </w:p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</w:p>
          <w:p w:rsidR="00B235A7" w:rsidRDefault="00B235A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lang w:eastAsia="en-US"/>
              </w:rPr>
            </w:pPr>
          </w:p>
        </w:tc>
      </w:tr>
      <w:tr w:rsidR="00B235A7" w:rsidTr="00B235A7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  <w:r>
              <w:rPr>
                <w:lang w:eastAsia="en-US"/>
              </w:rPr>
              <w:t>- количество предприятий сферы культуры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расположенных на территории района, ед.;</w:t>
            </w:r>
          </w:p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  <w:r>
              <w:rPr>
                <w:lang w:eastAsia="en-US"/>
              </w:rPr>
              <w:t>- количество предприятий сферы коммунального хозяйства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расположенных на территории района, ед.;</w:t>
            </w:r>
          </w:p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  <w:r>
              <w:rPr>
                <w:lang w:eastAsia="en-US"/>
              </w:rPr>
              <w:t>- количество теплотрасс</w:t>
            </w:r>
            <w:proofErr w:type="gramStart"/>
            <w:r>
              <w:rPr>
                <w:lang w:eastAsia="en-US"/>
              </w:rPr>
              <w:t xml:space="preserve">  ,</w:t>
            </w:r>
            <w:proofErr w:type="gramEnd"/>
            <w:r>
              <w:rPr>
                <w:lang w:eastAsia="en-US"/>
              </w:rPr>
              <w:t xml:space="preserve"> протяженность , даты проведения реконструкции и замены теплотрасс , расположенных на территории района, ед., </w:t>
            </w:r>
            <w:proofErr w:type="spellStart"/>
            <w:r>
              <w:rPr>
                <w:lang w:eastAsia="en-US"/>
              </w:rPr>
              <w:t>м.пог</w:t>
            </w:r>
            <w:proofErr w:type="spellEnd"/>
            <w:r>
              <w:rPr>
                <w:lang w:eastAsia="en-US"/>
              </w:rPr>
              <w:t>.;</w:t>
            </w:r>
          </w:p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  <w:r>
              <w:rPr>
                <w:lang w:eastAsia="en-US"/>
              </w:rPr>
              <w:t>- количество площадок ТБ</w:t>
            </w:r>
            <w:proofErr w:type="gramStart"/>
            <w:r>
              <w:rPr>
                <w:lang w:eastAsia="en-US"/>
              </w:rPr>
              <w:t>О(</w:t>
            </w:r>
            <w:proofErr w:type="gramEnd"/>
            <w:r>
              <w:rPr>
                <w:lang w:eastAsia="en-US"/>
              </w:rPr>
              <w:t xml:space="preserve"> сбора мусора), игровых площадок для </w:t>
            </w:r>
            <w:proofErr w:type="spellStart"/>
            <w:r>
              <w:rPr>
                <w:lang w:eastAsia="en-US"/>
              </w:rPr>
              <w:t>детей,ед</w:t>
            </w:r>
            <w:proofErr w:type="spellEnd"/>
            <w:r>
              <w:rPr>
                <w:lang w:eastAsia="en-US"/>
              </w:rPr>
              <w:t>.;</w:t>
            </w:r>
          </w:p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  <w:r>
              <w:rPr>
                <w:lang w:eastAsia="en-US"/>
              </w:rPr>
              <w:t>- количество дорог общего пользования</w:t>
            </w:r>
            <w:proofErr w:type="gramStart"/>
            <w:r>
              <w:rPr>
                <w:lang w:eastAsia="en-US"/>
              </w:rPr>
              <w:t xml:space="preserve">  ,</w:t>
            </w:r>
            <w:proofErr w:type="gramEnd"/>
            <w:r>
              <w:rPr>
                <w:lang w:eastAsia="en-US"/>
              </w:rPr>
              <w:t xml:space="preserve"> протяженность , состояние покрытия, ед., </w:t>
            </w:r>
            <w:proofErr w:type="spellStart"/>
            <w:r>
              <w:rPr>
                <w:lang w:eastAsia="en-US"/>
              </w:rPr>
              <w:t>м.пог</w:t>
            </w:r>
            <w:proofErr w:type="spellEnd"/>
            <w:r>
              <w:rPr>
                <w:lang w:eastAsia="en-US"/>
              </w:rPr>
              <w:t>.;</w:t>
            </w:r>
          </w:p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  <w:r>
              <w:rPr>
                <w:lang w:eastAsia="en-US"/>
              </w:rPr>
              <w:t xml:space="preserve">-количество мероприятий по наглядной агитации в сфере </w:t>
            </w:r>
            <w:proofErr w:type="spellStart"/>
            <w:r>
              <w:rPr>
                <w:lang w:eastAsia="en-US"/>
              </w:rPr>
              <w:t>безопасноси</w:t>
            </w:r>
            <w:proofErr w:type="spellEnd"/>
            <w:r>
              <w:rPr>
                <w:lang w:eastAsia="en-US"/>
              </w:rPr>
              <w:t xml:space="preserve">  по ГО и ЧС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и  пожарной безопасности , ед.;</w:t>
            </w:r>
          </w:p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  <w:r>
              <w:rPr>
                <w:lang w:eastAsia="en-US"/>
              </w:rPr>
              <w:t>- количество пожарных водоемов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пожарных гидрантов , ед.;</w:t>
            </w:r>
          </w:p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  <w:r>
              <w:rPr>
                <w:lang w:eastAsia="en-US"/>
              </w:rPr>
              <w:t>- количество мест отдыха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пляжей, ед.;</w:t>
            </w:r>
          </w:p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  <w:r>
              <w:rPr>
                <w:lang w:eastAsia="en-US"/>
              </w:rPr>
              <w:t>- количество проживаемого населения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чел.;</w:t>
            </w:r>
          </w:p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</w:p>
          <w:p w:rsidR="00B235A7" w:rsidRDefault="00B235A7">
            <w:pPr>
              <w:spacing w:line="276" w:lineRule="auto"/>
              <w:ind w:left="171" w:hanging="142"/>
              <w:rPr>
                <w:lang w:eastAsia="en-US"/>
              </w:rPr>
            </w:pPr>
          </w:p>
        </w:tc>
      </w:tr>
      <w:tr w:rsidR="00B235A7" w:rsidTr="00B235A7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Этапы и сроки реализации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ind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C0C00">
              <w:rPr>
                <w:lang w:eastAsia="en-US"/>
              </w:rPr>
              <w:t>5</w:t>
            </w:r>
            <w:r>
              <w:rPr>
                <w:lang w:eastAsia="en-US"/>
              </w:rPr>
              <w:t>-201</w:t>
            </w:r>
            <w:r w:rsidR="00EC0C00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годы.</w:t>
            </w:r>
          </w:p>
          <w:p w:rsidR="00B235A7" w:rsidRDefault="00B235A7">
            <w:pPr>
              <w:widowControl w:val="0"/>
              <w:spacing w:line="276" w:lineRule="auto"/>
              <w:ind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в один этап.</w:t>
            </w:r>
          </w:p>
        </w:tc>
      </w:tr>
      <w:tr w:rsidR="00B235A7" w:rsidTr="00B235A7">
        <w:trPr>
          <w:trHeight w:val="5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Объемы бюджетных ассигнований муниципальной программы</w:t>
            </w:r>
          </w:p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программы за счет средств местного бюджета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Лужского</w:t>
            </w:r>
            <w:proofErr w:type="spellEnd"/>
            <w:r>
              <w:rPr>
                <w:lang w:eastAsia="en-US"/>
              </w:rPr>
              <w:t xml:space="preserve"> муниципального района за период реализации составит </w:t>
            </w:r>
            <w:r w:rsidR="00A754CA">
              <w:rPr>
                <w:lang w:eastAsia="en-US"/>
              </w:rPr>
              <w:t>25326,2</w:t>
            </w:r>
            <w:r>
              <w:rPr>
                <w:lang w:eastAsia="en-US"/>
              </w:rPr>
              <w:t xml:space="preserve"> тыс. рублей:</w:t>
            </w:r>
          </w:p>
          <w:p w:rsidR="00B235A7" w:rsidRDefault="00B235A7">
            <w:pPr>
              <w:spacing w:line="276" w:lineRule="auto"/>
              <w:ind w:left="312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0451C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 – </w:t>
            </w:r>
            <w:r w:rsidR="00E0451C">
              <w:rPr>
                <w:lang w:eastAsia="en-US"/>
              </w:rPr>
              <w:t>8198,7</w:t>
            </w:r>
            <w:r>
              <w:rPr>
                <w:lang w:eastAsia="en-US"/>
              </w:rPr>
              <w:t xml:space="preserve"> тыс. рублей </w:t>
            </w:r>
          </w:p>
          <w:p w:rsidR="00B235A7" w:rsidRPr="00A754CA" w:rsidRDefault="00B235A7">
            <w:pPr>
              <w:spacing w:line="276" w:lineRule="auto"/>
              <w:ind w:left="312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754CA">
                <w:rPr>
                  <w:lang w:eastAsia="en-US"/>
                </w:rPr>
                <w:t>2015 г</w:t>
              </w:r>
            </w:smartTag>
            <w:r w:rsidRPr="00A754CA">
              <w:rPr>
                <w:lang w:eastAsia="en-US"/>
              </w:rPr>
              <w:t xml:space="preserve">. – </w:t>
            </w:r>
            <w:r w:rsidR="00A754CA" w:rsidRPr="00A754CA">
              <w:rPr>
                <w:lang w:eastAsia="en-US"/>
              </w:rPr>
              <w:t>8310,5</w:t>
            </w:r>
            <w:r w:rsidRPr="00A754CA">
              <w:rPr>
                <w:lang w:eastAsia="en-US"/>
              </w:rPr>
              <w:t xml:space="preserve"> тыс. рублей;</w:t>
            </w:r>
          </w:p>
          <w:p w:rsidR="00B235A7" w:rsidRPr="00A754CA" w:rsidRDefault="00B235A7">
            <w:pPr>
              <w:spacing w:line="276" w:lineRule="auto"/>
              <w:ind w:left="312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754CA">
                <w:rPr>
                  <w:lang w:eastAsia="en-US"/>
                </w:rPr>
                <w:t>2016 г</w:t>
              </w:r>
            </w:smartTag>
            <w:r w:rsidRPr="00A754CA">
              <w:rPr>
                <w:lang w:eastAsia="en-US"/>
              </w:rPr>
              <w:t xml:space="preserve">. – </w:t>
            </w:r>
            <w:r w:rsidR="00A754CA" w:rsidRPr="00A754CA">
              <w:rPr>
                <w:lang w:eastAsia="en-US"/>
              </w:rPr>
              <w:t>8817,0</w:t>
            </w:r>
            <w:r w:rsidRPr="00A754CA">
              <w:rPr>
                <w:lang w:eastAsia="en-US"/>
              </w:rPr>
              <w:t xml:space="preserve"> тыс. рублей;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35A7" w:rsidTr="00B235A7">
        <w:trPr>
          <w:trHeight w:val="84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концу 201</w:t>
            </w:r>
            <w:r w:rsidR="00E0451C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года: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увеличение объектов культуры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ДК )  на территории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устройство спортивных объектов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площадок);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-увеличение культурно-массовых мероприятий ( кружков, детских праздников, фестивалей и др</w:t>
            </w:r>
            <w:proofErr w:type="gramStart"/>
            <w:r>
              <w:rPr>
                <w:lang w:eastAsia="en-US"/>
              </w:rPr>
              <w:t>.;)</w:t>
            </w:r>
            <w:proofErr w:type="gramEnd"/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переход на газовую котельную в п. </w:t>
            </w:r>
            <w:proofErr w:type="spellStart"/>
            <w:r>
              <w:rPr>
                <w:lang w:eastAsia="en-US"/>
              </w:rPr>
              <w:t>Межозерный</w:t>
            </w:r>
            <w:proofErr w:type="spellEnd"/>
            <w:proofErr w:type="gramStart"/>
            <w:r>
              <w:rPr>
                <w:lang w:eastAsia="en-US"/>
              </w:rPr>
              <w:t>,;</w:t>
            </w:r>
            <w:proofErr w:type="gramEnd"/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бесперебойное водоснабжение населения</w:t>
            </w:r>
            <w:proofErr w:type="gramStart"/>
            <w:r>
              <w:rPr>
                <w:lang w:eastAsia="en-US"/>
              </w:rPr>
              <w:t>;.</w:t>
            </w:r>
            <w:proofErr w:type="gramEnd"/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создание резервных источников обеспечения водоснабжением;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-налаживание схемы работы в сфере ликвидации ТБО в населенных пунктах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деревнях)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поселения;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принятие НПА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обеспечивающих ответственность частного сектора по вывозу ТБО с территории деревень;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-увеличение детских площадок;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-улучшение состояния дорог общего пользования на территории ССП;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улучшение состояния дворовых территорий и проездов к домам;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-увеличение пожарных водоемов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пожарных гидрантов в деревнях ССП;</w:t>
            </w:r>
          </w:p>
          <w:p w:rsidR="00B235A7" w:rsidRDefault="00B235A7">
            <w:pPr>
              <w:spacing w:line="276" w:lineRule="auto"/>
              <w:ind w:left="312" w:hanging="141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</w:p>
        </w:tc>
      </w:tr>
    </w:tbl>
    <w:p w:rsidR="00B235A7" w:rsidRDefault="00B235A7" w:rsidP="00B235A7">
      <w:pPr>
        <w:jc w:val="both"/>
      </w:pPr>
    </w:p>
    <w:p w:rsidR="00B235A7" w:rsidRDefault="00B235A7" w:rsidP="00B235A7">
      <w:pPr>
        <w:ind w:firstLine="708"/>
        <w:jc w:val="both"/>
      </w:pPr>
      <w:r>
        <w:t xml:space="preserve">Данная программа призвана обеспечить деятельность </w:t>
      </w:r>
      <w:proofErr w:type="spellStart"/>
      <w:r>
        <w:t>Скребловского</w:t>
      </w:r>
      <w:proofErr w:type="spellEnd"/>
      <w:r>
        <w:t xml:space="preserve"> сельского поселения в  201</w:t>
      </w:r>
      <w:r w:rsidR="00E0451C">
        <w:t>5</w:t>
      </w:r>
      <w:r>
        <w:t>-201</w:t>
      </w:r>
      <w:r w:rsidR="00E0451C">
        <w:t>7</w:t>
      </w:r>
      <w:r>
        <w:t xml:space="preserve"> годах с учетом направленности на улучшение социально-экономического состояния и благосостояния проживающего населения  на территории </w:t>
      </w:r>
      <w:proofErr w:type="spellStart"/>
      <w:r>
        <w:t>Скребловского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области. </w:t>
      </w:r>
    </w:p>
    <w:p w:rsidR="00B235A7" w:rsidRDefault="00B235A7" w:rsidP="00B235A7">
      <w:pPr>
        <w:ind w:firstLine="708"/>
        <w:jc w:val="both"/>
      </w:pPr>
    </w:p>
    <w:p w:rsidR="00B235A7" w:rsidRDefault="00B235A7" w:rsidP="00B235A7">
      <w:pPr>
        <w:ind w:firstLine="708"/>
        <w:jc w:val="both"/>
      </w:pPr>
      <w:r>
        <w:t>Предусматривается проведение мероприятий в рамках  подпрограмм</w:t>
      </w:r>
      <w:proofErr w:type="gramStart"/>
      <w:r>
        <w:t xml:space="preserve"> :</w:t>
      </w:r>
      <w:proofErr w:type="gramEnd"/>
    </w:p>
    <w:p w:rsidR="00B235A7" w:rsidRDefault="00B235A7" w:rsidP="00B235A7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0"/>
        <w:gridCol w:w="3072"/>
        <w:gridCol w:w="953"/>
        <w:gridCol w:w="993"/>
        <w:gridCol w:w="992"/>
        <w:gridCol w:w="1240"/>
      </w:tblGrid>
      <w:tr w:rsidR="00B235A7" w:rsidTr="00B235A7">
        <w:trPr>
          <w:trHeight w:val="27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Виды мероприятий   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B235A7" w:rsidRDefault="00B235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Примечание </w:t>
            </w:r>
          </w:p>
        </w:tc>
      </w:tr>
      <w:tr w:rsidR="00B235A7" w:rsidTr="00B235A7">
        <w:trPr>
          <w:trHeight w:val="277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A7" w:rsidRDefault="00B235A7">
            <w:pPr>
              <w:rPr>
                <w:lang w:eastAsia="en-US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A7" w:rsidRDefault="00B235A7">
            <w:pPr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 w:rsidP="00E045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0451C"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 w:rsidP="00E045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0451C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 w:rsidP="00E045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0451C">
              <w:rPr>
                <w:lang w:eastAsia="en-US"/>
              </w:rPr>
              <w:t>7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A7" w:rsidRDefault="00B235A7">
            <w:pPr>
              <w:rPr>
                <w:lang w:eastAsia="en-US"/>
              </w:rPr>
            </w:pPr>
          </w:p>
        </w:tc>
      </w:tr>
      <w:tr w:rsidR="00B235A7" w:rsidTr="00B235A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Подпрограмма 1 «Сохранение  и развитие культуры, физической культуры и спорта в </w:t>
            </w:r>
            <w:proofErr w:type="spellStart"/>
            <w:r>
              <w:rPr>
                <w:bCs/>
                <w:lang w:eastAsia="en-US"/>
              </w:rPr>
              <w:t>Скребловском</w:t>
            </w:r>
            <w:proofErr w:type="spellEnd"/>
            <w:r>
              <w:rPr>
                <w:bCs/>
                <w:lang w:eastAsia="en-US"/>
              </w:rPr>
              <w:t xml:space="preserve"> сельском поселении на 2014-2016 годы »;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1.Содержание учреждений культуры 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2.Содержание библиотек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3.Софинансирование  ремонтных работ по зданию ДК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ежозерный</w:t>
            </w:r>
            <w:proofErr w:type="spellEnd"/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организация и проведение культурно-массовых мероприятий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E045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2573,6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E045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930,0</w:t>
            </w:r>
          </w:p>
          <w:p w:rsidR="00B235A7" w:rsidRDefault="00E045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E045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E0451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D6BD1">
              <w:rPr>
                <w:b/>
                <w:sz w:val="20"/>
                <w:szCs w:val="20"/>
                <w:lang w:eastAsia="en-US"/>
              </w:rPr>
              <w:t>3942,0</w:t>
            </w: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D6BD1">
              <w:rPr>
                <w:b/>
                <w:sz w:val="20"/>
                <w:szCs w:val="20"/>
                <w:lang w:eastAsia="en-US"/>
              </w:rPr>
              <w:t>4336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35A7" w:rsidTr="00B235A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Подпрограмма 2 «Обеспечение устойчивого функционирования  жилищно-коммунального хозяйства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Скребловском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сельском поселении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муниципального района»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1.Ремонты систем </w:t>
            </w:r>
            <w:proofErr w:type="spellStart"/>
            <w:proofErr w:type="gramStart"/>
            <w:r>
              <w:rPr>
                <w:lang w:eastAsia="en-US"/>
              </w:rPr>
              <w:t>теплос-набжения</w:t>
            </w:r>
            <w:proofErr w:type="spellEnd"/>
            <w:proofErr w:type="gramEnd"/>
            <w:r>
              <w:rPr>
                <w:lang w:eastAsia="en-US"/>
              </w:rPr>
              <w:t xml:space="preserve">  по вводам в МКЖД п. Скреблово;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Строительство, реконструкция объектов водоснабжения  и очистки  вод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программ ЛО  по устойчивому </w:t>
            </w:r>
            <w:r>
              <w:rPr>
                <w:lang w:eastAsia="en-US"/>
              </w:rPr>
              <w:lastRenderedPageBreak/>
              <w:t xml:space="preserve">функционированию и развитию коммунальной и инженерной </w:t>
            </w:r>
            <w:proofErr w:type="spellStart"/>
            <w:r>
              <w:rPr>
                <w:lang w:eastAsia="en-US"/>
              </w:rPr>
              <w:t>инфрастуктуры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установка счетчиков и др.)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Подготовка объектов теплоснабжения к  отопительному сезону 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5.Мероприятия по уличному освещению ( оплата  </w:t>
            </w: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нергии</w:t>
            </w:r>
            <w:proofErr w:type="spellEnd"/>
            <w:r>
              <w:rPr>
                <w:lang w:eastAsia="en-US"/>
              </w:rPr>
              <w:t>, приобретение ТМЦ , обслуживание, и др. работы по ремонту ул.освещения)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6.содержание мест захоронения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B235A7" w:rsidRDefault="00B23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7.Мероприятия по благоустройству ССП</w:t>
            </w:r>
          </w:p>
          <w:p w:rsidR="00B235A7" w:rsidRDefault="00B235A7">
            <w:pPr>
              <w:spacing w:line="276" w:lineRule="auto"/>
              <w:rPr>
                <w:lang w:eastAsia="en-US"/>
              </w:rPr>
            </w:pPr>
          </w:p>
          <w:p w:rsidR="00B235A7" w:rsidRDefault="00B235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F746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F746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7469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7469E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F746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  <w:r w:rsidR="00B235A7">
              <w:rPr>
                <w:sz w:val="20"/>
                <w:szCs w:val="20"/>
                <w:lang w:eastAsia="en-US"/>
              </w:rPr>
              <w:t>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F746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871,7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901D2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D6BD1">
              <w:rPr>
                <w:b/>
                <w:sz w:val="20"/>
                <w:szCs w:val="20"/>
                <w:lang w:eastAsia="en-US"/>
              </w:rPr>
              <w:t>2979,0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D6BD1">
              <w:rPr>
                <w:b/>
                <w:sz w:val="20"/>
                <w:szCs w:val="20"/>
                <w:lang w:eastAsia="en-US"/>
              </w:rPr>
              <w:t>3022,0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35A7" w:rsidTr="00B235A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Подпрограмма 3 «Развитие автомобильных дорог 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Скребловском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сельском поселении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района»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1.Расчистка дорог от снега и содержание дорог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Выравнивание дорог, подсыпка, ремонты 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ремонтов по дорогам общего пользования и дворовым территориям за счет МБ 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4.Проведение инвентаризации и паспортизации дорог</w:t>
            </w:r>
          </w:p>
          <w:p w:rsidR="00B235A7" w:rsidRDefault="00B235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901D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B235A7">
              <w:rPr>
                <w:sz w:val="20"/>
                <w:szCs w:val="20"/>
                <w:lang w:eastAsia="en-US"/>
              </w:rPr>
              <w:t>00,0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901D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113,4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901D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901D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Pr="004D6BD1" w:rsidRDefault="00B235A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D6BD1">
              <w:rPr>
                <w:b/>
                <w:sz w:val="20"/>
                <w:szCs w:val="20"/>
                <w:lang w:eastAsia="en-US"/>
              </w:rPr>
              <w:t>1127,0</w:t>
            </w:r>
          </w:p>
          <w:p w:rsidR="004D6BD1" w:rsidRPr="004D6BD1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6BD1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D6BD1">
              <w:rPr>
                <w:b/>
                <w:sz w:val="20"/>
                <w:szCs w:val="20"/>
                <w:lang w:eastAsia="en-US"/>
              </w:rPr>
              <w:t>1183,0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35A7" w:rsidTr="00B235A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B235A7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Подпрограмма 4 «Безопасность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Скребловского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района»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1.Мероприятия  по предупреждению и ликвидации последствий ЧС 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Мероприятия по обеспечению безопасности людей на водных объектах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3.Создание резерва  имущества  гражданской обороны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4.Мероприятия по укреплению пожарной безопасности</w:t>
            </w: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901D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</w:t>
            </w:r>
            <w:r w:rsidR="00B235A7">
              <w:rPr>
                <w:sz w:val="20"/>
                <w:szCs w:val="20"/>
                <w:lang w:eastAsia="en-US"/>
              </w:rPr>
              <w:t>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901D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B235A7">
              <w:rPr>
                <w:sz w:val="20"/>
                <w:szCs w:val="20"/>
                <w:lang w:eastAsia="en-US"/>
              </w:rPr>
              <w:t>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901D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209</w:t>
            </w:r>
            <w:r w:rsidR="00B235A7">
              <w:rPr>
                <w:sz w:val="20"/>
                <w:szCs w:val="20"/>
                <w:lang w:eastAsia="en-US"/>
              </w:rPr>
              <w:t>,0</w:t>
            </w:r>
          </w:p>
          <w:p w:rsidR="00B235A7" w:rsidRDefault="00B23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Default="00901D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  <w:r w:rsidR="00B235A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B235A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235A7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D6BD1">
              <w:rPr>
                <w:b/>
                <w:sz w:val="20"/>
                <w:szCs w:val="20"/>
                <w:lang w:eastAsia="en-US"/>
              </w:rPr>
              <w:t>262,5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E90D99" w:rsidRDefault="00B235A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B235A7" w:rsidRPr="004D6BD1" w:rsidRDefault="004D6BD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D6BD1">
              <w:rPr>
                <w:b/>
                <w:sz w:val="20"/>
                <w:szCs w:val="20"/>
                <w:lang w:eastAsia="en-US"/>
              </w:rPr>
              <w:t>276,0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35A7" w:rsidTr="00B235A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B235A7" w:rsidRDefault="00B235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E90D9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Default="004D6B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8817,0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7" w:rsidRDefault="00B235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235A7" w:rsidRDefault="00B235A7" w:rsidP="00B235A7">
      <w:pPr>
        <w:ind w:firstLine="708"/>
        <w:jc w:val="both"/>
      </w:pPr>
    </w:p>
    <w:p w:rsidR="00B235A7" w:rsidRDefault="00B235A7" w:rsidP="00B235A7">
      <w:pPr>
        <w:pStyle w:val="1"/>
        <w:tabs>
          <w:tab w:val="left" w:pos="465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Общая характеристика, основные проблемы и прогноз развития сферы реализации муниципальной программы</w:t>
      </w:r>
    </w:p>
    <w:p w:rsidR="00B235A7" w:rsidRDefault="00B235A7" w:rsidP="00B235A7"/>
    <w:p w:rsidR="00B235A7" w:rsidRDefault="00B235A7" w:rsidP="00B235A7">
      <w:pPr>
        <w:ind w:left="540"/>
        <w:jc w:val="both"/>
      </w:pPr>
      <w:r>
        <w:t xml:space="preserve">                          </w:t>
      </w:r>
      <w:r>
        <w:rPr>
          <w:b/>
        </w:rPr>
        <w:t>Общая характеристика муниципального образования.</w:t>
      </w:r>
    </w:p>
    <w:p w:rsidR="00B235A7" w:rsidRDefault="00B235A7" w:rsidP="00B235A7">
      <w:pPr>
        <w:autoSpaceDE w:val="0"/>
        <w:autoSpaceDN w:val="0"/>
        <w:adjustRightInd w:val="0"/>
        <w:ind w:left="540" w:firstLine="540"/>
        <w:jc w:val="both"/>
      </w:pPr>
    </w:p>
    <w:p w:rsidR="00B235A7" w:rsidRDefault="00B235A7" w:rsidP="00B235A7">
      <w:pPr>
        <w:autoSpaceDE w:val="0"/>
        <w:autoSpaceDN w:val="0"/>
        <w:adjustRightInd w:val="0"/>
        <w:ind w:left="540" w:firstLine="540"/>
        <w:jc w:val="both"/>
        <w:rPr>
          <w:color w:val="000000"/>
        </w:rPr>
      </w:pPr>
      <w:r>
        <w:t xml:space="preserve">1.Официальное наименование муниципального образования – </w:t>
      </w:r>
      <w:proofErr w:type="spellStart"/>
      <w:r>
        <w:t>Скребловское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установлено в соответствии с </w:t>
      </w:r>
      <w:r>
        <w:rPr>
          <w:color w:val="000000"/>
        </w:rPr>
        <w:t xml:space="preserve">Законом Ленинградской области от 28 сентября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</w:rPr>
          <w:t>2004 г</w:t>
        </w:r>
      </w:smartTag>
      <w:r>
        <w:rPr>
          <w:color w:val="000000"/>
        </w:rPr>
        <w:t xml:space="preserve">. N 65-оз «Об установлении границ и наделении соответствующим статусом муниципального образования </w:t>
      </w:r>
      <w:proofErr w:type="spellStart"/>
      <w:r>
        <w:rPr>
          <w:color w:val="000000"/>
        </w:rPr>
        <w:t>Лужский</w:t>
      </w:r>
      <w:proofErr w:type="spellEnd"/>
      <w:r>
        <w:rPr>
          <w:color w:val="000000"/>
        </w:rPr>
        <w:t xml:space="preserve"> муниципальный район и муниципальных образований в его составе».</w:t>
      </w:r>
    </w:p>
    <w:p w:rsidR="00B235A7" w:rsidRDefault="00B235A7" w:rsidP="00B235A7">
      <w:pPr>
        <w:pStyle w:val="a8"/>
        <w:spacing w:after="0"/>
        <w:ind w:left="540" w:firstLine="540"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2.Сокращенное наименование муниципального образования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Скребловское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сельское поселение </w:t>
      </w:r>
      <w:r>
        <w:rPr>
          <w:rFonts w:ascii="Times New Roman" w:hAnsi="Times New Roman"/>
          <w:spacing w:val="4"/>
          <w:sz w:val="24"/>
        </w:rPr>
        <w:t>(далее – поселение).</w:t>
      </w:r>
    </w:p>
    <w:p w:rsidR="00B235A7" w:rsidRDefault="00B235A7" w:rsidP="00B235A7">
      <w:pPr>
        <w:shd w:val="clear" w:color="auto" w:fill="FFFFFF"/>
        <w:spacing w:after="120"/>
        <w:ind w:left="540" w:firstLine="540"/>
        <w:jc w:val="both"/>
        <w:rPr>
          <w:color w:val="000000"/>
        </w:rPr>
      </w:pPr>
      <w:r>
        <w:rPr>
          <w:color w:val="000000"/>
        </w:rPr>
        <w:t xml:space="preserve">3.Административным центром </w:t>
      </w:r>
      <w:proofErr w:type="spellStart"/>
      <w:r>
        <w:rPr>
          <w:color w:val="000000"/>
        </w:rPr>
        <w:t>Скребловского</w:t>
      </w:r>
      <w:proofErr w:type="spellEnd"/>
      <w:r>
        <w:t xml:space="preserve"> </w:t>
      </w:r>
      <w:r>
        <w:rPr>
          <w:spacing w:val="4"/>
        </w:rPr>
        <w:t xml:space="preserve"> сельского</w:t>
      </w:r>
      <w:r>
        <w:t xml:space="preserve"> </w:t>
      </w:r>
      <w:r>
        <w:rPr>
          <w:color w:val="000000"/>
        </w:rPr>
        <w:t xml:space="preserve">поселения является поселок  Скреблово. </w:t>
      </w:r>
    </w:p>
    <w:p w:rsidR="00B235A7" w:rsidRDefault="00B235A7" w:rsidP="00B235A7">
      <w:pPr>
        <w:ind w:left="540" w:firstLine="540"/>
        <w:jc w:val="both"/>
      </w:pPr>
      <w:r>
        <w:rPr>
          <w:color w:val="000000"/>
        </w:rPr>
        <w:t xml:space="preserve">4. </w:t>
      </w:r>
      <w:r>
        <w:t>В состав территории поселения входят  населённые пункты:</w:t>
      </w:r>
    </w:p>
    <w:p w:rsidR="00B235A7" w:rsidRDefault="00B235A7" w:rsidP="00B235A7">
      <w:pPr>
        <w:ind w:left="540" w:firstLine="540"/>
        <w:jc w:val="both"/>
      </w:pPr>
      <w:r>
        <w:rPr>
          <w:bCs/>
        </w:rPr>
        <w:t xml:space="preserve">посёлки: Скреблово, </w:t>
      </w:r>
      <w:proofErr w:type="spellStart"/>
      <w:r>
        <w:t>Межозерный</w:t>
      </w:r>
      <w:proofErr w:type="spellEnd"/>
      <w:r>
        <w:t>;</w:t>
      </w:r>
    </w:p>
    <w:p w:rsidR="00B235A7" w:rsidRDefault="00B235A7" w:rsidP="00B235A7">
      <w:pPr>
        <w:ind w:left="540" w:firstLine="540"/>
        <w:jc w:val="both"/>
      </w:pPr>
      <w:r>
        <w:t xml:space="preserve">деревни: </w:t>
      </w:r>
      <w:proofErr w:type="gramStart"/>
      <w:r>
        <w:t xml:space="preserve">Александровка, </w:t>
      </w:r>
      <w:proofErr w:type="spellStart"/>
      <w:r>
        <w:t>Боднево</w:t>
      </w:r>
      <w:proofErr w:type="spellEnd"/>
      <w:r>
        <w:t xml:space="preserve">, Большие </w:t>
      </w:r>
      <w:proofErr w:type="spellStart"/>
      <w:r>
        <w:t>Шатновичи</w:t>
      </w:r>
      <w:proofErr w:type="spellEnd"/>
      <w:r>
        <w:t xml:space="preserve">, Брод, </w:t>
      </w:r>
      <w:proofErr w:type="spellStart"/>
      <w:r>
        <w:t>Бутковичи</w:t>
      </w:r>
      <w:proofErr w:type="spellEnd"/>
      <w:r>
        <w:t xml:space="preserve">, Ванино Поле, Великое Село, </w:t>
      </w:r>
      <w:proofErr w:type="spellStart"/>
      <w:r>
        <w:t>Голубково</w:t>
      </w:r>
      <w:proofErr w:type="spellEnd"/>
      <w:r>
        <w:t xml:space="preserve">, </w:t>
      </w:r>
      <w:proofErr w:type="spellStart"/>
      <w:r>
        <w:t>Госткино</w:t>
      </w:r>
      <w:proofErr w:type="spellEnd"/>
      <w:r>
        <w:t xml:space="preserve">, Домкино, </w:t>
      </w:r>
      <w:proofErr w:type="spellStart"/>
      <w:r>
        <w:t>Задубье</w:t>
      </w:r>
      <w:proofErr w:type="spellEnd"/>
      <w:r>
        <w:t xml:space="preserve">, </w:t>
      </w:r>
      <w:proofErr w:type="spellStart"/>
      <w:r>
        <w:t>Заорешье</w:t>
      </w:r>
      <w:proofErr w:type="spellEnd"/>
      <w:r>
        <w:t xml:space="preserve">, Заречье, </w:t>
      </w:r>
      <w:proofErr w:type="spellStart"/>
      <w:r>
        <w:t>Калгановка</w:t>
      </w:r>
      <w:proofErr w:type="spellEnd"/>
      <w:r>
        <w:t xml:space="preserve">, Красный Октябрь, Малые </w:t>
      </w:r>
      <w:proofErr w:type="spellStart"/>
      <w:r>
        <w:t>Шатновичи</w:t>
      </w:r>
      <w:proofErr w:type="spellEnd"/>
      <w:r>
        <w:t xml:space="preserve">, Наволок, </w:t>
      </w:r>
      <w:proofErr w:type="spellStart"/>
      <w:r>
        <w:t>Надевицы</w:t>
      </w:r>
      <w:proofErr w:type="spellEnd"/>
      <w:r>
        <w:t xml:space="preserve">, </w:t>
      </w:r>
      <w:proofErr w:type="spellStart"/>
      <w:r>
        <w:t>Невежицы</w:t>
      </w:r>
      <w:proofErr w:type="spellEnd"/>
      <w:r>
        <w:t xml:space="preserve">, Новая Середка, Новый Брод, Петровская Горка, </w:t>
      </w:r>
      <w:proofErr w:type="spellStart"/>
      <w:r>
        <w:t>Раковичи</w:t>
      </w:r>
      <w:proofErr w:type="spellEnd"/>
      <w:r>
        <w:t xml:space="preserve">, Рассохи, Репьи, Старая Серёдка, </w:t>
      </w:r>
      <w:proofErr w:type="spellStart"/>
      <w:r>
        <w:t>Чайково</w:t>
      </w:r>
      <w:proofErr w:type="spellEnd"/>
      <w:r>
        <w:t xml:space="preserve">,    </w:t>
      </w:r>
      <w:proofErr w:type="spellStart"/>
      <w:r>
        <w:t>Югостицы</w:t>
      </w:r>
      <w:proofErr w:type="spellEnd"/>
      <w:r>
        <w:t>;</w:t>
      </w:r>
      <w:proofErr w:type="gramEnd"/>
    </w:p>
    <w:p w:rsidR="00B235A7" w:rsidRDefault="00B235A7" w:rsidP="00B235A7">
      <w:pPr>
        <w:ind w:left="540" w:firstLine="540"/>
        <w:jc w:val="both"/>
      </w:pPr>
      <w:r>
        <w:t xml:space="preserve">местечко: ГЭС-1, </w:t>
      </w:r>
      <w:proofErr w:type="spellStart"/>
      <w:r>
        <w:t>Череменец</w:t>
      </w:r>
      <w:proofErr w:type="spellEnd"/>
      <w:r>
        <w:t>, Санаторий «Красный Вал».</w:t>
      </w:r>
    </w:p>
    <w:p w:rsidR="00B235A7" w:rsidRDefault="00B235A7" w:rsidP="00B235A7">
      <w:pPr>
        <w:jc w:val="both"/>
      </w:pPr>
      <w:r>
        <w:t xml:space="preserve">                 5.Численность населения </w:t>
      </w:r>
      <w:proofErr w:type="spellStart"/>
      <w:r>
        <w:t>Скребловского</w:t>
      </w:r>
      <w:proofErr w:type="spellEnd"/>
      <w:r>
        <w:t xml:space="preserve"> сельского поселения на 01.01.201</w:t>
      </w:r>
      <w:r w:rsidR="00217912">
        <w:t>4</w:t>
      </w:r>
      <w:r>
        <w:t xml:space="preserve"> г.-</w:t>
      </w:r>
    </w:p>
    <w:p w:rsidR="00B235A7" w:rsidRDefault="00B235A7" w:rsidP="00B235A7">
      <w:pPr>
        <w:rPr>
          <w:b/>
        </w:rPr>
      </w:pPr>
      <w:r>
        <w:t xml:space="preserve">        31</w:t>
      </w:r>
      <w:r w:rsidR="00217912">
        <w:t>54</w:t>
      </w:r>
      <w:r>
        <w:t xml:space="preserve"> человек</w:t>
      </w:r>
      <w:r w:rsidR="00217912">
        <w:t>а</w:t>
      </w:r>
      <w:r>
        <w:t>.</w:t>
      </w:r>
    </w:p>
    <w:p w:rsidR="00B235A7" w:rsidRDefault="00B235A7" w:rsidP="00B235A7">
      <w:pPr>
        <w:jc w:val="center"/>
        <w:rPr>
          <w:b/>
        </w:rPr>
      </w:pPr>
      <w:r>
        <w:rPr>
          <w:b/>
        </w:rPr>
        <w:t>Границы поселения.</w:t>
      </w:r>
    </w:p>
    <w:p w:rsidR="00B235A7" w:rsidRDefault="00B235A7" w:rsidP="00B235A7">
      <w:pPr>
        <w:jc w:val="center"/>
      </w:pPr>
      <w:proofErr w:type="spellStart"/>
      <w:r>
        <w:t>Скребловское</w:t>
      </w:r>
      <w:proofErr w:type="spellEnd"/>
      <w:r>
        <w:t xml:space="preserve"> сельское поселение граничит:</w:t>
      </w:r>
    </w:p>
    <w:p w:rsidR="00B235A7" w:rsidRDefault="00B235A7" w:rsidP="00B235A7">
      <w:pPr>
        <w:pStyle w:val="ad"/>
        <w:numPr>
          <w:ilvl w:val="0"/>
          <w:numId w:val="2"/>
        </w:numPr>
      </w:pPr>
      <w:r>
        <w:t xml:space="preserve">На северо-востоке – с </w:t>
      </w:r>
      <w:proofErr w:type="spellStart"/>
      <w:r>
        <w:t>Лужским</w:t>
      </w:r>
      <w:proofErr w:type="spellEnd"/>
      <w:r>
        <w:t xml:space="preserve"> городским поселением и Серебрянским поселением;</w:t>
      </w:r>
    </w:p>
    <w:p w:rsidR="00B235A7" w:rsidRDefault="00B235A7" w:rsidP="00B235A7">
      <w:pPr>
        <w:pStyle w:val="ad"/>
        <w:numPr>
          <w:ilvl w:val="0"/>
          <w:numId w:val="2"/>
        </w:numPr>
      </w:pPr>
      <w:r>
        <w:t>На юго-востоке – с Дзержинским городским поселением;</w:t>
      </w:r>
    </w:p>
    <w:p w:rsidR="00B235A7" w:rsidRDefault="00B235A7" w:rsidP="00B235A7">
      <w:pPr>
        <w:pStyle w:val="ad"/>
        <w:numPr>
          <w:ilvl w:val="0"/>
          <w:numId w:val="2"/>
        </w:numPr>
      </w:pPr>
      <w:r>
        <w:t>На юго-западе – с Новгородской областью;</w:t>
      </w:r>
    </w:p>
    <w:p w:rsidR="00B235A7" w:rsidRDefault="00B235A7" w:rsidP="00B235A7">
      <w:pPr>
        <w:pStyle w:val="ad"/>
        <w:numPr>
          <w:ilvl w:val="0"/>
          <w:numId w:val="2"/>
        </w:numPr>
      </w:pPr>
      <w:r>
        <w:t>На северо-западе – с Володарским поселением;</w:t>
      </w:r>
    </w:p>
    <w:p w:rsidR="00B235A7" w:rsidRDefault="00B235A7" w:rsidP="00B235A7">
      <w:pPr>
        <w:pStyle w:val="ad"/>
        <w:numPr>
          <w:ilvl w:val="0"/>
          <w:numId w:val="2"/>
        </w:numPr>
      </w:pPr>
      <w:r>
        <w:t xml:space="preserve">На западе – с </w:t>
      </w:r>
      <w:proofErr w:type="spellStart"/>
      <w:r>
        <w:t>Ретюньским</w:t>
      </w:r>
      <w:proofErr w:type="spellEnd"/>
      <w:r>
        <w:t xml:space="preserve"> поселением.</w:t>
      </w:r>
    </w:p>
    <w:p w:rsidR="00B235A7" w:rsidRDefault="00B235A7" w:rsidP="00B235A7">
      <w:pPr>
        <w:jc w:val="center"/>
      </w:pPr>
    </w:p>
    <w:p w:rsidR="00B235A7" w:rsidRDefault="00B235A7" w:rsidP="00B235A7">
      <w:pPr>
        <w:jc w:val="center"/>
        <w:rPr>
          <w:b/>
        </w:rPr>
      </w:pPr>
      <w:r>
        <w:rPr>
          <w:b/>
        </w:rPr>
        <w:t>Демография</w:t>
      </w:r>
      <w:proofErr w:type="gramStart"/>
      <w:r>
        <w:rPr>
          <w:b/>
        </w:rPr>
        <w:t xml:space="preserve"> .</w:t>
      </w:r>
      <w:proofErr w:type="gramEnd"/>
    </w:p>
    <w:p w:rsidR="00B235A7" w:rsidRDefault="00B235A7" w:rsidP="00B235A7">
      <w:r>
        <w:t xml:space="preserve">По </w:t>
      </w:r>
      <w:proofErr w:type="spellStart"/>
      <w:r>
        <w:t>Скребловскому</w:t>
      </w:r>
      <w:proofErr w:type="spellEnd"/>
      <w:r>
        <w:t xml:space="preserve"> сельскому поселению показатели демографического состояния выглядят следующим образом</w:t>
      </w:r>
      <w:proofErr w:type="gramStart"/>
      <w:r>
        <w:t xml:space="preserve"> :</w:t>
      </w:r>
      <w:proofErr w:type="gramEnd"/>
    </w:p>
    <w:p w:rsidR="00B235A7" w:rsidRDefault="00B235A7" w:rsidP="00B235A7">
      <w:r>
        <w:t>- Число родившихся за 9 месяцев 201</w:t>
      </w:r>
      <w:r w:rsidR="00217912">
        <w:t>4</w:t>
      </w:r>
      <w:r>
        <w:t xml:space="preserve"> года   - 1</w:t>
      </w:r>
      <w:r w:rsidR="00217912">
        <w:t>5</w:t>
      </w:r>
      <w:r>
        <w:t xml:space="preserve"> чел.</w:t>
      </w:r>
    </w:p>
    <w:p w:rsidR="00B235A7" w:rsidRDefault="00B235A7" w:rsidP="00B235A7">
      <w:r>
        <w:t xml:space="preserve">- общий коэффициент рождаемости  на 1000 жителей   - </w:t>
      </w:r>
      <w:r w:rsidR="00217912">
        <w:t>4</w:t>
      </w:r>
      <w:r>
        <w:t>,7 чел.</w:t>
      </w:r>
    </w:p>
    <w:p w:rsidR="00B235A7" w:rsidRDefault="00B235A7" w:rsidP="00B235A7">
      <w:r>
        <w:t>- Число умерших за  9 месяцев 201</w:t>
      </w:r>
      <w:r w:rsidR="00217912">
        <w:t>4</w:t>
      </w:r>
      <w:r>
        <w:t xml:space="preserve"> года  – 2</w:t>
      </w:r>
      <w:r w:rsidR="00217912">
        <w:t>3</w:t>
      </w:r>
      <w:r>
        <w:t xml:space="preserve"> чел.</w:t>
      </w:r>
    </w:p>
    <w:p w:rsidR="00B235A7" w:rsidRDefault="00B235A7" w:rsidP="00B235A7">
      <w:pPr>
        <w:rPr>
          <w:u w:val="single"/>
        </w:rPr>
      </w:pPr>
      <w:r>
        <w:t>- общий коэффициент смертности  на 1000 жителей   - 7,</w:t>
      </w:r>
      <w:r w:rsidR="00217912">
        <w:t>3</w:t>
      </w:r>
      <w:r>
        <w:t xml:space="preserve"> чел.</w:t>
      </w:r>
    </w:p>
    <w:p w:rsidR="00B235A7" w:rsidRDefault="00B235A7" w:rsidP="00B235A7">
      <w:pPr>
        <w:jc w:val="center"/>
      </w:pPr>
    </w:p>
    <w:p w:rsidR="00B235A7" w:rsidRDefault="00B235A7" w:rsidP="00B235A7">
      <w:pPr>
        <w:jc w:val="center"/>
        <w:outlineLvl w:val="0"/>
        <w:rPr>
          <w:b/>
        </w:rPr>
      </w:pPr>
      <w:r>
        <w:rPr>
          <w:b/>
        </w:rPr>
        <w:t xml:space="preserve">Экономическое развитие. </w:t>
      </w:r>
    </w:p>
    <w:p w:rsidR="00B235A7" w:rsidRDefault="00B235A7" w:rsidP="00B235A7">
      <w:pPr>
        <w:jc w:val="center"/>
        <w:outlineLvl w:val="0"/>
        <w:rPr>
          <w:b/>
        </w:rPr>
      </w:pPr>
      <w:r>
        <w:rPr>
          <w:b/>
        </w:rPr>
        <w:t>Промышленность.</w:t>
      </w:r>
    </w:p>
    <w:p w:rsidR="00B235A7" w:rsidRDefault="00B235A7" w:rsidP="00723A9E">
      <w:r>
        <w:t xml:space="preserve">На территории </w:t>
      </w:r>
      <w:proofErr w:type="spellStart"/>
      <w:r>
        <w:t>Скребловского</w:t>
      </w:r>
      <w:proofErr w:type="spellEnd"/>
      <w:r>
        <w:t xml:space="preserve"> поселения крупных и средних  промышленных предприятий не зарегистрировано. На 01.10.201</w:t>
      </w:r>
      <w:r w:rsidR="00723A9E">
        <w:t>4</w:t>
      </w:r>
      <w:r>
        <w:t xml:space="preserve"> года числятся в работающих предприятиях :</w:t>
      </w:r>
      <w:proofErr w:type="spellStart"/>
      <w:r>
        <w:t>Межозерный</w:t>
      </w:r>
      <w:proofErr w:type="spellEnd"/>
      <w:r>
        <w:t xml:space="preserve"> молочный завод ( занимающийся переработкой молочной продукции) и ООО «Лесопромышленная Компания» ( обработка и изготовление пиломатериалов) </w:t>
      </w:r>
      <w:proofErr w:type="spellStart"/>
      <w:r>
        <w:t>д</w:t>
      </w:r>
      <w:proofErr w:type="gramStart"/>
      <w:r>
        <w:t>.К</w:t>
      </w:r>
      <w:proofErr w:type="gramEnd"/>
      <w:r>
        <w:t>алгановка</w:t>
      </w:r>
      <w:proofErr w:type="spellEnd"/>
      <w:r>
        <w:t xml:space="preserve">  , ЧП </w:t>
      </w:r>
      <w:proofErr w:type="spellStart"/>
      <w:r>
        <w:t>Босак</w:t>
      </w:r>
      <w:proofErr w:type="spellEnd"/>
      <w:r>
        <w:t xml:space="preserve"> Н.А. д.Домкино ( строительные материалы и услуги</w:t>
      </w:r>
      <w:r w:rsidR="00723A9E">
        <w:t>).</w:t>
      </w:r>
    </w:p>
    <w:p w:rsidR="00B235A7" w:rsidRDefault="00B235A7" w:rsidP="00B235A7">
      <w:r>
        <w:t>На данных предприятиях работает около 40 человек со средней заработной платой в размере 8,0 тыс</w:t>
      </w:r>
      <w:proofErr w:type="gramStart"/>
      <w:r>
        <w:t>.р</w:t>
      </w:r>
      <w:proofErr w:type="gramEnd"/>
      <w:r>
        <w:t>уб.</w:t>
      </w:r>
    </w:p>
    <w:p w:rsidR="009130CD" w:rsidRDefault="00B235A7" w:rsidP="009130CD">
      <w:pPr>
        <w:pStyle w:val="Style10"/>
        <w:widowControl/>
        <w:tabs>
          <w:tab w:val="left" w:pos="9341"/>
        </w:tabs>
        <w:spacing w:line="240" w:lineRule="auto"/>
        <w:ind w:firstLine="0"/>
        <w:jc w:val="center"/>
        <w:rPr>
          <w:rStyle w:val="20"/>
          <w:b w:val="0"/>
          <w:sz w:val="24"/>
          <w:szCs w:val="24"/>
        </w:rPr>
      </w:pPr>
      <w:r>
        <w:rPr>
          <w:b/>
        </w:rPr>
        <w:t>Сельское хозяйство.</w:t>
      </w:r>
    </w:p>
    <w:p w:rsidR="009130CD" w:rsidRPr="00BE14D5" w:rsidRDefault="009130CD" w:rsidP="009130CD">
      <w:pPr>
        <w:pStyle w:val="Style10"/>
        <w:widowControl/>
        <w:tabs>
          <w:tab w:val="left" w:pos="9341"/>
        </w:tabs>
        <w:spacing w:line="240" w:lineRule="auto"/>
        <w:ind w:firstLine="0"/>
        <w:rPr>
          <w:rStyle w:val="FontStyle29"/>
        </w:rPr>
      </w:pPr>
      <w:r w:rsidRPr="00BE14D5">
        <w:rPr>
          <w:rStyle w:val="FontStyle28"/>
          <w:b w:val="0"/>
          <w:sz w:val="24"/>
          <w:szCs w:val="24"/>
        </w:rPr>
        <w:t>Сельское хозяйство - важная</w:t>
      </w:r>
      <w:r w:rsidRPr="00BE14D5">
        <w:rPr>
          <w:rStyle w:val="FontStyle28"/>
          <w:sz w:val="24"/>
          <w:szCs w:val="24"/>
        </w:rPr>
        <w:t xml:space="preserve"> </w:t>
      </w:r>
      <w:r w:rsidRPr="00BE14D5">
        <w:rPr>
          <w:rStyle w:val="FontStyle29"/>
        </w:rPr>
        <w:t>отрасль экономики,</w:t>
      </w:r>
      <w:r>
        <w:rPr>
          <w:rStyle w:val="FontStyle29"/>
        </w:rPr>
        <w:t xml:space="preserve"> </w:t>
      </w:r>
      <w:r w:rsidRPr="00BE14D5">
        <w:rPr>
          <w:rStyle w:val="FontStyle29"/>
        </w:rPr>
        <w:t xml:space="preserve">направленная на обеспечение населения продовольствием и получение сырья для ряда отраслей промышленности. </w:t>
      </w:r>
    </w:p>
    <w:p w:rsidR="009130CD" w:rsidRPr="00182DC2" w:rsidRDefault="009130CD" w:rsidP="009130CD">
      <w:r w:rsidRPr="00182DC2">
        <w:t xml:space="preserve">На территории </w:t>
      </w:r>
      <w:proofErr w:type="spellStart"/>
      <w:r w:rsidRPr="00182DC2">
        <w:t>Скребловского</w:t>
      </w:r>
      <w:proofErr w:type="spellEnd"/>
      <w:r w:rsidRPr="00182DC2">
        <w:t xml:space="preserve"> сельского поселения на 01.01.2014 года действовало сельскохозяйственное предприятие ЗАО «Скреблово», относящееся к разряду средних предприятий. В феврале 2014 года ЗАО «Скреблово» признано банкротом. В  настоящее время действует предприятие ОАО «Новый мир». Численность поголовья КРС составляла на протяжении последних 3 лет 900 голов, в 2014 году сокращена до 500 голов. Кроме животноводства  хозяйство занимается выращиванием кормовых культур </w:t>
      </w:r>
      <w:proofErr w:type="gramStart"/>
      <w:r w:rsidRPr="00182DC2">
        <w:t xml:space="preserve">( </w:t>
      </w:r>
      <w:proofErr w:type="gramEnd"/>
      <w:r w:rsidRPr="00182DC2">
        <w:t>многолетние и однолетние  травы) на силос и сенаж, а также производят саженцы плодовых деревьев и декоративных кустарников.</w:t>
      </w:r>
    </w:p>
    <w:p w:rsidR="009130CD" w:rsidRPr="00182DC2" w:rsidRDefault="009130CD" w:rsidP="009130CD">
      <w:r w:rsidRPr="00182DC2">
        <w:t>Объем производства за 2013 год составил  25,8 млн</w:t>
      </w:r>
      <w:proofErr w:type="gramStart"/>
      <w:r w:rsidRPr="00182DC2">
        <w:t>.р</w:t>
      </w:r>
      <w:proofErr w:type="gramEnd"/>
      <w:r w:rsidRPr="00182DC2">
        <w:t xml:space="preserve">уб. ( это в основном выручка от реализации животноводческой продукции). В настоящее время хозяйство испытывает значительные финансовые трудности, нехватку в технике, </w:t>
      </w:r>
      <w:proofErr w:type="gramStart"/>
      <w:r w:rsidRPr="00182DC2">
        <w:t>недостаточность в специалистах</w:t>
      </w:r>
      <w:proofErr w:type="gramEnd"/>
      <w:r w:rsidRPr="00182DC2">
        <w:t xml:space="preserve"> и рабочих. Трудности возникают по причине неблагоприятных условий в сфере реализации продукции - низких цен на продукцию </w:t>
      </w:r>
      <w:proofErr w:type="spellStart"/>
      <w:r w:rsidRPr="00182DC2">
        <w:t>мясо-молочную</w:t>
      </w:r>
      <w:proofErr w:type="spellEnd"/>
      <w:r w:rsidRPr="00182DC2">
        <w:t xml:space="preserve"> и относительно высокие цены на энергоносители</w:t>
      </w:r>
      <w:proofErr w:type="gramStart"/>
      <w:r w:rsidRPr="00182DC2">
        <w:t xml:space="preserve"> ,</w:t>
      </w:r>
      <w:proofErr w:type="gramEnd"/>
      <w:r w:rsidRPr="00182DC2">
        <w:t xml:space="preserve"> удобрения . Ставки по долгосрочным кредитам  достигают 15%, по краткосрочным 12% , что для сельхозпроизводства является кабальными условиями.</w:t>
      </w:r>
    </w:p>
    <w:p w:rsidR="009130CD" w:rsidRPr="00182DC2" w:rsidRDefault="009130CD" w:rsidP="009130CD"/>
    <w:p w:rsidR="009130CD" w:rsidRPr="00182DC2" w:rsidRDefault="009130CD" w:rsidP="009130CD">
      <w:pPr>
        <w:pStyle w:val="Style10"/>
        <w:widowControl/>
        <w:spacing w:before="10" w:line="240" w:lineRule="auto"/>
        <w:ind w:firstLine="0"/>
        <w:rPr>
          <w:rStyle w:val="FontStyle29"/>
          <w:b/>
          <w:sz w:val="24"/>
          <w:szCs w:val="24"/>
        </w:rPr>
      </w:pPr>
      <w:r w:rsidRPr="00182DC2">
        <w:rPr>
          <w:rStyle w:val="FontStyle28"/>
          <w:b w:val="0"/>
          <w:sz w:val="24"/>
          <w:szCs w:val="24"/>
        </w:rPr>
        <w:t xml:space="preserve">Валовое производство продукции в 2013 году  </w:t>
      </w:r>
      <w:r w:rsidRPr="00182DC2">
        <w:rPr>
          <w:rStyle w:val="FontStyle29"/>
          <w:sz w:val="24"/>
          <w:szCs w:val="24"/>
        </w:rPr>
        <w:t>составило:</w:t>
      </w:r>
    </w:p>
    <w:p w:rsidR="009130CD" w:rsidRPr="00182DC2" w:rsidRDefault="009130CD" w:rsidP="009130CD">
      <w:pPr>
        <w:pStyle w:val="Style20"/>
        <w:widowControl/>
        <w:tabs>
          <w:tab w:val="left" w:pos="1426"/>
        </w:tabs>
        <w:spacing w:before="5"/>
        <w:rPr>
          <w:rStyle w:val="FontStyle28"/>
          <w:b w:val="0"/>
          <w:sz w:val="24"/>
          <w:szCs w:val="24"/>
        </w:rPr>
      </w:pPr>
      <w:r w:rsidRPr="00182DC2">
        <w:rPr>
          <w:rStyle w:val="FontStyle28"/>
          <w:b w:val="0"/>
          <w:sz w:val="24"/>
          <w:szCs w:val="24"/>
        </w:rPr>
        <w:t>зерновых – 104,2 т.,</w:t>
      </w:r>
    </w:p>
    <w:p w:rsidR="009130CD" w:rsidRPr="00182DC2" w:rsidRDefault="009130CD" w:rsidP="009130CD">
      <w:pPr>
        <w:pStyle w:val="Style20"/>
        <w:widowControl/>
        <w:tabs>
          <w:tab w:val="left" w:pos="1426"/>
        </w:tabs>
        <w:spacing w:before="10"/>
        <w:rPr>
          <w:rStyle w:val="FontStyle28"/>
          <w:b w:val="0"/>
          <w:sz w:val="24"/>
          <w:szCs w:val="24"/>
        </w:rPr>
      </w:pPr>
      <w:r w:rsidRPr="00182DC2">
        <w:rPr>
          <w:rStyle w:val="FontStyle28"/>
          <w:b w:val="0"/>
          <w:sz w:val="24"/>
          <w:szCs w:val="24"/>
        </w:rPr>
        <w:t xml:space="preserve">мяса (в живом весе) – 133 </w:t>
      </w:r>
      <w:proofErr w:type="spellStart"/>
      <w:r w:rsidRPr="00182DC2">
        <w:rPr>
          <w:rStyle w:val="FontStyle28"/>
          <w:b w:val="0"/>
          <w:sz w:val="24"/>
          <w:szCs w:val="24"/>
        </w:rPr>
        <w:t>ц</w:t>
      </w:r>
      <w:proofErr w:type="spellEnd"/>
      <w:r w:rsidRPr="00182DC2">
        <w:rPr>
          <w:rStyle w:val="FontStyle28"/>
          <w:b w:val="0"/>
          <w:sz w:val="24"/>
          <w:szCs w:val="24"/>
        </w:rPr>
        <w:t>.,</w:t>
      </w:r>
    </w:p>
    <w:p w:rsidR="009130CD" w:rsidRPr="00182DC2" w:rsidRDefault="009130CD" w:rsidP="009130CD">
      <w:pPr>
        <w:pStyle w:val="Style20"/>
        <w:widowControl/>
        <w:tabs>
          <w:tab w:val="left" w:pos="1426"/>
        </w:tabs>
        <w:spacing w:before="10"/>
        <w:rPr>
          <w:rStyle w:val="FontStyle28"/>
          <w:b w:val="0"/>
          <w:sz w:val="24"/>
          <w:szCs w:val="24"/>
        </w:rPr>
      </w:pPr>
      <w:r w:rsidRPr="00182DC2">
        <w:rPr>
          <w:rStyle w:val="FontStyle28"/>
          <w:b w:val="0"/>
          <w:sz w:val="24"/>
          <w:szCs w:val="24"/>
        </w:rPr>
        <w:t xml:space="preserve">молока – 10451 </w:t>
      </w:r>
      <w:proofErr w:type="spellStart"/>
      <w:r w:rsidRPr="00182DC2">
        <w:rPr>
          <w:rStyle w:val="FontStyle28"/>
          <w:b w:val="0"/>
          <w:sz w:val="24"/>
          <w:szCs w:val="24"/>
        </w:rPr>
        <w:t>ц</w:t>
      </w:r>
      <w:proofErr w:type="spellEnd"/>
      <w:r w:rsidRPr="00182DC2">
        <w:rPr>
          <w:rStyle w:val="FontStyle28"/>
          <w:b w:val="0"/>
          <w:sz w:val="24"/>
          <w:szCs w:val="24"/>
        </w:rPr>
        <w:t>.</w:t>
      </w:r>
    </w:p>
    <w:p w:rsidR="009130CD" w:rsidRPr="00182DC2" w:rsidRDefault="009130CD" w:rsidP="009130CD">
      <w:pPr>
        <w:pStyle w:val="Style10"/>
        <w:widowControl/>
        <w:tabs>
          <w:tab w:val="left" w:pos="7728"/>
        </w:tabs>
        <w:spacing w:before="82" w:line="322" w:lineRule="exact"/>
        <w:ind w:firstLine="0"/>
        <w:rPr>
          <w:rStyle w:val="FontStyle28"/>
          <w:b w:val="0"/>
          <w:sz w:val="24"/>
          <w:szCs w:val="24"/>
        </w:rPr>
      </w:pPr>
      <w:r w:rsidRPr="00182DC2">
        <w:rPr>
          <w:rStyle w:val="FontStyle28"/>
          <w:b w:val="0"/>
          <w:sz w:val="24"/>
          <w:szCs w:val="24"/>
        </w:rPr>
        <w:t>В 2014 году  в производстве продукции растениеводства и животноводства</w:t>
      </w:r>
      <w:r w:rsidRPr="00182DC2">
        <w:rPr>
          <w:rStyle w:val="FontStyle28"/>
          <w:b w:val="0"/>
          <w:sz w:val="24"/>
          <w:szCs w:val="24"/>
        </w:rPr>
        <w:br/>
        <w:t>намечается положительная динамика по сравнению с 2013 годом – увеличение производства на 10-12 %.</w:t>
      </w:r>
    </w:p>
    <w:p w:rsidR="00B235A7" w:rsidRDefault="00B235A7" w:rsidP="00B235A7">
      <w:pPr>
        <w:jc w:val="center"/>
        <w:outlineLvl w:val="0"/>
        <w:rPr>
          <w:b/>
        </w:rPr>
      </w:pPr>
    </w:p>
    <w:p w:rsidR="00B235A7" w:rsidRDefault="00B235A7" w:rsidP="00B235A7"/>
    <w:p w:rsidR="00B235A7" w:rsidRDefault="00B235A7" w:rsidP="00B235A7">
      <w:pPr>
        <w:outlineLvl w:val="0"/>
        <w:rPr>
          <w:b/>
        </w:rPr>
      </w:pPr>
      <w:r>
        <w:rPr>
          <w:b/>
        </w:rPr>
        <w:t xml:space="preserve">                                                Научная и инновационная деятельность</w:t>
      </w:r>
      <w:proofErr w:type="gramStart"/>
      <w:r>
        <w:rPr>
          <w:b/>
        </w:rPr>
        <w:t xml:space="preserve"> .</w:t>
      </w:r>
      <w:proofErr w:type="gramEnd"/>
    </w:p>
    <w:p w:rsidR="00B235A7" w:rsidRDefault="00B235A7" w:rsidP="006D35A5">
      <w:r>
        <w:t>По состоянию на 01.10.201</w:t>
      </w:r>
      <w:r w:rsidR="00D42988">
        <w:t>4</w:t>
      </w:r>
      <w:r>
        <w:t xml:space="preserve"> г. предприятий занимающихся научно-инновационной деятельностью на территории поселения нет.</w:t>
      </w:r>
      <w:r w:rsidR="006D35A5">
        <w:t xml:space="preserve"> </w:t>
      </w:r>
    </w:p>
    <w:p w:rsidR="006D35A5" w:rsidRDefault="006D35A5" w:rsidP="006D35A5"/>
    <w:p w:rsidR="00B235A7" w:rsidRDefault="00B235A7" w:rsidP="00B235A7">
      <w:pPr>
        <w:rPr>
          <w:b/>
        </w:rPr>
      </w:pPr>
      <w:r>
        <w:rPr>
          <w:b/>
        </w:rPr>
        <w:t xml:space="preserve">                                                     Транспорт, связь, дорожное хозяйство.</w:t>
      </w:r>
    </w:p>
    <w:p w:rsidR="00B235A7" w:rsidRDefault="00B235A7" w:rsidP="00B235A7">
      <w:proofErr w:type="gramStart"/>
      <w:r>
        <w:t>По отношению к основным транспортным магистралям поселение расположено на разветвлении от Киевского шоссе на расстоянии</w:t>
      </w:r>
      <w:proofErr w:type="gramEnd"/>
      <w:r>
        <w:t xml:space="preserve"> от 14 до </w:t>
      </w:r>
      <w:smartTag w:uri="urn:schemas-microsoft-com:office:smarttags" w:element="metricconverter">
        <w:smartTagPr>
          <w:attr w:name="ProductID" w:val="30 км"/>
        </w:smartTagPr>
        <w:r>
          <w:t>30 км</w:t>
        </w:r>
      </w:smartTag>
      <w:r>
        <w:t xml:space="preserve">. </w:t>
      </w:r>
    </w:p>
    <w:p w:rsidR="00B235A7" w:rsidRDefault="00B235A7" w:rsidP="00B235A7">
      <w:r>
        <w:t xml:space="preserve">В течение  2013 года транспорта достаточно для осуществления пассажирских перевозок по </w:t>
      </w:r>
      <w:proofErr w:type="spellStart"/>
      <w:r>
        <w:t>Скребловскому</w:t>
      </w:r>
      <w:proofErr w:type="spellEnd"/>
      <w:r>
        <w:t xml:space="preserve"> поселению. Автобусное сообщение включает как платный </w:t>
      </w:r>
      <w:proofErr w:type="gramStart"/>
      <w:r>
        <w:t>проезд</w:t>
      </w:r>
      <w:proofErr w:type="gramEnd"/>
      <w:r>
        <w:t xml:space="preserve"> так и </w:t>
      </w:r>
      <w:r>
        <w:lastRenderedPageBreak/>
        <w:t xml:space="preserve">по карточкам - льготный. Средняя стоимость проезда  до п. Скреблово 45 руб. до </w:t>
      </w:r>
      <w:proofErr w:type="spellStart"/>
      <w:r>
        <w:t>п</w:t>
      </w:r>
      <w:proofErr w:type="gramStart"/>
      <w:r>
        <w:t>.М</w:t>
      </w:r>
      <w:proofErr w:type="gramEnd"/>
      <w:r>
        <w:t>ежозерный</w:t>
      </w:r>
      <w:proofErr w:type="spellEnd"/>
      <w:r>
        <w:t xml:space="preserve"> 35 руб.</w:t>
      </w:r>
    </w:p>
    <w:p w:rsidR="00B235A7" w:rsidRDefault="00B235A7" w:rsidP="00B235A7">
      <w:r>
        <w:t xml:space="preserve">Ремонтом </w:t>
      </w:r>
      <w:proofErr w:type="spellStart"/>
      <w:r>
        <w:t>внутрипоселенческих</w:t>
      </w:r>
      <w:proofErr w:type="spellEnd"/>
      <w:r>
        <w:t xml:space="preserve"> дорог на территории </w:t>
      </w:r>
      <w:proofErr w:type="spellStart"/>
      <w:r>
        <w:t>Скребловского</w:t>
      </w:r>
      <w:proofErr w:type="spellEnd"/>
      <w:r>
        <w:t xml:space="preserve"> СП занимается администрация за счет средств местного бюджета.</w:t>
      </w:r>
    </w:p>
    <w:p w:rsidR="00B22088" w:rsidRDefault="00B22088" w:rsidP="00B22088">
      <w:r>
        <w:t xml:space="preserve">За период 2012-2014 годы отремонтированы </w:t>
      </w:r>
      <w:r w:rsidR="00D2685E">
        <w:t xml:space="preserve">автомобильные дороги  общего пользования и дворовые территории МКД </w:t>
      </w:r>
      <w:r>
        <w:t>за счет средств областного бюджета и бюджета поселения</w:t>
      </w:r>
      <w:r w:rsidR="00D2685E">
        <w:t xml:space="preserve"> на сумму 10208,0 тыс</w:t>
      </w:r>
      <w:proofErr w:type="gramStart"/>
      <w:r w:rsidR="00D2685E">
        <w:t>.р</w:t>
      </w:r>
      <w:proofErr w:type="gramEnd"/>
      <w:r w:rsidR="00D2685E">
        <w:t>уб.</w:t>
      </w:r>
    </w:p>
    <w:p w:rsidR="00B22088" w:rsidRPr="00182DC2" w:rsidRDefault="00B22088" w:rsidP="00B22088">
      <w:r w:rsidRPr="00182DC2">
        <w:t xml:space="preserve">Ежегодно заключаются договора по расчистке снега и </w:t>
      </w:r>
      <w:proofErr w:type="spellStart"/>
      <w:r w:rsidRPr="00182DC2">
        <w:t>грейдерованию</w:t>
      </w:r>
      <w:proofErr w:type="spellEnd"/>
      <w:r w:rsidRPr="00182DC2">
        <w:t xml:space="preserve"> </w:t>
      </w:r>
      <w:proofErr w:type="spellStart"/>
      <w:r w:rsidRPr="00182DC2">
        <w:t>внутрипоселенческих</w:t>
      </w:r>
      <w:proofErr w:type="spellEnd"/>
      <w:r w:rsidRPr="00182DC2">
        <w:t xml:space="preserve"> дорог.  </w:t>
      </w:r>
    </w:p>
    <w:p w:rsidR="00B22088" w:rsidRPr="00182DC2" w:rsidRDefault="00B22088" w:rsidP="00B22088">
      <w:proofErr w:type="gramStart"/>
      <w:r w:rsidRPr="00182DC2">
        <w:t>В 2012 году начата паспортизация дорог (организация-подрядчик:</w:t>
      </w:r>
      <w:proofErr w:type="gramEnd"/>
      <w:r w:rsidRPr="00182DC2">
        <w:t xml:space="preserve"> </w:t>
      </w:r>
      <w:proofErr w:type="gramStart"/>
      <w:r w:rsidRPr="00182DC2">
        <w:t>Ленинградское областное государственное предприятие «Дорожный учебный инженерный центр»).</w:t>
      </w:r>
      <w:proofErr w:type="gramEnd"/>
    </w:p>
    <w:p w:rsidR="00B22088" w:rsidRPr="00182DC2" w:rsidRDefault="00B22088" w:rsidP="00B22088">
      <w:r w:rsidRPr="00182DC2">
        <w:t>Работа по паспортизации дорог будет проводиться ежегодно.</w:t>
      </w:r>
    </w:p>
    <w:p w:rsidR="00B235A7" w:rsidRPr="00182DC2" w:rsidRDefault="00B235A7" w:rsidP="00B235A7"/>
    <w:p w:rsidR="00B235A7" w:rsidRDefault="00B235A7" w:rsidP="00B235A7">
      <w:pPr>
        <w:jc w:val="center"/>
        <w:outlineLvl w:val="0"/>
        <w:rPr>
          <w:b/>
        </w:rPr>
      </w:pPr>
      <w:r>
        <w:rPr>
          <w:b/>
        </w:rPr>
        <w:t>Инвестиции, строительство.</w:t>
      </w:r>
    </w:p>
    <w:p w:rsidR="00B235A7" w:rsidRPr="00182DC2" w:rsidRDefault="00B235A7" w:rsidP="00B235A7">
      <w:r w:rsidRPr="00182DC2">
        <w:t>По состоянию на 01.10.2013 г. строительных организаций на территории поселения не зарегистрировано. Строительство жилого фонда не ведется.</w:t>
      </w:r>
    </w:p>
    <w:p w:rsidR="006D35A5" w:rsidRPr="00182DC2" w:rsidRDefault="006D35A5" w:rsidP="006D35A5">
      <w:pPr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>Объем освоенных инвестиций в экономику и социальную сферу в 2013 году составил</w:t>
      </w:r>
      <w:r w:rsidRPr="00182DC2">
        <w:rPr>
          <w:rStyle w:val="FontStyle29"/>
          <w:sz w:val="24"/>
          <w:szCs w:val="24"/>
        </w:rPr>
        <w:tab/>
        <w:t>19539,0 тыс. руб. (федеральный бюджет – 72%, областной бюджет – 1 %, собственные средства организаций – 27 %), в том числе по предприятиям с/</w:t>
      </w:r>
      <w:proofErr w:type="spellStart"/>
      <w:r w:rsidRPr="00182DC2">
        <w:rPr>
          <w:rStyle w:val="FontStyle29"/>
          <w:sz w:val="24"/>
          <w:szCs w:val="24"/>
        </w:rPr>
        <w:t>х</w:t>
      </w:r>
      <w:proofErr w:type="spellEnd"/>
      <w:r w:rsidRPr="00182DC2">
        <w:rPr>
          <w:rStyle w:val="FontStyle29"/>
          <w:sz w:val="24"/>
          <w:szCs w:val="24"/>
        </w:rPr>
        <w:t xml:space="preserve"> и лесного х-ва – 4694 </w:t>
      </w:r>
      <w:proofErr w:type="spellStart"/>
      <w:proofErr w:type="gramStart"/>
      <w:r w:rsidRPr="00182DC2">
        <w:rPr>
          <w:rStyle w:val="FontStyle29"/>
          <w:sz w:val="24"/>
          <w:szCs w:val="24"/>
        </w:rPr>
        <w:t>тыс</w:t>
      </w:r>
      <w:proofErr w:type="spellEnd"/>
      <w:proofErr w:type="gramEnd"/>
      <w:r w:rsidRPr="00182DC2">
        <w:rPr>
          <w:rStyle w:val="FontStyle29"/>
          <w:sz w:val="24"/>
          <w:szCs w:val="24"/>
        </w:rPr>
        <w:t xml:space="preserve"> руб.  ( 20,6 % от уровня  2012 года).</w:t>
      </w:r>
    </w:p>
    <w:p w:rsidR="006D35A5" w:rsidRPr="00182DC2" w:rsidRDefault="006D35A5" w:rsidP="006D35A5">
      <w:pPr>
        <w:pStyle w:val="Style6"/>
        <w:widowControl/>
        <w:tabs>
          <w:tab w:val="left" w:pos="5544"/>
        </w:tabs>
        <w:spacing w:line="322" w:lineRule="exact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 В </w:t>
      </w:r>
      <w:proofErr w:type="spellStart"/>
      <w:r w:rsidRPr="00182DC2">
        <w:rPr>
          <w:rStyle w:val="FontStyle29"/>
          <w:sz w:val="24"/>
          <w:szCs w:val="24"/>
        </w:rPr>
        <w:t>Скребловском</w:t>
      </w:r>
      <w:proofErr w:type="spellEnd"/>
      <w:r w:rsidRPr="00182DC2">
        <w:rPr>
          <w:rStyle w:val="FontStyle29"/>
          <w:sz w:val="24"/>
          <w:szCs w:val="24"/>
        </w:rPr>
        <w:t xml:space="preserve"> сельском поселении в 2013-2014 годах крупных инвестиционных</w:t>
      </w:r>
    </w:p>
    <w:p w:rsidR="006D35A5" w:rsidRPr="00182DC2" w:rsidRDefault="006D35A5" w:rsidP="006D35A5">
      <w:pPr>
        <w:pStyle w:val="Style6"/>
        <w:widowControl/>
        <w:tabs>
          <w:tab w:val="left" w:pos="3936"/>
        </w:tabs>
        <w:spacing w:line="322" w:lineRule="exact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>проектов не было.</w:t>
      </w:r>
    </w:p>
    <w:p w:rsidR="006D35A5" w:rsidRPr="00182DC2" w:rsidRDefault="006D35A5" w:rsidP="006D35A5"/>
    <w:p w:rsidR="00B235A7" w:rsidRDefault="00B235A7" w:rsidP="00B235A7"/>
    <w:p w:rsidR="00BE4AD1" w:rsidRPr="00182DC2" w:rsidRDefault="00B235A7" w:rsidP="00BE4AD1">
      <w:r>
        <w:rPr>
          <w:b/>
        </w:rPr>
        <w:t xml:space="preserve">                                     Потребительский комплекс и предпринимательство.</w:t>
      </w:r>
      <w:r w:rsidR="00BE4AD1" w:rsidRPr="00BE4AD1">
        <w:rPr>
          <w:sz w:val="22"/>
          <w:szCs w:val="22"/>
        </w:rPr>
        <w:t xml:space="preserve"> </w:t>
      </w:r>
      <w:r w:rsidR="00BE4AD1" w:rsidRPr="00182DC2">
        <w:t xml:space="preserve">Потребительский комплекс </w:t>
      </w:r>
      <w:proofErr w:type="spellStart"/>
      <w:r w:rsidR="00BE4AD1" w:rsidRPr="00182DC2">
        <w:t>Скребловского</w:t>
      </w:r>
      <w:proofErr w:type="spellEnd"/>
      <w:r w:rsidR="00BE4AD1" w:rsidRPr="00182DC2">
        <w:t xml:space="preserve"> сельского поселения полностью обеспечивает население поселения товарами повседневного </w:t>
      </w:r>
      <w:proofErr w:type="gramStart"/>
      <w:r w:rsidR="00BE4AD1" w:rsidRPr="00182DC2">
        <w:t>спроса</w:t>
      </w:r>
      <w:proofErr w:type="gramEnd"/>
      <w:r w:rsidR="00BE4AD1" w:rsidRPr="00182DC2">
        <w:t xml:space="preserve"> и удовлетворяют необходимые потребности в сфере торговли. Одними из крупных торговых предприятий являются ООО </w:t>
      </w:r>
      <w:proofErr w:type="spellStart"/>
      <w:r w:rsidR="00BE4AD1" w:rsidRPr="00182DC2">
        <w:t>Верасы</w:t>
      </w:r>
      <w:proofErr w:type="spellEnd"/>
      <w:r w:rsidR="00BE4AD1" w:rsidRPr="00182DC2">
        <w:t xml:space="preserve">, ООО «Апельсин», ООО </w:t>
      </w:r>
      <w:proofErr w:type="spellStart"/>
      <w:r w:rsidR="00BE4AD1" w:rsidRPr="00182DC2">
        <w:t>Ивушка</w:t>
      </w:r>
      <w:proofErr w:type="spellEnd"/>
      <w:r w:rsidR="00BE4AD1" w:rsidRPr="00182DC2">
        <w:t xml:space="preserve">. Данные магазины расположены на центральных </w:t>
      </w:r>
      <w:proofErr w:type="spellStart"/>
      <w:r w:rsidR="00BE4AD1" w:rsidRPr="00182DC2">
        <w:t>усабьбах</w:t>
      </w:r>
      <w:proofErr w:type="spellEnd"/>
      <w:r w:rsidR="00BE4AD1" w:rsidRPr="00182DC2">
        <w:t xml:space="preserve"> </w:t>
      </w:r>
      <w:proofErr w:type="spellStart"/>
      <w:r w:rsidR="00BE4AD1" w:rsidRPr="00182DC2">
        <w:t>п</w:t>
      </w:r>
      <w:proofErr w:type="gramStart"/>
      <w:r w:rsidR="00BE4AD1" w:rsidRPr="00182DC2">
        <w:t>.С</w:t>
      </w:r>
      <w:proofErr w:type="gramEnd"/>
      <w:r w:rsidR="00BE4AD1" w:rsidRPr="00182DC2">
        <w:t>креблово</w:t>
      </w:r>
      <w:proofErr w:type="spellEnd"/>
      <w:r w:rsidR="00BE4AD1" w:rsidRPr="00182DC2">
        <w:t xml:space="preserve"> и </w:t>
      </w:r>
      <w:proofErr w:type="spellStart"/>
      <w:r w:rsidR="00BE4AD1" w:rsidRPr="00182DC2">
        <w:t>п.Межозерный</w:t>
      </w:r>
      <w:proofErr w:type="spellEnd"/>
      <w:r w:rsidR="00BE4AD1" w:rsidRPr="00182DC2">
        <w:t xml:space="preserve">. В деревням работают магазины </w:t>
      </w:r>
      <w:proofErr w:type="gramStart"/>
      <w:r w:rsidR="00BE4AD1" w:rsidRPr="00182DC2">
        <w:t>РАЙПО</w:t>
      </w:r>
      <w:proofErr w:type="gramEnd"/>
      <w:r w:rsidR="00BE4AD1" w:rsidRPr="00182DC2">
        <w:t xml:space="preserve"> и  осуществляется выездная торговля.</w:t>
      </w:r>
    </w:p>
    <w:p w:rsidR="00BE4AD1" w:rsidRPr="00182DC2" w:rsidRDefault="00BE4AD1" w:rsidP="00BE4AD1">
      <w:pPr>
        <w:jc w:val="both"/>
      </w:pPr>
      <w:r w:rsidRPr="00182DC2">
        <w:t xml:space="preserve">      Население обслуживают  12 магазинов,  2 павильона,  общая торговая площадь –  740 кв.м., обеспеченность торговыми площадями на 1000 жителей   72% от норматива.  Среднесписочная численность работающих в торговле  на 01.01.2014 г. –   около 60  чел.  В 18 населенных пунктах, где отсутствуют торговые </w:t>
      </w:r>
      <w:proofErr w:type="gramStart"/>
      <w:r w:rsidRPr="00182DC2">
        <w:t>объекты</w:t>
      </w:r>
      <w:proofErr w:type="gramEnd"/>
      <w:r w:rsidRPr="00182DC2">
        <w:t xml:space="preserve">  организована выездная торговля.  В п. Скреблово имеется  совхозная столовая  на 40 посадочных мест, которая работает в весенне-летний период.</w:t>
      </w:r>
    </w:p>
    <w:p w:rsidR="00BE4AD1" w:rsidRPr="00182DC2" w:rsidRDefault="00BE4AD1" w:rsidP="00BE4AD1">
      <w:r w:rsidRPr="00182DC2">
        <w:t>Предприятия общественного питания и бытового обслуживания  на территории поселения отсутствуют.</w:t>
      </w:r>
    </w:p>
    <w:p w:rsidR="00BE4AD1" w:rsidRPr="00182DC2" w:rsidRDefault="00BE4AD1" w:rsidP="00BE4AD1">
      <w:r w:rsidRPr="00182DC2">
        <w:t>Организовано  питание учащихся в МОУ «</w:t>
      </w:r>
      <w:proofErr w:type="spellStart"/>
      <w:r w:rsidRPr="00182DC2">
        <w:t>Скребловская</w:t>
      </w:r>
      <w:proofErr w:type="spellEnd"/>
      <w:r w:rsidRPr="00182DC2">
        <w:t xml:space="preserve">  </w:t>
      </w:r>
      <w:proofErr w:type="gramStart"/>
      <w:r w:rsidRPr="00182DC2">
        <w:t>средняя</w:t>
      </w:r>
      <w:proofErr w:type="gramEnd"/>
      <w:r w:rsidRPr="00182DC2">
        <w:t xml:space="preserve"> общеобразовательная</w:t>
      </w:r>
    </w:p>
    <w:p w:rsidR="00BE4AD1" w:rsidRPr="00182DC2" w:rsidRDefault="00BE4AD1" w:rsidP="00BE4AD1">
      <w:r w:rsidRPr="00182DC2">
        <w:t xml:space="preserve">   школа»:</w:t>
      </w:r>
    </w:p>
    <w:p w:rsidR="00BE4AD1" w:rsidRPr="00182DC2" w:rsidRDefault="00BE4AD1" w:rsidP="00BE4AD1">
      <w:r w:rsidRPr="00182DC2">
        <w:t xml:space="preserve">   - Всего учащихся – 151 человек.</w:t>
      </w:r>
    </w:p>
    <w:p w:rsidR="00BE4AD1" w:rsidRPr="00182DC2" w:rsidRDefault="00BE4AD1" w:rsidP="00BE4AD1">
      <w:r w:rsidRPr="00182DC2">
        <w:t xml:space="preserve">      Бесплатно питаются 60 человек, за плату – 30 человек.</w:t>
      </w:r>
    </w:p>
    <w:p w:rsidR="00BE4AD1" w:rsidRPr="00182DC2" w:rsidRDefault="00BE4AD1" w:rsidP="00BE4AD1">
      <w:r w:rsidRPr="00182DC2">
        <w:t xml:space="preserve">   </w:t>
      </w:r>
      <w:proofErr w:type="gramStart"/>
      <w:r w:rsidRPr="00182DC2">
        <w:t>Питание  двухразовое горячее (завтрак – после 2-го урока, обед – после 5-</w:t>
      </w:r>
      <w:proofErr w:type="gramEnd"/>
    </w:p>
    <w:p w:rsidR="00BE4AD1" w:rsidRPr="00182DC2" w:rsidRDefault="00BE4AD1" w:rsidP="00BE4AD1">
      <w:r w:rsidRPr="00182DC2">
        <w:t xml:space="preserve">     го урока, после 1-го урока ученики начальных классов пьют молоко).</w:t>
      </w:r>
    </w:p>
    <w:p w:rsidR="00BE4AD1" w:rsidRPr="00182DC2" w:rsidRDefault="00BE4AD1" w:rsidP="00BE4AD1">
      <w:r w:rsidRPr="00182DC2">
        <w:t>Бань, прачечных, химчисток, служб ремонта обуви, сложнобытовой техники на территории поселения нет.</w:t>
      </w:r>
    </w:p>
    <w:p w:rsidR="00BE4AD1" w:rsidRDefault="00BE4AD1" w:rsidP="00B235A7">
      <w:pPr>
        <w:jc w:val="center"/>
        <w:outlineLvl w:val="0"/>
        <w:rPr>
          <w:b/>
        </w:rPr>
      </w:pPr>
    </w:p>
    <w:p w:rsidR="00B235A7" w:rsidRPr="00CF00F4" w:rsidRDefault="00B235A7" w:rsidP="00B235A7">
      <w:pPr>
        <w:jc w:val="center"/>
        <w:outlineLvl w:val="0"/>
      </w:pPr>
      <w:r w:rsidRPr="00CF00F4">
        <w:rPr>
          <w:b/>
        </w:rPr>
        <w:t>Бюджет и финансовое состояние.</w:t>
      </w:r>
      <w:r w:rsidRPr="00CF00F4">
        <w:t xml:space="preserve"> </w:t>
      </w:r>
    </w:p>
    <w:p w:rsidR="00CF00F4" w:rsidRPr="00CF00F4" w:rsidRDefault="00CF00F4" w:rsidP="00CF00F4">
      <w:pPr>
        <w:outlineLvl w:val="0"/>
      </w:pPr>
      <w:r w:rsidRPr="00CF00F4">
        <w:t>Доходы за 10 месяцев 2014 года – 17595,0 тыс</w:t>
      </w:r>
      <w:proofErr w:type="gramStart"/>
      <w:r w:rsidRPr="00CF00F4">
        <w:t>.р</w:t>
      </w:r>
      <w:proofErr w:type="gramEnd"/>
      <w:r w:rsidRPr="00CF00F4">
        <w:t>уб., в т.ч. собственные доходы – 10337 тыс.руб.</w:t>
      </w:r>
    </w:p>
    <w:p w:rsidR="00B235A7" w:rsidRPr="00CF00F4" w:rsidRDefault="00B235A7" w:rsidP="00CF00F4">
      <w:r w:rsidRPr="00CF00F4">
        <w:lastRenderedPageBreak/>
        <w:t xml:space="preserve">Общая сумма расходов по мероприятиям   за </w:t>
      </w:r>
      <w:r w:rsidR="00CF00F4" w:rsidRPr="00CF00F4">
        <w:t>10</w:t>
      </w:r>
      <w:r w:rsidRPr="00CF00F4">
        <w:t xml:space="preserve"> месяцев  201</w:t>
      </w:r>
      <w:r w:rsidR="00CF00F4" w:rsidRPr="00CF00F4">
        <w:t>4</w:t>
      </w:r>
      <w:r w:rsidRPr="00CF00F4">
        <w:t xml:space="preserve"> года составила </w:t>
      </w:r>
      <w:r w:rsidR="00CF00F4" w:rsidRPr="00CF00F4">
        <w:t>17524</w:t>
      </w:r>
      <w:r w:rsidRPr="00CF00F4">
        <w:t xml:space="preserve"> тыс</w:t>
      </w:r>
      <w:proofErr w:type="gramStart"/>
      <w:r w:rsidRPr="00CF00F4">
        <w:t>.р</w:t>
      </w:r>
      <w:proofErr w:type="gramEnd"/>
      <w:r w:rsidRPr="00CF00F4">
        <w:t xml:space="preserve">уб., из которых на </w:t>
      </w:r>
      <w:r w:rsidR="00CF00F4" w:rsidRPr="00CF00F4">
        <w:t xml:space="preserve">администрацию </w:t>
      </w:r>
      <w:r w:rsidRPr="00CF00F4">
        <w:t xml:space="preserve"> приходится </w:t>
      </w:r>
      <w:r w:rsidR="00CF00F4" w:rsidRPr="00CF00F4">
        <w:t>14751</w:t>
      </w:r>
      <w:r w:rsidRPr="00CF00F4">
        <w:t xml:space="preserve"> тыс. руб., на СКЦ Лидер </w:t>
      </w:r>
      <w:r w:rsidR="00CF00F4" w:rsidRPr="00CF00F4">
        <w:t>2773</w:t>
      </w:r>
      <w:r w:rsidRPr="00CF00F4">
        <w:t xml:space="preserve"> тыс.руб.  . </w:t>
      </w:r>
    </w:p>
    <w:p w:rsidR="004266C3" w:rsidRDefault="004266C3" w:rsidP="00F944C0">
      <w:pPr>
        <w:rPr>
          <w:b/>
        </w:rPr>
      </w:pPr>
    </w:p>
    <w:p w:rsidR="004266C3" w:rsidRDefault="004266C3" w:rsidP="00F944C0">
      <w:r>
        <w:rPr>
          <w:b/>
        </w:rPr>
        <w:t xml:space="preserve">                                                      </w:t>
      </w:r>
      <w:r w:rsidR="00B235A7">
        <w:rPr>
          <w:b/>
        </w:rPr>
        <w:t>Труд и занятость населения.</w:t>
      </w:r>
      <w:r w:rsidR="00F944C0" w:rsidRPr="00F944C0">
        <w:t xml:space="preserve"> </w:t>
      </w:r>
    </w:p>
    <w:p w:rsidR="00F944C0" w:rsidRPr="00182DC2" w:rsidRDefault="00F944C0" w:rsidP="00F944C0">
      <w:r w:rsidRPr="00182DC2">
        <w:t xml:space="preserve">По муниципальному образованию </w:t>
      </w:r>
      <w:proofErr w:type="spellStart"/>
      <w:r w:rsidRPr="00182DC2">
        <w:t>Скребловского</w:t>
      </w:r>
      <w:proofErr w:type="spellEnd"/>
      <w:r w:rsidRPr="00182DC2">
        <w:t xml:space="preserve"> сельского  поселения численность работников по администрации составляет 9 человек</w:t>
      </w:r>
      <w:proofErr w:type="gramStart"/>
      <w:r w:rsidRPr="00182DC2">
        <w:t xml:space="preserve"> ,</w:t>
      </w:r>
      <w:proofErr w:type="gramEnd"/>
      <w:r w:rsidRPr="00182DC2">
        <w:t xml:space="preserve"> из которых 7 чел. муниципальных служащих; по социально культурному центру «Лидер» 8 человек. В состав СКЦ «Лидер» входят две библиотеки и дом культуры, расположенный в </w:t>
      </w:r>
      <w:proofErr w:type="spellStart"/>
      <w:r w:rsidRPr="00182DC2">
        <w:t>п</w:t>
      </w:r>
      <w:proofErr w:type="gramStart"/>
      <w:r w:rsidRPr="00182DC2">
        <w:t>.М</w:t>
      </w:r>
      <w:proofErr w:type="gramEnd"/>
      <w:r w:rsidRPr="00182DC2">
        <w:t>ежозерный</w:t>
      </w:r>
      <w:proofErr w:type="spellEnd"/>
      <w:r w:rsidRPr="00182DC2">
        <w:t xml:space="preserve">. </w:t>
      </w:r>
    </w:p>
    <w:p w:rsidR="00F944C0" w:rsidRPr="00182DC2" w:rsidRDefault="00F944C0" w:rsidP="00F944C0">
      <w:r w:rsidRPr="00182DC2">
        <w:t>Уровень безработицы  к экономически активному населению равен 1,69 % .</w:t>
      </w:r>
    </w:p>
    <w:p w:rsidR="00F944C0" w:rsidRPr="00182DC2" w:rsidRDefault="00F944C0" w:rsidP="00F944C0">
      <w:r w:rsidRPr="00182DC2">
        <w:t xml:space="preserve">По состоянию на 01.01.2014 г.  по </w:t>
      </w:r>
      <w:proofErr w:type="spellStart"/>
      <w:r w:rsidRPr="00182DC2">
        <w:t>Скребловскому</w:t>
      </w:r>
      <w:proofErr w:type="spellEnd"/>
      <w:r w:rsidRPr="00182DC2">
        <w:t xml:space="preserve"> СП по данным фонда занятости  числится 31 безработный. По социальному составу это граждане близкие к пенсионному возрасту</w:t>
      </w:r>
      <w:proofErr w:type="gramStart"/>
      <w:r w:rsidRPr="00182DC2">
        <w:t xml:space="preserve"> ,</w:t>
      </w:r>
      <w:proofErr w:type="gramEnd"/>
      <w:r w:rsidRPr="00182DC2">
        <w:t xml:space="preserve"> не имеющие возможности работать в сельском хозяйстве.</w:t>
      </w:r>
    </w:p>
    <w:p w:rsidR="00CF00F4" w:rsidRDefault="00F944C0" w:rsidP="00CF00F4">
      <w:pPr>
        <w:pStyle w:val="Style24"/>
        <w:widowControl/>
        <w:spacing w:before="144"/>
        <w:ind w:firstLine="533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Фонд заработной платы на предприятиях, зарегистрированных на территории </w:t>
      </w:r>
      <w:proofErr w:type="spellStart"/>
      <w:r w:rsidRPr="00182DC2">
        <w:rPr>
          <w:rStyle w:val="FontStyle29"/>
          <w:sz w:val="24"/>
          <w:szCs w:val="24"/>
        </w:rPr>
        <w:t>Скребловского</w:t>
      </w:r>
      <w:proofErr w:type="spellEnd"/>
      <w:r w:rsidRPr="00182DC2">
        <w:rPr>
          <w:rStyle w:val="FontStyle29"/>
          <w:sz w:val="24"/>
          <w:szCs w:val="24"/>
        </w:rPr>
        <w:t xml:space="preserve"> сельского поселения, за 2013 год составил 6063,2 тыс. руб. Темп роста фонда заработной платы к 2012  году составил 107 %.</w:t>
      </w:r>
    </w:p>
    <w:p w:rsidR="00F944C0" w:rsidRPr="00182DC2" w:rsidRDefault="00F944C0" w:rsidP="00CF00F4">
      <w:pPr>
        <w:pStyle w:val="Style24"/>
        <w:widowControl/>
        <w:spacing w:before="144"/>
        <w:ind w:firstLine="533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С учетом роста фонда заработной платы и роста </w:t>
      </w:r>
      <w:proofErr w:type="gramStart"/>
      <w:r w:rsidRPr="00182DC2">
        <w:rPr>
          <w:rStyle w:val="FontStyle29"/>
          <w:sz w:val="24"/>
          <w:szCs w:val="24"/>
        </w:rPr>
        <w:t>численности</w:t>
      </w:r>
      <w:proofErr w:type="gramEnd"/>
      <w:r w:rsidRPr="00182DC2">
        <w:rPr>
          <w:rStyle w:val="FontStyle29"/>
          <w:sz w:val="24"/>
          <w:szCs w:val="24"/>
        </w:rPr>
        <w:br/>
        <w:t>работающих среднемесячная заработная плата одного работающего в 2013 году</w:t>
      </w:r>
      <w:r w:rsidRPr="00182DC2">
        <w:rPr>
          <w:rStyle w:val="FontStyle29"/>
          <w:sz w:val="24"/>
          <w:szCs w:val="24"/>
        </w:rPr>
        <w:br/>
        <w:t xml:space="preserve">составила   20483,9   руб. </w:t>
      </w:r>
    </w:p>
    <w:p w:rsidR="001664A3" w:rsidRDefault="00B235A7" w:rsidP="00CF00F4">
      <w:pPr>
        <w:pStyle w:val="Style24"/>
        <w:widowControl/>
        <w:spacing w:before="240"/>
        <w:ind w:firstLine="542"/>
        <w:jc w:val="center"/>
        <w:rPr>
          <w:rStyle w:val="a4"/>
          <w:rFonts w:eastAsiaTheme="minorEastAsia"/>
        </w:rPr>
      </w:pPr>
      <w:r>
        <w:rPr>
          <w:b/>
        </w:rPr>
        <w:t>Жилищно-коммунальное хозяйство.</w:t>
      </w:r>
    </w:p>
    <w:p w:rsidR="001664A3" w:rsidRPr="00182DC2" w:rsidRDefault="001664A3" w:rsidP="001664A3">
      <w:pPr>
        <w:pStyle w:val="Style24"/>
        <w:widowControl/>
        <w:spacing w:before="240"/>
        <w:ind w:firstLine="542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>Основным направлением развития отрасли ЖКХ является обеспечение эффективного и надежного функционирования организаций жилищно-коммунального комплекса, создание условий для снижения издержек и повышения качества жилищно-коммунальных услуг.</w:t>
      </w:r>
    </w:p>
    <w:p w:rsidR="001664A3" w:rsidRPr="00182DC2" w:rsidRDefault="001664A3" w:rsidP="001664A3">
      <w:pPr>
        <w:pStyle w:val="Style6"/>
        <w:widowControl/>
        <w:tabs>
          <w:tab w:val="left" w:pos="3552"/>
          <w:tab w:val="left" w:pos="6384"/>
        </w:tabs>
        <w:spacing w:line="322" w:lineRule="exact"/>
        <w:jc w:val="left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>Одной из насущных проблем жилищно-коммунального комплекса</w:t>
      </w:r>
      <w:r w:rsidRPr="00182DC2">
        <w:rPr>
          <w:rStyle w:val="FontStyle29"/>
          <w:sz w:val="24"/>
          <w:szCs w:val="24"/>
        </w:rPr>
        <w:br/>
        <w:t xml:space="preserve">является высокий износ коммунальной инфраструктуры. В 2012-2013 годах в поселках Скреблово и </w:t>
      </w:r>
      <w:proofErr w:type="spellStart"/>
      <w:r w:rsidRPr="00182DC2">
        <w:rPr>
          <w:rStyle w:val="FontStyle29"/>
          <w:sz w:val="24"/>
          <w:szCs w:val="24"/>
        </w:rPr>
        <w:t>Межозерный</w:t>
      </w:r>
      <w:proofErr w:type="spellEnd"/>
      <w:r w:rsidRPr="00182DC2">
        <w:rPr>
          <w:rStyle w:val="FontStyle29"/>
          <w:sz w:val="24"/>
          <w:szCs w:val="24"/>
        </w:rPr>
        <w:t xml:space="preserve"> на 95 % заменены тепловые сети. </w:t>
      </w:r>
    </w:p>
    <w:p w:rsidR="001664A3" w:rsidRPr="00182DC2" w:rsidRDefault="001664A3" w:rsidP="001664A3">
      <w:pPr>
        <w:pStyle w:val="Style6"/>
        <w:widowControl/>
        <w:tabs>
          <w:tab w:val="left" w:pos="3552"/>
          <w:tab w:val="left" w:pos="6384"/>
        </w:tabs>
        <w:spacing w:line="322" w:lineRule="exact"/>
        <w:jc w:val="left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В 2013-2014 годах оборудовано 7 новых водогрейных котлов в котельных поселков Скреблово и </w:t>
      </w:r>
      <w:proofErr w:type="spellStart"/>
      <w:r w:rsidRPr="00182DC2">
        <w:rPr>
          <w:rStyle w:val="FontStyle29"/>
          <w:sz w:val="24"/>
          <w:szCs w:val="24"/>
        </w:rPr>
        <w:t>Межозерный</w:t>
      </w:r>
      <w:proofErr w:type="spellEnd"/>
      <w:r w:rsidRPr="00182DC2">
        <w:rPr>
          <w:rStyle w:val="FontStyle29"/>
          <w:sz w:val="24"/>
          <w:szCs w:val="24"/>
        </w:rPr>
        <w:t xml:space="preserve">. </w:t>
      </w:r>
    </w:p>
    <w:p w:rsidR="001664A3" w:rsidRPr="00182DC2" w:rsidRDefault="001664A3" w:rsidP="001664A3">
      <w:pPr>
        <w:pStyle w:val="Style6"/>
        <w:widowControl/>
        <w:tabs>
          <w:tab w:val="left" w:pos="3552"/>
          <w:tab w:val="left" w:pos="6384"/>
        </w:tabs>
        <w:spacing w:line="322" w:lineRule="exact"/>
        <w:jc w:val="left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75 %  </w:t>
      </w:r>
      <w:proofErr w:type="spellStart"/>
      <w:r w:rsidRPr="00182DC2">
        <w:rPr>
          <w:rStyle w:val="FontStyle29"/>
          <w:sz w:val="24"/>
          <w:szCs w:val="24"/>
        </w:rPr>
        <w:t>водоканализационных</w:t>
      </w:r>
      <w:proofErr w:type="spellEnd"/>
      <w:r w:rsidRPr="00182DC2">
        <w:rPr>
          <w:rStyle w:val="FontStyle29"/>
          <w:sz w:val="24"/>
          <w:szCs w:val="24"/>
        </w:rPr>
        <w:t xml:space="preserve"> сетей (балансодержатель ООО «</w:t>
      </w:r>
      <w:proofErr w:type="spellStart"/>
      <w:r w:rsidRPr="00182DC2">
        <w:rPr>
          <w:rStyle w:val="FontStyle29"/>
          <w:sz w:val="24"/>
          <w:szCs w:val="24"/>
        </w:rPr>
        <w:t>Лужский</w:t>
      </w:r>
      <w:proofErr w:type="spellEnd"/>
      <w:r w:rsidRPr="00182DC2">
        <w:rPr>
          <w:rStyle w:val="FontStyle29"/>
          <w:sz w:val="24"/>
          <w:szCs w:val="24"/>
        </w:rPr>
        <w:t xml:space="preserve"> Водоканал») требуют замены, реконструкции.</w:t>
      </w:r>
    </w:p>
    <w:p w:rsidR="001664A3" w:rsidRPr="00182DC2" w:rsidRDefault="001664A3" w:rsidP="001664A3">
      <w:pPr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В 2015-2016 годах планируется строительство газовых котельных в поселках </w:t>
      </w:r>
      <w:proofErr w:type="spellStart"/>
      <w:r w:rsidRPr="00182DC2">
        <w:rPr>
          <w:rStyle w:val="FontStyle29"/>
          <w:sz w:val="24"/>
          <w:szCs w:val="24"/>
        </w:rPr>
        <w:t>Межозерный</w:t>
      </w:r>
      <w:proofErr w:type="spellEnd"/>
      <w:r w:rsidRPr="00182DC2">
        <w:rPr>
          <w:rStyle w:val="FontStyle29"/>
          <w:sz w:val="24"/>
          <w:szCs w:val="24"/>
        </w:rPr>
        <w:t xml:space="preserve"> и Скреблово</w:t>
      </w:r>
      <w:proofErr w:type="gramStart"/>
      <w:r w:rsidRPr="00182DC2">
        <w:rPr>
          <w:rStyle w:val="FontStyle29"/>
          <w:sz w:val="24"/>
          <w:szCs w:val="24"/>
        </w:rPr>
        <w:t>..</w:t>
      </w:r>
      <w:proofErr w:type="gramEnd"/>
    </w:p>
    <w:p w:rsidR="001664A3" w:rsidRPr="00182DC2" w:rsidRDefault="001664A3" w:rsidP="001664A3">
      <w:pPr>
        <w:pStyle w:val="Style24"/>
        <w:widowControl/>
        <w:spacing w:line="240" w:lineRule="auto"/>
        <w:ind w:firstLine="0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Доминирующую роль в формировании рынка платных услуг </w:t>
      </w:r>
      <w:proofErr w:type="gramStart"/>
      <w:r w:rsidRPr="00182DC2">
        <w:rPr>
          <w:rStyle w:val="FontStyle29"/>
          <w:sz w:val="24"/>
          <w:szCs w:val="24"/>
        </w:rPr>
        <w:t>в</w:t>
      </w:r>
      <w:proofErr w:type="gramEnd"/>
      <w:r w:rsidRPr="00182DC2">
        <w:rPr>
          <w:rStyle w:val="FontStyle29"/>
          <w:sz w:val="24"/>
          <w:szCs w:val="24"/>
        </w:rPr>
        <w:t xml:space="preserve">   играют</w:t>
      </w:r>
    </w:p>
    <w:p w:rsidR="001664A3" w:rsidRPr="00182DC2" w:rsidRDefault="001664A3" w:rsidP="001664A3">
      <w:pPr>
        <w:pStyle w:val="Style6"/>
        <w:widowControl/>
        <w:spacing w:line="240" w:lineRule="auto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платные услуги жилищно-коммунального комплекса. </w:t>
      </w:r>
    </w:p>
    <w:p w:rsidR="00B235A7" w:rsidRPr="00182DC2" w:rsidRDefault="00B235A7" w:rsidP="00B235A7">
      <w:pPr>
        <w:jc w:val="center"/>
        <w:rPr>
          <w:b/>
        </w:rPr>
      </w:pPr>
    </w:p>
    <w:p w:rsidR="00B235A7" w:rsidRPr="00182DC2" w:rsidRDefault="00B235A7" w:rsidP="00B235A7">
      <w:pPr>
        <w:jc w:val="both"/>
      </w:pPr>
      <w:r w:rsidRPr="00182DC2">
        <w:t xml:space="preserve">Многоквартирные дома в </w:t>
      </w:r>
      <w:proofErr w:type="spellStart"/>
      <w:r w:rsidRPr="00182DC2">
        <w:t>Скребловском</w:t>
      </w:r>
      <w:proofErr w:type="spellEnd"/>
      <w:r w:rsidRPr="00182DC2">
        <w:t xml:space="preserve">  сельском поселении переданы на обслуживание в ООО «Городская управляющая компания»</w:t>
      </w:r>
      <w:proofErr w:type="gramStart"/>
      <w:r w:rsidRPr="00182DC2">
        <w:t>,о</w:t>
      </w:r>
      <w:proofErr w:type="gramEnd"/>
      <w:r w:rsidRPr="00182DC2">
        <w:t xml:space="preserve">бслуживает МКЖД ООО «Районный  </w:t>
      </w:r>
      <w:proofErr w:type="spellStart"/>
      <w:r w:rsidRPr="00182DC2">
        <w:t>ЖилКомСервис</w:t>
      </w:r>
      <w:proofErr w:type="spellEnd"/>
      <w:r w:rsidRPr="00182DC2">
        <w:t xml:space="preserve">». </w:t>
      </w:r>
    </w:p>
    <w:p w:rsidR="00B235A7" w:rsidRPr="00182DC2" w:rsidRDefault="00B235A7" w:rsidP="00B235A7">
      <w:pPr>
        <w:jc w:val="center"/>
        <w:outlineLvl w:val="0"/>
        <w:rPr>
          <w:b/>
        </w:rPr>
      </w:pPr>
    </w:p>
    <w:p w:rsidR="00B235A7" w:rsidRDefault="00B235A7" w:rsidP="00B235A7">
      <w:pPr>
        <w:rPr>
          <w:b/>
          <w:i/>
        </w:rPr>
      </w:pPr>
    </w:p>
    <w:p w:rsidR="008F6680" w:rsidRDefault="00B235A7" w:rsidP="00CF00F4">
      <w:pPr>
        <w:pStyle w:val="Style24"/>
        <w:widowControl/>
        <w:spacing w:before="5" w:line="307" w:lineRule="exact"/>
        <w:ind w:firstLine="542"/>
        <w:jc w:val="center"/>
        <w:rPr>
          <w:rStyle w:val="FontStyle29"/>
        </w:rPr>
      </w:pPr>
      <w:r>
        <w:rPr>
          <w:b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8F6680" w:rsidRPr="00182DC2" w:rsidRDefault="008F6680" w:rsidP="008F6680">
      <w:pPr>
        <w:pStyle w:val="Style24"/>
        <w:widowControl/>
        <w:spacing w:before="5" w:line="307" w:lineRule="exact"/>
        <w:ind w:firstLine="542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>Культура является важнейшим фактором, обеспечивающим духовное развитие населения.</w:t>
      </w:r>
    </w:p>
    <w:p w:rsidR="008F6680" w:rsidRPr="00182DC2" w:rsidRDefault="008F6680" w:rsidP="008F6680">
      <w:pPr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lastRenderedPageBreak/>
        <w:t xml:space="preserve">В </w:t>
      </w:r>
      <w:proofErr w:type="spellStart"/>
      <w:r w:rsidRPr="00182DC2">
        <w:rPr>
          <w:rStyle w:val="FontStyle29"/>
          <w:sz w:val="24"/>
          <w:szCs w:val="24"/>
        </w:rPr>
        <w:t>Скребловском</w:t>
      </w:r>
      <w:proofErr w:type="spellEnd"/>
      <w:r w:rsidRPr="00182DC2">
        <w:rPr>
          <w:rStyle w:val="FontStyle29"/>
          <w:sz w:val="24"/>
          <w:szCs w:val="24"/>
        </w:rPr>
        <w:t xml:space="preserve"> сельском поселении действует учреждение </w:t>
      </w:r>
      <w:proofErr w:type="spellStart"/>
      <w:r w:rsidRPr="00182DC2">
        <w:rPr>
          <w:rStyle w:val="FontStyle29"/>
          <w:sz w:val="24"/>
          <w:szCs w:val="24"/>
        </w:rPr>
        <w:t>культурно-досугового</w:t>
      </w:r>
      <w:proofErr w:type="spellEnd"/>
      <w:r w:rsidRPr="00182DC2">
        <w:rPr>
          <w:rStyle w:val="FontStyle29"/>
          <w:sz w:val="24"/>
          <w:szCs w:val="24"/>
        </w:rPr>
        <w:t xml:space="preserve"> типа -  СКЦ «Лидер» с двумя библиотеками. В отрасли работает 5  человек.</w:t>
      </w:r>
    </w:p>
    <w:p w:rsidR="008F6680" w:rsidRPr="00182DC2" w:rsidRDefault="008F6680" w:rsidP="008F6680">
      <w:pPr>
        <w:pStyle w:val="Style24"/>
        <w:widowControl/>
        <w:spacing w:line="317" w:lineRule="exact"/>
        <w:ind w:firstLine="538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В 2014 году обеспеченность населения библиотеками составила 0,63 ед. на 1 тыс. чел. населения, учреждениями </w:t>
      </w:r>
      <w:proofErr w:type="spellStart"/>
      <w:r w:rsidRPr="00182DC2">
        <w:rPr>
          <w:rStyle w:val="FontStyle29"/>
          <w:sz w:val="24"/>
          <w:szCs w:val="24"/>
        </w:rPr>
        <w:t>культурно-досугового</w:t>
      </w:r>
      <w:proofErr w:type="spellEnd"/>
      <w:r w:rsidRPr="00182DC2">
        <w:rPr>
          <w:rStyle w:val="FontStyle29"/>
          <w:sz w:val="24"/>
          <w:szCs w:val="24"/>
        </w:rPr>
        <w:t xml:space="preserve"> типа  -    0,32    ед. на 1 тыс. человек населения.</w:t>
      </w:r>
    </w:p>
    <w:p w:rsidR="008F6680" w:rsidRPr="00182DC2" w:rsidRDefault="008F6680" w:rsidP="008F6680">
      <w:pPr>
        <w:pStyle w:val="Style24"/>
        <w:widowControl/>
        <w:spacing w:before="67"/>
        <w:ind w:firstLine="538"/>
      </w:pPr>
      <w:r w:rsidRPr="00182DC2">
        <w:rPr>
          <w:rStyle w:val="FontStyle29"/>
          <w:sz w:val="24"/>
          <w:szCs w:val="24"/>
        </w:rPr>
        <w:t xml:space="preserve">По итогам 2014 года среднемесячная номинальная начисленная заработная плата работников муниципальных учреждений культуры и искусства составила 21878,0 руб., темп роста к 2013 году – 108,1 % . В 2017 году заработная плата оценивается в 44342,0 руб., темп роста составит 219 %. </w:t>
      </w:r>
    </w:p>
    <w:p w:rsidR="008F6680" w:rsidRPr="00182DC2" w:rsidRDefault="008F6680" w:rsidP="008F6680">
      <w:pPr>
        <w:pStyle w:val="Style24"/>
        <w:widowControl/>
        <w:tabs>
          <w:tab w:val="left" w:pos="3706"/>
        </w:tabs>
        <w:spacing w:before="72" w:line="317" w:lineRule="exact"/>
        <w:ind w:firstLine="538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Платных услуг населению учреждением культуры в 2013-2014 годах не оказано. Платные услуги будут планироваться при функционировании ДК в поселках </w:t>
      </w:r>
      <w:proofErr w:type="spellStart"/>
      <w:r w:rsidRPr="00182DC2">
        <w:rPr>
          <w:rStyle w:val="FontStyle29"/>
          <w:sz w:val="24"/>
          <w:szCs w:val="24"/>
        </w:rPr>
        <w:t>Межозерный</w:t>
      </w:r>
      <w:proofErr w:type="spellEnd"/>
      <w:r w:rsidRPr="00182DC2">
        <w:rPr>
          <w:rStyle w:val="FontStyle29"/>
          <w:sz w:val="24"/>
          <w:szCs w:val="24"/>
        </w:rPr>
        <w:t xml:space="preserve"> и Скреблово.</w:t>
      </w:r>
    </w:p>
    <w:p w:rsidR="008F6680" w:rsidRPr="00182DC2" w:rsidRDefault="008F6680" w:rsidP="008F6680">
      <w:pPr>
        <w:pStyle w:val="Style24"/>
        <w:widowControl/>
        <w:spacing w:before="58"/>
        <w:ind w:firstLine="533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>Развитие физической культуры и спорта в целях обеспечения здорового образа жизни и укрепления здоровья всех слоев населения - одно из ключевых направлений социально-экономической политики администрации</w:t>
      </w:r>
    </w:p>
    <w:p w:rsidR="008F6680" w:rsidRPr="00182DC2" w:rsidRDefault="008F6680" w:rsidP="008F6680">
      <w:pPr>
        <w:pStyle w:val="Style8"/>
        <w:widowControl/>
        <w:spacing w:line="317" w:lineRule="exact"/>
        <w:ind w:firstLine="706"/>
        <w:rPr>
          <w:rStyle w:val="FontStyle29"/>
          <w:sz w:val="24"/>
          <w:szCs w:val="24"/>
        </w:rPr>
      </w:pPr>
      <w:r w:rsidRPr="00182DC2">
        <w:rPr>
          <w:rStyle w:val="FontStyle29"/>
          <w:sz w:val="24"/>
          <w:szCs w:val="24"/>
        </w:rPr>
        <w:t xml:space="preserve">В 2014 году в </w:t>
      </w:r>
      <w:proofErr w:type="spellStart"/>
      <w:r w:rsidRPr="00182DC2">
        <w:rPr>
          <w:rStyle w:val="FontStyle29"/>
          <w:sz w:val="24"/>
          <w:szCs w:val="24"/>
        </w:rPr>
        <w:t>п</w:t>
      </w:r>
      <w:proofErr w:type="gramStart"/>
      <w:r w:rsidRPr="00182DC2">
        <w:rPr>
          <w:rStyle w:val="FontStyle29"/>
          <w:sz w:val="24"/>
          <w:szCs w:val="24"/>
        </w:rPr>
        <w:t>.С</w:t>
      </w:r>
      <w:proofErr w:type="gramEnd"/>
      <w:r w:rsidRPr="00182DC2">
        <w:rPr>
          <w:rStyle w:val="FontStyle29"/>
          <w:sz w:val="24"/>
          <w:szCs w:val="24"/>
        </w:rPr>
        <w:t>креблово</w:t>
      </w:r>
      <w:proofErr w:type="spellEnd"/>
      <w:r w:rsidRPr="00182DC2">
        <w:rPr>
          <w:rStyle w:val="FontStyle29"/>
          <w:sz w:val="24"/>
          <w:szCs w:val="24"/>
        </w:rPr>
        <w:t xml:space="preserve"> построен спортивный стадион в рамках программы «Газпром – детям», также запланировано оборудование тренажерных площадок «Стандарт» в поселках Скреблово и </w:t>
      </w:r>
      <w:proofErr w:type="spellStart"/>
      <w:r w:rsidRPr="00182DC2">
        <w:rPr>
          <w:rStyle w:val="FontStyle29"/>
          <w:sz w:val="24"/>
          <w:szCs w:val="24"/>
        </w:rPr>
        <w:t>Межозерный</w:t>
      </w:r>
      <w:proofErr w:type="spellEnd"/>
      <w:r w:rsidRPr="00182DC2">
        <w:rPr>
          <w:rStyle w:val="FontStyle29"/>
          <w:sz w:val="24"/>
          <w:szCs w:val="24"/>
        </w:rPr>
        <w:t>.</w:t>
      </w:r>
    </w:p>
    <w:p w:rsidR="00B235A7" w:rsidRPr="00182DC2" w:rsidRDefault="00B235A7" w:rsidP="00B235A7">
      <w:pPr>
        <w:jc w:val="center"/>
        <w:rPr>
          <w:b/>
        </w:rPr>
      </w:pPr>
    </w:p>
    <w:p w:rsidR="00B235A7" w:rsidRPr="00182DC2" w:rsidRDefault="00B235A7" w:rsidP="00B235A7">
      <w:r w:rsidRPr="00182DC2">
        <w:t>На территории поселения</w:t>
      </w:r>
      <w:r w:rsidR="008F6680" w:rsidRPr="00182DC2">
        <w:t xml:space="preserve"> также </w:t>
      </w:r>
      <w:r w:rsidRPr="00182DC2">
        <w:t xml:space="preserve"> находятся </w:t>
      </w:r>
      <w:proofErr w:type="spellStart"/>
      <w:r w:rsidRPr="00182DC2">
        <w:t>Скребловская</w:t>
      </w:r>
      <w:proofErr w:type="spellEnd"/>
      <w:r w:rsidRPr="00182DC2">
        <w:t xml:space="preserve">  средняя  школа, </w:t>
      </w:r>
      <w:proofErr w:type="spellStart"/>
      <w:r w:rsidRPr="00182DC2">
        <w:t>Скребловский</w:t>
      </w:r>
      <w:proofErr w:type="spellEnd"/>
      <w:r w:rsidRPr="00182DC2">
        <w:t xml:space="preserve"> и </w:t>
      </w:r>
      <w:proofErr w:type="spellStart"/>
      <w:r w:rsidRPr="00182DC2">
        <w:t>Межозерный</w:t>
      </w:r>
      <w:proofErr w:type="spellEnd"/>
      <w:r w:rsidRPr="00182DC2">
        <w:t xml:space="preserve"> детские сады , подразделения МУЗ «</w:t>
      </w:r>
      <w:proofErr w:type="spellStart"/>
      <w:r w:rsidRPr="00182DC2">
        <w:t>Лужская</w:t>
      </w:r>
      <w:proofErr w:type="spellEnd"/>
      <w:r w:rsidRPr="00182DC2">
        <w:t xml:space="preserve"> ЦРБ» (</w:t>
      </w:r>
      <w:proofErr w:type="spellStart"/>
      <w:r w:rsidRPr="00182DC2">
        <w:t>Скребловская</w:t>
      </w:r>
      <w:proofErr w:type="spellEnd"/>
      <w:r w:rsidRPr="00182DC2">
        <w:t xml:space="preserve">  амбулатория</w:t>
      </w:r>
      <w:r w:rsidR="008F6680" w:rsidRPr="00182DC2">
        <w:t>,</w:t>
      </w:r>
      <w:r w:rsidRPr="00182DC2">
        <w:t xml:space="preserve">  </w:t>
      </w:r>
      <w:proofErr w:type="spellStart"/>
      <w:r w:rsidRPr="00182DC2">
        <w:t>ФАП</w:t>
      </w:r>
      <w:r w:rsidR="008F6680" w:rsidRPr="00182DC2">
        <w:t>ы</w:t>
      </w:r>
      <w:proofErr w:type="spellEnd"/>
      <w:r w:rsidR="008F6680" w:rsidRPr="00182DC2">
        <w:t xml:space="preserve"> в </w:t>
      </w:r>
      <w:proofErr w:type="spellStart"/>
      <w:r w:rsidR="008F6680" w:rsidRPr="00182DC2">
        <w:t>п</w:t>
      </w:r>
      <w:proofErr w:type="gramStart"/>
      <w:r w:rsidR="008F6680" w:rsidRPr="00182DC2">
        <w:t>.М</w:t>
      </w:r>
      <w:proofErr w:type="gramEnd"/>
      <w:r w:rsidR="008F6680" w:rsidRPr="00182DC2">
        <w:t>ежозерный</w:t>
      </w:r>
      <w:proofErr w:type="spellEnd"/>
      <w:r w:rsidR="008F6680" w:rsidRPr="00182DC2">
        <w:t xml:space="preserve"> и д.Наволок.</w:t>
      </w:r>
      <w:r w:rsidRPr="00182DC2">
        <w:t xml:space="preserve"> ).</w:t>
      </w:r>
    </w:p>
    <w:p w:rsidR="00B235A7" w:rsidRDefault="00B235A7" w:rsidP="00B235A7">
      <w:pPr>
        <w:jc w:val="both"/>
      </w:pPr>
      <w:r>
        <w:t xml:space="preserve"> </w:t>
      </w:r>
    </w:p>
    <w:p w:rsidR="00B235A7" w:rsidRDefault="00B235A7" w:rsidP="00B235A7">
      <w:pPr>
        <w:pStyle w:val="1"/>
        <w:tabs>
          <w:tab w:val="left" w:pos="0"/>
          <w:tab w:val="left" w:pos="482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:rsidR="00B235A7" w:rsidRDefault="00B235A7" w:rsidP="00B235A7"/>
    <w:p w:rsidR="00B235A7" w:rsidRDefault="00B235A7" w:rsidP="00B235A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B235A7" w:rsidRDefault="00B235A7" w:rsidP="00B235A7">
      <w:pPr>
        <w:tabs>
          <w:tab w:val="left" w:pos="4820"/>
        </w:tabs>
        <w:ind w:firstLine="709"/>
        <w:jc w:val="both"/>
      </w:pPr>
      <w:r>
        <w:t>На селе ситуация  сложившаяся в социальной сфере препятствует формированию социально-экономических условий устойчивого развития агропромышленного комплекса.</w:t>
      </w:r>
    </w:p>
    <w:p w:rsidR="00B235A7" w:rsidRDefault="00B235A7" w:rsidP="00B235A7">
      <w:pPr>
        <w:tabs>
          <w:tab w:val="left" w:pos="4820"/>
        </w:tabs>
        <w:ind w:firstLine="709"/>
        <w:jc w:val="both"/>
      </w:pPr>
      <w:proofErr w:type="gramStart"/>
      <w: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B235A7" w:rsidRDefault="00B235A7" w:rsidP="00B235A7">
      <w:pPr>
        <w:autoSpaceDN w:val="0"/>
        <w:adjustRightInd w:val="0"/>
        <w:ind w:firstLine="709"/>
        <w:jc w:val="both"/>
      </w:pPr>
      <w:r>
        <w:t xml:space="preserve"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>
        <w:t>трудоресурсного</w:t>
      </w:r>
      <w:proofErr w:type="spellEnd"/>
      <w:r>
        <w:t xml:space="preserve"> потенциала аграрной отрасли.</w:t>
      </w:r>
    </w:p>
    <w:p w:rsidR="00B235A7" w:rsidRDefault="00B235A7" w:rsidP="00B235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Скребловское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также нуждается в комплексном развитии территории, а именно:</w:t>
      </w:r>
    </w:p>
    <w:p w:rsidR="00B235A7" w:rsidRDefault="00B235A7" w:rsidP="00B235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-замена сетей системы водоснабжения и канализации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креблово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(100% износ). </w:t>
      </w:r>
    </w:p>
    <w:p w:rsidR="00B235A7" w:rsidRDefault="00B235A7" w:rsidP="00B235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-строительство ДК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креблово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капитальный ремонт ДК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п.Межозерный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235A7" w:rsidRDefault="00B235A7" w:rsidP="00B235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-строительство амбулатории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креблово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235A7" w:rsidRDefault="00B235A7" w:rsidP="00B235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-газификация населенных пунктов.</w:t>
      </w:r>
    </w:p>
    <w:p w:rsidR="00B235A7" w:rsidRDefault="00B235A7" w:rsidP="00B235A7">
      <w:pPr>
        <w:tabs>
          <w:tab w:val="left" w:pos="4820"/>
        </w:tabs>
        <w:ind w:firstLine="709"/>
        <w:jc w:val="both"/>
      </w:pPr>
      <w: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B235A7" w:rsidRDefault="00B235A7" w:rsidP="00B235A7">
      <w:pPr>
        <w:tabs>
          <w:tab w:val="left" w:pos="4820"/>
        </w:tabs>
        <w:ind w:firstLine="709"/>
        <w:jc w:val="both"/>
      </w:pPr>
      <w: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B235A7" w:rsidRDefault="00B235A7" w:rsidP="00B235A7">
      <w:pPr>
        <w:tabs>
          <w:tab w:val="left" w:pos="4820"/>
        </w:tabs>
        <w:ind w:firstLine="709"/>
        <w:jc w:val="both"/>
      </w:pPr>
      <w:r>
        <w:t>Таким образом, необходимость разработки и реализации программы обусловлена:</w:t>
      </w:r>
    </w:p>
    <w:p w:rsidR="00B235A7" w:rsidRDefault="00B235A7" w:rsidP="00B235A7">
      <w:pPr>
        <w:tabs>
          <w:tab w:val="left" w:pos="4820"/>
        </w:tabs>
        <w:ind w:firstLine="709"/>
        <w:jc w:val="both"/>
      </w:pPr>
      <w:r>
        <w:t xml:space="preserve">социально-политической остротой проблемы и ее </w:t>
      </w:r>
      <w:proofErr w:type="spellStart"/>
      <w:r>
        <w:t>общепоселенческим</w:t>
      </w:r>
      <w:proofErr w:type="spellEnd"/>
      <w:r>
        <w:t xml:space="preserve">  значением;</w:t>
      </w:r>
    </w:p>
    <w:p w:rsidR="00B235A7" w:rsidRDefault="00B235A7" w:rsidP="00B235A7">
      <w:pPr>
        <w:tabs>
          <w:tab w:val="left" w:pos="4820"/>
        </w:tabs>
        <w:ind w:firstLine="709"/>
        <w:jc w:val="both"/>
      </w:pPr>
      <w:r>
        <w:t>потребностью формирования базовых условий   для расширенного воспроизводства и закрепления на селе трудовых ресурсов, обеспечивающих эффективное решение  задач агропромышленного комплекса;</w:t>
      </w:r>
    </w:p>
    <w:p w:rsidR="00B235A7" w:rsidRDefault="00B235A7" w:rsidP="00B235A7">
      <w:pPr>
        <w:tabs>
          <w:tab w:val="left" w:pos="4820"/>
        </w:tabs>
        <w:ind w:firstLine="709"/>
        <w:jc w:val="both"/>
      </w:pPr>
      <w:r>
        <w:t>межотраслевым и межведомственным характером проблемы, необходимостью привлечения к ее решению, органов местного самоуправления,  организаций агропромышленного комплекса и общественных объединений сельских жителей;</w:t>
      </w:r>
    </w:p>
    <w:p w:rsidR="00B235A7" w:rsidRDefault="00B235A7" w:rsidP="00B235A7">
      <w:pPr>
        <w:tabs>
          <w:tab w:val="left" w:pos="4820"/>
        </w:tabs>
        <w:ind w:firstLine="709"/>
        <w:jc w:val="both"/>
      </w:pPr>
      <w:r>
        <w:t>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B235A7" w:rsidRDefault="00B235A7" w:rsidP="00B235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_Toc372093870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Цели и задачи муниципальной программы</w:t>
      </w:r>
      <w:bookmarkEnd w:id="4"/>
    </w:p>
    <w:p w:rsidR="00B235A7" w:rsidRDefault="00B235A7" w:rsidP="00B235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5A7" w:rsidRDefault="00B235A7" w:rsidP="00B235A7">
      <w:pPr>
        <w:widowControl w:val="0"/>
        <w:autoSpaceDE w:val="0"/>
        <w:autoSpaceDN w:val="0"/>
        <w:adjustRightInd w:val="0"/>
        <w:ind w:firstLine="748"/>
        <w:jc w:val="both"/>
      </w:pPr>
      <w:r>
        <w:t xml:space="preserve">Муниципальная программа направлена на создание благоприятных условий для устойчивого социально-экономического развития </w:t>
      </w:r>
      <w:proofErr w:type="spellStart"/>
      <w:r>
        <w:t>Скребловского</w:t>
      </w:r>
      <w:proofErr w:type="spellEnd"/>
      <w:r>
        <w:t xml:space="preserve"> сельского поселения на долгосрочную перспективу.</w:t>
      </w:r>
    </w:p>
    <w:p w:rsidR="00B235A7" w:rsidRDefault="00B235A7" w:rsidP="00B235A7">
      <w:pPr>
        <w:widowControl w:val="0"/>
        <w:autoSpaceDE w:val="0"/>
        <w:autoSpaceDN w:val="0"/>
        <w:adjustRightInd w:val="0"/>
        <w:ind w:firstLine="748"/>
        <w:jc w:val="both"/>
      </w:pPr>
      <w: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proofErr w:type="spellStart"/>
      <w:r>
        <w:t>Скребловского</w:t>
      </w:r>
      <w:proofErr w:type="spellEnd"/>
      <w:r>
        <w:t xml:space="preserve">  сельского поселения. </w:t>
      </w:r>
    </w:p>
    <w:p w:rsidR="00B235A7" w:rsidRDefault="00B235A7" w:rsidP="00B235A7">
      <w:pPr>
        <w:widowControl w:val="0"/>
        <w:ind w:firstLine="748"/>
        <w:jc w:val="both"/>
      </w:pPr>
      <w:r>
        <w:t>Основным показателем достижения цели является значение ВРП (в основных ценах соответствующих лет) в млн. рублей.</w:t>
      </w:r>
    </w:p>
    <w:p w:rsidR="00B235A7" w:rsidRDefault="00B235A7" w:rsidP="00B235A7">
      <w:pPr>
        <w:widowControl w:val="0"/>
        <w:autoSpaceDE w:val="0"/>
        <w:autoSpaceDN w:val="0"/>
        <w:adjustRightInd w:val="0"/>
        <w:ind w:firstLine="748"/>
        <w:jc w:val="both"/>
      </w:pPr>
      <w:r>
        <w:t>В рамках достижения цели необходимо обеспечить решение следующих задач:</w:t>
      </w:r>
    </w:p>
    <w:p w:rsidR="00B235A7" w:rsidRDefault="00B235A7" w:rsidP="00B235A7">
      <w:pPr>
        <w:pStyle w:val="ae"/>
        <w:numPr>
          <w:ilvl w:val="0"/>
          <w:numId w:val="4"/>
        </w:numPr>
        <w:tabs>
          <w:tab w:val="left" w:pos="720"/>
          <w:tab w:val="left" w:pos="28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 условий  для устойчивого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сбалансированного социального и экономического развития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Скребловского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на планируемый период;</w:t>
      </w:r>
    </w:p>
    <w:p w:rsidR="00B235A7" w:rsidRDefault="00B235A7" w:rsidP="00B235A7">
      <w:pPr>
        <w:pStyle w:val="ae"/>
        <w:numPr>
          <w:ilvl w:val="0"/>
          <w:numId w:val="4"/>
        </w:numPr>
        <w:tabs>
          <w:tab w:val="left" w:pos="720"/>
          <w:tab w:val="left" w:pos="28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пунктов, расположенных в сельской  местности;                                              </w:t>
      </w:r>
    </w:p>
    <w:p w:rsidR="00B235A7" w:rsidRDefault="00B235A7" w:rsidP="00B235A7">
      <w:pPr>
        <w:pStyle w:val="ae"/>
        <w:numPr>
          <w:ilvl w:val="0"/>
          <w:numId w:val="4"/>
        </w:numPr>
        <w:tabs>
          <w:tab w:val="left" w:pos="720"/>
          <w:tab w:val="left" w:pos="28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улучшения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социально-демографической ситуации в сельской местности; </w:t>
      </w:r>
    </w:p>
    <w:p w:rsidR="00B235A7" w:rsidRDefault="00B235A7" w:rsidP="00B235A7">
      <w:pPr>
        <w:ind w:firstLine="709"/>
        <w:jc w:val="both"/>
      </w:pPr>
      <w:r>
        <w:t>повышение престижности проживания в сельской  местности.</w:t>
      </w:r>
    </w:p>
    <w:p w:rsidR="00B235A7" w:rsidRDefault="00B235A7" w:rsidP="00B235A7">
      <w:pPr>
        <w:ind w:firstLine="709"/>
        <w:jc w:val="both"/>
        <w:rPr>
          <w:sz w:val="28"/>
          <w:szCs w:val="28"/>
        </w:rPr>
      </w:pPr>
    </w:p>
    <w:p w:rsidR="00B235A7" w:rsidRDefault="00B235A7" w:rsidP="00B23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B235A7" w:rsidRDefault="00B235A7" w:rsidP="00B235A7">
      <w:pPr>
        <w:ind w:firstLine="709"/>
        <w:jc w:val="both"/>
        <w:rPr>
          <w:b/>
          <w:sz w:val="28"/>
          <w:szCs w:val="28"/>
        </w:rPr>
      </w:pPr>
    </w:p>
    <w:p w:rsidR="00B235A7" w:rsidRDefault="00B235A7" w:rsidP="00B235A7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u w:val="single"/>
        </w:rPr>
        <w:t>Основными показателями (индикаторами) программы являются:</w:t>
      </w:r>
    </w:p>
    <w:p w:rsidR="00B235A7" w:rsidRDefault="00B235A7" w:rsidP="00B235A7">
      <w:pPr>
        <w:ind w:left="171" w:hanging="142"/>
      </w:pPr>
      <w:r>
        <w:t>- количество предприятий сферы культуры, расположенных на территории поселения, ед.;</w:t>
      </w:r>
    </w:p>
    <w:p w:rsidR="00B235A7" w:rsidRDefault="00B235A7" w:rsidP="00B235A7">
      <w:pPr>
        <w:ind w:left="171" w:hanging="142"/>
      </w:pPr>
      <w:r>
        <w:t>- количество предприятий сферы коммунального хозяйства, расположенных на территории поселения, ед.;</w:t>
      </w:r>
    </w:p>
    <w:p w:rsidR="00B235A7" w:rsidRDefault="00B235A7" w:rsidP="00B235A7">
      <w:pPr>
        <w:ind w:left="171" w:hanging="142"/>
      </w:pPr>
      <w:r>
        <w:t xml:space="preserve">- количество теплотрасс, протяженность, даты проведения реконструкции и замены теплотрасс, расположенных на территории поселения, ед., </w:t>
      </w:r>
      <w:proofErr w:type="spellStart"/>
      <w:r>
        <w:t>м</w:t>
      </w:r>
      <w:proofErr w:type="gramStart"/>
      <w:r>
        <w:t>.п</w:t>
      </w:r>
      <w:proofErr w:type="gramEnd"/>
      <w:r>
        <w:t>ог</w:t>
      </w:r>
      <w:proofErr w:type="spellEnd"/>
      <w:r>
        <w:t>.;</w:t>
      </w:r>
    </w:p>
    <w:p w:rsidR="00B235A7" w:rsidRDefault="00B235A7" w:rsidP="00B235A7">
      <w:pPr>
        <w:ind w:left="171" w:hanging="142"/>
      </w:pPr>
      <w:r>
        <w:t>- количество площадок ТБО (сбора мусора), игровых площадок для детей, ед.;</w:t>
      </w:r>
    </w:p>
    <w:p w:rsidR="00B235A7" w:rsidRDefault="00B235A7" w:rsidP="00B235A7">
      <w:pPr>
        <w:ind w:left="171" w:hanging="142"/>
      </w:pPr>
      <w:r>
        <w:t xml:space="preserve">- количество дорог общего пользования, протяженность, состояние покрытия, ед., </w:t>
      </w:r>
      <w:proofErr w:type="spellStart"/>
      <w:r>
        <w:t>м</w:t>
      </w:r>
      <w:proofErr w:type="gramStart"/>
      <w:r>
        <w:t>.п</w:t>
      </w:r>
      <w:proofErr w:type="gramEnd"/>
      <w:r>
        <w:t>ог</w:t>
      </w:r>
      <w:proofErr w:type="spellEnd"/>
      <w:r>
        <w:t>.;</w:t>
      </w:r>
    </w:p>
    <w:p w:rsidR="00B235A7" w:rsidRDefault="00B235A7" w:rsidP="00B235A7">
      <w:pPr>
        <w:ind w:left="171" w:hanging="142"/>
      </w:pPr>
      <w:r>
        <w:t>-количество мероприятий по наглядной агитации в сфере безопасности  по ГО и ЧС и  пожарной безопасности</w:t>
      </w:r>
      <w:proofErr w:type="gramStart"/>
      <w:r>
        <w:t xml:space="preserve"> ,</w:t>
      </w:r>
      <w:proofErr w:type="gramEnd"/>
      <w:r>
        <w:t xml:space="preserve"> ед.;</w:t>
      </w:r>
    </w:p>
    <w:p w:rsidR="00B235A7" w:rsidRDefault="00B235A7" w:rsidP="00B235A7">
      <w:pPr>
        <w:ind w:left="171" w:hanging="142"/>
      </w:pPr>
      <w:r>
        <w:t>- количество пожарных водоемов, пожарных гидрантов</w:t>
      </w:r>
      <w:proofErr w:type="gramStart"/>
      <w:r>
        <w:t xml:space="preserve"> ,</w:t>
      </w:r>
      <w:proofErr w:type="gramEnd"/>
      <w:r>
        <w:t xml:space="preserve"> ед.;</w:t>
      </w:r>
    </w:p>
    <w:p w:rsidR="00B235A7" w:rsidRDefault="00B235A7" w:rsidP="00B235A7">
      <w:pPr>
        <w:ind w:left="171" w:hanging="142"/>
      </w:pPr>
      <w:r>
        <w:t>- количество мест отдыха, пляжей, ед.;</w:t>
      </w:r>
    </w:p>
    <w:p w:rsidR="00B235A7" w:rsidRDefault="00B235A7" w:rsidP="00B235A7">
      <w:pPr>
        <w:ind w:left="171" w:hanging="142"/>
      </w:pPr>
      <w:r>
        <w:t>- количество проживаемого населения, чел.;</w:t>
      </w:r>
    </w:p>
    <w:p w:rsidR="00B235A7" w:rsidRDefault="00B235A7" w:rsidP="00B235A7">
      <w:pPr>
        <w:ind w:firstLine="709"/>
        <w:jc w:val="both"/>
      </w:pPr>
    </w:p>
    <w:p w:rsidR="00B235A7" w:rsidRDefault="00B235A7" w:rsidP="00B235A7">
      <w:pPr>
        <w:widowControl w:val="0"/>
        <w:ind w:firstLine="709"/>
        <w:jc w:val="both"/>
        <w:rPr>
          <w:u w:val="single"/>
        </w:rPr>
      </w:pPr>
      <w:r>
        <w:rPr>
          <w:u w:val="single"/>
        </w:rPr>
        <w:t>Ожидаемыми результатами программы являются:</w:t>
      </w:r>
    </w:p>
    <w:p w:rsidR="00B235A7" w:rsidRDefault="00B235A7" w:rsidP="00B235A7">
      <w:r>
        <w:t>- повышение уровня и качества жизни на селе;</w:t>
      </w:r>
    </w:p>
    <w:p w:rsidR="00B235A7" w:rsidRDefault="00B235A7" w:rsidP="00B235A7">
      <w:r>
        <w:t xml:space="preserve">- устройство спортивных объектов </w:t>
      </w:r>
      <w:proofErr w:type="gramStart"/>
      <w:r>
        <w:t xml:space="preserve">( </w:t>
      </w:r>
      <w:proofErr w:type="gramEnd"/>
      <w:r>
        <w:t>площадок);</w:t>
      </w:r>
    </w:p>
    <w:p w:rsidR="00B235A7" w:rsidRDefault="00B235A7" w:rsidP="00B235A7">
      <w:r>
        <w:t>- повышение качества предоставляемых услуг в сфере культуры для сельских жителей</w:t>
      </w:r>
    </w:p>
    <w:p w:rsidR="00B235A7" w:rsidRDefault="00B235A7" w:rsidP="00B235A7">
      <w:r>
        <w:t>-увеличение культурно-массовых мероприятий ( кружков, детских праздников, фестивалей и др</w:t>
      </w:r>
      <w:proofErr w:type="gramStart"/>
      <w:r>
        <w:t>.;)</w:t>
      </w:r>
      <w:proofErr w:type="gramEnd"/>
    </w:p>
    <w:p w:rsidR="00B235A7" w:rsidRDefault="00B235A7" w:rsidP="00B235A7">
      <w:r>
        <w:t xml:space="preserve">- переход на газовую котельную в п. </w:t>
      </w:r>
      <w:proofErr w:type="spellStart"/>
      <w:r>
        <w:t>Межозерный</w:t>
      </w:r>
      <w:proofErr w:type="spellEnd"/>
      <w:r>
        <w:t xml:space="preserve"> и </w:t>
      </w:r>
      <w:proofErr w:type="spellStart"/>
      <w:r>
        <w:t>п</w:t>
      </w:r>
      <w:proofErr w:type="gramStart"/>
      <w:r>
        <w:t>.С</w:t>
      </w:r>
      <w:proofErr w:type="gramEnd"/>
      <w:r>
        <w:t>креблово</w:t>
      </w:r>
      <w:proofErr w:type="spellEnd"/>
      <w:r>
        <w:t>;</w:t>
      </w:r>
    </w:p>
    <w:p w:rsidR="00B235A7" w:rsidRDefault="00B235A7" w:rsidP="00B235A7">
      <w:r>
        <w:t>- повышение уровня обеспеченности качественной питьевой водой сельского населения;</w:t>
      </w:r>
    </w:p>
    <w:p w:rsidR="00B235A7" w:rsidRDefault="00B235A7" w:rsidP="00B235A7">
      <w:r>
        <w:t>- бесперебойное водоснабжение населения;</w:t>
      </w:r>
    </w:p>
    <w:p w:rsidR="00B235A7" w:rsidRDefault="00B235A7" w:rsidP="00B235A7">
      <w:r>
        <w:t>- создание резервных источников обеспечения водоснабжением;</w:t>
      </w:r>
    </w:p>
    <w:p w:rsidR="00B235A7" w:rsidRDefault="00B235A7" w:rsidP="00B235A7">
      <w:r>
        <w:t xml:space="preserve">-налаживание схемы работы в сфере ликвидации ТБО в населенных пунктах </w:t>
      </w:r>
      <w:proofErr w:type="gramStart"/>
      <w:r>
        <w:t xml:space="preserve">( </w:t>
      </w:r>
      <w:proofErr w:type="gramEnd"/>
      <w:r>
        <w:t xml:space="preserve">деревнях) </w:t>
      </w:r>
      <w:proofErr w:type="spellStart"/>
      <w:r>
        <w:t>Скребловского</w:t>
      </w:r>
      <w:proofErr w:type="spellEnd"/>
      <w:r>
        <w:t xml:space="preserve"> сельского поселения;</w:t>
      </w:r>
    </w:p>
    <w:p w:rsidR="00B235A7" w:rsidRDefault="00B235A7" w:rsidP="00B235A7">
      <w:r>
        <w:t>- принятие НПА, обеспечивающих ответственность частного сектора по вывозу ТБО с территории деревень;</w:t>
      </w:r>
    </w:p>
    <w:p w:rsidR="00B235A7" w:rsidRDefault="00B235A7" w:rsidP="00B235A7">
      <w:r>
        <w:t>-увеличение детских площадок;</w:t>
      </w:r>
    </w:p>
    <w:p w:rsidR="00B235A7" w:rsidRDefault="00B235A7" w:rsidP="00B235A7">
      <w:r>
        <w:t>-улучшение состояния дорог общего пользования на территории поселения;</w:t>
      </w:r>
    </w:p>
    <w:p w:rsidR="00B235A7" w:rsidRDefault="00B235A7" w:rsidP="00B235A7">
      <w:r>
        <w:t>- улучшение состояния дворовых территорий и проездов к домам;</w:t>
      </w:r>
    </w:p>
    <w:p w:rsidR="00B235A7" w:rsidRDefault="00B235A7" w:rsidP="00B235A7">
      <w:r>
        <w:t>-увеличение пожарных водоемов, пожарных гидрантов в населенных пунктах поселения;</w:t>
      </w:r>
    </w:p>
    <w:p w:rsidR="00B235A7" w:rsidRDefault="00B235A7" w:rsidP="00B235A7">
      <w:pPr>
        <w:widowControl w:val="0"/>
        <w:autoSpaceDE w:val="0"/>
        <w:autoSpaceDN w:val="0"/>
        <w:adjustRightInd w:val="0"/>
        <w:ind w:firstLine="709"/>
        <w:jc w:val="both"/>
      </w:pPr>
      <w:r>
        <w:t>Срок реализации муниципальной программы: 201</w:t>
      </w:r>
      <w:r w:rsidR="008D2111">
        <w:t>5</w:t>
      </w:r>
      <w:r>
        <w:t xml:space="preserve"> – 201</w:t>
      </w:r>
      <w:r w:rsidR="008D2111">
        <w:t>7</w:t>
      </w:r>
      <w:r>
        <w:t xml:space="preserve"> годы. </w:t>
      </w:r>
    </w:p>
    <w:p w:rsidR="00B235A7" w:rsidRDefault="00B235A7" w:rsidP="00B235A7">
      <w:pPr>
        <w:widowControl w:val="0"/>
        <w:autoSpaceDE w:val="0"/>
        <w:autoSpaceDN w:val="0"/>
        <w:adjustRightInd w:val="0"/>
        <w:ind w:firstLine="709"/>
        <w:jc w:val="both"/>
      </w:pPr>
      <w:r>
        <w:t>Муниципальная программа реализуется в один этап.</w:t>
      </w:r>
    </w:p>
    <w:p w:rsidR="00B235A7" w:rsidRDefault="00B235A7" w:rsidP="00B235A7">
      <w:pPr>
        <w:ind w:firstLine="709"/>
        <w:jc w:val="both"/>
        <w:rPr>
          <w:sz w:val="28"/>
          <w:szCs w:val="28"/>
        </w:rPr>
      </w:pPr>
    </w:p>
    <w:p w:rsidR="00B235A7" w:rsidRDefault="00B235A7" w:rsidP="00B235A7">
      <w:pPr>
        <w:ind w:firstLine="709"/>
        <w:jc w:val="both"/>
        <w:rPr>
          <w:sz w:val="28"/>
          <w:szCs w:val="28"/>
        </w:rPr>
      </w:pPr>
    </w:p>
    <w:p w:rsidR="00B235A7" w:rsidRDefault="00B235A7" w:rsidP="00B235A7">
      <w:pPr>
        <w:ind w:firstLine="709"/>
        <w:jc w:val="both"/>
        <w:rPr>
          <w:sz w:val="28"/>
          <w:szCs w:val="28"/>
        </w:rPr>
      </w:pPr>
    </w:p>
    <w:p w:rsidR="00B235A7" w:rsidRDefault="00B235A7" w:rsidP="00B23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Характеристика основных мероприятий муниципальной программы</w:t>
      </w:r>
    </w:p>
    <w:p w:rsidR="00B235A7" w:rsidRDefault="00B235A7" w:rsidP="00B235A7">
      <w:pPr>
        <w:pStyle w:val="s1"/>
        <w:spacing w:before="0" w:beforeAutospacing="0" w:after="0" w:afterAutospacing="0"/>
        <w:ind w:firstLine="748"/>
        <w:jc w:val="both"/>
        <w:rPr>
          <w:sz w:val="28"/>
          <w:szCs w:val="28"/>
        </w:rPr>
      </w:pPr>
    </w:p>
    <w:p w:rsidR="00B235A7" w:rsidRDefault="00B235A7" w:rsidP="00B235A7">
      <w:pPr>
        <w:pStyle w:val="s1"/>
        <w:spacing w:before="0" w:beforeAutospacing="0" w:after="0" w:afterAutospacing="0"/>
        <w:ind w:firstLine="748"/>
        <w:jc w:val="both"/>
      </w:pPr>
      <w: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B235A7" w:rsidRDefault="00B235A7" w:rsidP="00B235A7">
      <w:pPr>
        <w:pStyle w:val="s1"/>
        <w:spacing w:before="0" w:beforeAutospacing="0" w:after="0" w:afterAutospacing="0"/>
        <w:ind w:firstLine="748"/>
        <w:jc w:val="both"/>
        <w:rPr>
          <w:b/>
        </w:rPr>
      </w:pPr>
      <w:r>
        <w:rPr>
          <w:b/>
        </w:rPr>
        <w:t xml:space="preserve">Подпрограмма 1: «Сохранение и развитие культуры, физической культуры и спорта в </w:t>
      </w:r>
      <w:proofErr w:type="spellStart"/>
      <w:r>
        <w:rPr>
          <w:b/>
        </w:rPr>
        <w:t>Скребловском</w:t>
      </w:r>
      <w:proofErr w:type="spellEnd"/>
      <w:r>
        <w:rPr>
          <w:b/>
        </w:rPr>
        <w:t xml:space="preserve"> сельском поселении на 201</w:t>
      </w:r>
      <w:r w:rsidR="008D2111">
        <w:rPr>
          <w:b/>
        </w:rPr>
        <w:t>5</w:t>
      </w:r>
      <w:r>
        <w:rPr>
          <w:b/>
        </w:rPr>
        <w:t>-201</w:t>
      </w:r>
      <w:r w:rsidR="008D2111">
        <w:rPr>
          <w:b/>
        </w:rPr>
        <w:t>7</w:t>
      </w:r>
      <w:r>
        <w:rPr>
          <w:b/>
        </w:rPr>
        <w:t xml:space="preserve"> годы».</w:t>
      </w:r>
    </w:p>
    <w:p w:rsidR="00B235A7" w:rsidRDefault="00B235A7" w:rsidP="00B235A7">
      <w:pPr>
        <w:pStyle w:val="s1"/>
        <w:spacing w:before="0" w:beforeAutospacing="0" w:after="0" w:afterAutospacing="0"/>
        <w:ind w:firstLine="748"/>
        <w:jc w:val="both"/>
      </w:pPr>
      <w:r>
        <w:lastRenderedPageBreak/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B235A7" w:rsidRDefault="00B235A7" w:rsidP="00B235A7">
      <w:pPr>
        <w:tabs>
          <w:tab w:val="left" w:pos="993"/>
        </w:tabs>
        <w:ind w:firstLine="709"/>
        <w:jc w:val="both"/>
      </w:pPr>
      <w:r>
        <w:t>-</w:t>
      </w:r>
      <w:r>
        <w:tab/>
        <w:t xml:space="preserve">содержание муниципального учреждения культуры </w:t>
      </w:r>
      <w:proofErr w:type="spellStart"/>
      <w:r>
        <w:t>Скребловского</w:t>
      </w:r>
      <w:proofErr w:type="spellEnd"/>
      <w:r>
        <w:t xml:space="preserve">  сельского поселения;</w:t>
      </w:r>
    </w:p>
    <w:p w:rsidR="00B235A7" w:rsidRDefault="00B235A7" w:rsidP="00B235A7">
      <w:pPr>
        <w:tabs>
          <w:tab w:val="left" w:pos="993"/>
        </w:tabs>
        <w:ind w:firstLine="709"/>
        <w:jc w:val="both"/>
      </w:pPr>
      <w:r>
        <w:t xml:space="preserve">- содержание муниципальных библиотек </w:t>
      </w:r>
      <w:proofErr w:type="spellStart"/>
      <w:r>
        <w:t>Скребловского</w:t>
      </w:r>
      <w:proofErr w:type="spellEnd"/>
      <w:r>
        <w:t xml:space="preserve">  сельского поселения;</w:t>
      </w:r>
    </w:p>
    <w:p w:rsidR="00B235A7" w:rsidRDefault="00B235A7" w:rsidP="00B235A7">
      <w:pPr>
        <w:tabs>
          <w:tab w:val="left" w:pos="993"/>
        </w:tabs>
        <w:ind w:firstLine="709"/>
        <w:jc w:val="both"/>
      </w:pPr>
      <w:r>
        <w:t>- укрепление материально-технической базы учреждений культуры;</w:t>
      </w:r>
    </w:p>
    <w:p w:rsidR="00B235A7" w:rsidRDefault="00B235A7" w:rsidP="00B235A7">
      <w:pPr>
        <w:tabs>
          <w:tab w:val="left" w:pos="993"/>
        </w:tabs>
        <w:ind w:firstLine="709"/>
        <w:jc w:val="both"/>
      </w:pPr>
      <w:r>
        <w:t>- организация и проведение культурно-массовых мероприятий;</w:t>
      </w:r>
    </w:p>
    <w:p w:rsidR="00B235A7" w:rsidRDefault="00B235A7" w:rsidP="00B235A7">
      <w:pPr>
        <w:tabs>
          <w:tab w:val="left" w:pos="993"/>
        </w:tabs>
        <w:ind w:firstLine="709"/>
        <w:jc w:val="both"/>
      </w:pPr>
      <w:r>
        <w:t>- организация и проведение спортивных соревнований</w:t>
      </w:r>
    </w:p>
    <w:p w:rsidR="00B235A7" w:rsidRDefault="00B235A7" w:rsidP="00B235A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Подпрограмма 2: «Обеспечение устойчивого функционирования жилищно-коммунального хозяйства в </w:t>
      </w:r>
      <w:proofErr w:type="spellStart"/>
      <w:r>
        <w:rPr>
          <w:b/>
        </w:rPr>
        <w:t>Скребловском</w:t>
      </w:r>
      <w:proofErr w:type="spellEnd"/>
      <w:r>
        <w:rPr>
          <w:b/>
        </w:rPr>
        <w:t xml:space="preserve"> сельском поселении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района».</w:t>
      </w:r>
    </w:p>
    <w:p w:rsidR="00B235A7" w:rsidRDefault="00B235A7" w:rsidP="00B235A7">
      <w:pPr>
        <w:widowControl w:val="0"/>
        <w:autoSpaceDE w:val="0"/>
        <w:autoSpaceDN w:val="0"/>
        <w:adjustRightInd w:val="0"/>
        <w:ind w:firstLine="709"/>
        <w:jc w:val="both"/>
      </w:pPr>
      <w:r>
        <w:t>В рамках подпрограммы реализуются следующие  мероприятия: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proofErr w:type="spellStart"/>
      <w:r>
        <w:t>софинансирование</w:t>
      </w:r>
      <w:proofErr w:type="spellEnd"/>
      <w:r>
        <w:t xml:space="preserve"> 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t>энергоэффективности</w:t>
      </w:r>
      <w:proofErr w:type="spellEnd"/>
      <w:r>
        <w:t xml:space="preserve"> в Ленинградской области»;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софинансирование</w:t>
      </w:r>
      <w:proofErr w:type="spellEnd"/>
      <w:r>
        <w:t xml:space="preserve">  государственной программы Ленинградской области «Развитие сельского хозяйства Ленинградской области»;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мероприятий по подготовке объектов теплоснабжения к отопительному сезону на территории </w:t>
      </w:r>
      <w:proofErr w:type="spellStart"/>
      <w:r>
        <w:t>Скребловского</w:t>
      </w:r>
      <w:proofErr w:type="spellEnd"/>
      <w:r>
        <w:t xml:space="preserve"> сельского поселения;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мероприятия по учету и обслуживанию уличного освещения поселения;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озеленение и благоустройство территории; 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организация и содержание мест захоронения;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организация вывоза бытовых стихийных свалок.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Подпрограмма 3: «Развитие автомобильных дорог в </w:t>
      </w:r>
      <w:proofErr w:type="spellStart"/>
      <w:r>
        <w:rPr>
          <w:b/>
        </w:rPr>
        <w:t>Скребловском</w:t>
      </w:r>
      <w:proofErr w:type="spellEnd"/>
      <w:r>
        <w:rPr>
          <w:b/>
        </w:rPr>
        <w:t xml:space="preserve"> сельском поселении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района».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рамках подпрограммы  реализуются два основных мероприятия: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мероприятия по содержанию автомобильных дорог;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софинансирование</w:t>
      </w:r>
      <w:proofErr w:type="spellEnd"/>
      <w:r>
        <w:t xml:space="preserve"> государственной программы Ленинградской области «Развитие автомобильных дорог Ленинградской области».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Подпрограмма 4: «Безопасность </w:t>
      </w:r>
      <w:proofErr w:type="spellStart"/>
      <w:r>
        <w:rPr>
          <w:b/>
        </w:rPr>
        <w:t>Скребловского</w:t>
      </w:r>
      <w:proofErr w:type="spellEnd"/>
      <w:r>
        <w:rPr>
          <w:b/>
        </w:rPr>
        <w:t xml:space="preserve">  сельского поселения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района».</w:t>
      </w:r>
    </w:p>
    <w:p w:rsidR="00B235A7" w:rsidRDefault="00B235A7" w:rsidP="00B235A7">
      <w:pPr>
        <w:pStyle w:val="s1"/>
        <w:spacing w:before="0" w:beforeAutospacing="0" w:after="0" w:afterAutospacing="0"/>
        <w:ind w:firstLine="748"/>
        <w:jc w:val="both"/>
      </w:pPr>
      <w:r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 м</w:t>
      </w:r>
      <w:r>
        <w:rPr>
          <w:color w:val="000000"/>
        </w:rPr>
        <w:t>ероприятия по предупреждению и ликвидации последствий чрезвычайных ситуаций и стихийных бедствий;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</w:t>
      </w:r>
      <w:r>
        <w:t>существление мероприятий по обеспечению безопасности людей на водных объектах;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 м</w:t>
      </w:r>
      <w:r>
        <w:rPr>
          <w:color w:val="000000"/>
        </w:rPr>
        <w:t>ероприятия, направленные на повышение безопасности дорожного движения;</w:t>
      </w:r>
    </w:p>
    <w:p w:rsidR="00B235A7" w:rsidRDefault="00B235A7" w:rsidP="00B235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укрепление пожарной безопасности на территории поселения.</w:t>
      </w:r>
    </w:p>
    <w:p w:rsidR="00B235A7" w:rsidRDefault="00B235A7" w:rsidP="00B235A7">
      <w:pPr>
        <w:widowControl w:val="0"/>
        <w:autoSpaceDE w:val="0"/>
        <w:autoSpaceDN w:val="0"/>
        <w:adjustRightInd w:val="0"/>
        <w:ind w:firstLine="709"/>
        <w:jc w:val="both"/>
      </w:pPr>
      <w:r>
        <w:t>Сведения о мероприятиях подпрограмм, сроках реализации и взаимосвязи с показателями и индикаторами приводятся в приложении 1 муниципальной программы.</w:t>
      </w:r>
    </w:p>
    <w:p w:rsidR="00B235A7" w:rsidRDefault="00B235A7" w:rsidP="00B235A7">
      <w:pPr>
        <w:jc w:val="both"/>
        <w:rPr>
          <w:sz w:val="28"/>
          <w:szCs w:val="28"/>
        </w:rPr>
      </w:pPr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5" w:name="_Toc372093872"/>
      <w:bookmarkStart w:id="6" w:name="_Toc369510949"/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Обоснование выделения подпрограмм</w:t>
      </w:r>
      <w:bookmarkEnd w:id="5"/>
      <w:bookmarkEnd w:id="6"/>
    </w:p>
    <w:p w:rsidR="00B235A7" w:rsidRDefault="00B235A7" w:rsidP="00B235A7">
      <w:pPr>
        <w:ind w:left="374"/>
        <w:jc w:val="center"/>
        <w:rPr>
          <w:sz w:val="28"/>
          <w:szCs w:val="28"/>
        </w:rPr>
      </w:pPr>
    </w:p>
    <w:p w:rsidR="00B235A7" w:rsidRDefault="00B235A7" w:rsidP="00B235A7">
      <w:pPr>
        <w:ind w:firstLine="748"/>
        <w:jc w:val="both"/>
      </w:pPr>
      <w:r>
        <w:t>Для достижения заявленных целей и решения поставленных задач в рамках настоящей муниципальной программы предусмотрена реализация четырех подпрограмм:</w:t>
      </w:r>
    </w:p>
    <w:p w:rsidR="00B235A7" w:rsidRDefault="00B235A7" w:rsidP="00B235A7">
      <w:pPr>
        <w:jc w:val="both"/>
        <w:rPr>
          <w:bCs/>
        </w:rPr>
      </w:pPr>
      <w:r>
        <w:rPr>
          <w:bCs/>
          <w:u w:val="single"/>
        </w:rPr>
        <w:t xml:space="preserve">Подпрограмма 1: </w:t>
      </w:r>
      <w:r>
        <w:rPr>
          <w:bCs/>
        </w:rPr>
        <w:t xml:space="preserve">«Сохранение и развитие  культуры, физической культуры и спорта в </w:t>
      </w:r>
      <w:proofErr w:type="spellStart"/>
      <w:r>
        <w:rPr>
          <w:bCs/>
        </w:rPr>
        <w:t>Скребловском</w:t>
      </w:r>
      <w:proofErr w:type="spellEnd"/>
      <w:r>
        <w:rPr>
          <w:bCs/>
        </w:rPr>
        <w:t xml:space="preserve">  сельском поселении </w:t>
      </w:r>
      <w:proofErr w:type="spellStart"/>
      <w:r>
        <w:rPr>
          <w:bCs/>
        </w:rPr>
        <w:t>Лужского</w:t>
      </w:r>
      <w:proofErr w:type="spellEnd"/>
      <w:r>
        <w:rPr>
          <w:bCs/>
        </w:rPr>
        <w:t xml:space="preserve"> муниципального района».</w:t>
      </w:r>
    </w:p>
    <w:p w:rsidR="00B235A7" w:rsidRDefault="00B235A7" w:rsidP="00B235A7">
      <w:pPr>
        <w:jc w:val="both"/>
        <w:rPr>
          <w:bCs/>
        </w:rPr>
      </w:pPr>
      <w:r>
        <w:rPr>
          <w:bCs/>
          <w:u w:val="single"/>
        </w:rPr>
        <w:t xml:space="preserve">Подпрограмма 2: </w:t>
      </w:r>
      <w:r>
        <w:rPr>
          <w:bCs/>
        </w:rPr>
        <w:t xml:space="preserve">«Обеспечение устойчивого функционирования жилищно-коммунального хозяйства в </w:t>
      </w:r>
      <w:proofErr w:type="spellStart"/>
      <w:r>
        <w:rPr>
          <w:bCs/>
        </w:rPr>
        <w:t>Скребловском</w:t>
      </w:r>
      <w:proofErr w:type="spellEnd"/>
      <w:r>
        <w:rPr>
          <w:bCs/>
        </w:rPr>
        <w:t xml:space="preserve">  сельском поселении </w:t>
      </w:r>
      <w:proofErr w:type="spellStart"/>
      <w:r>
        <w:rPr>
          <w:bCs/>
        </w:rPr>
        <w:t>Лужского</w:t>
      </w:r>
      <w:proofErr w:type="spellEnd"/>
      <w:r>
        <w:rPr>
          <w:bCs/>
        </w:rPr>
        <w:t xml:space="preserve"> муниципального района».</w:t>
      </w:r>
    </w:p>
    <w:p w:rsidR="00B235A7" w:rsidRDefault="00B235A7" w:rsidP="00B235A7">
      <w:pPr>
        <w:jc w:val="both"/>
        <w:rPr>
          <w:bCs/>
        </w:rPr>
      </w:pPr>
      <w:r>
        <w:rPr>
          <w:bCs/>
          <w:u w:val="single"/>
        </w:rPr>
        <w:lastRenderedPageBreak/>
        <w:t xml:space="preserve">Подпрограмма 3: </w:t>
      </w:r>
      <w:r>
        <w:rPr>
          <w:bCs/>
        </w:rPr>
        <w:t xml:space="preserve">«Развитие автомобильных дорог в </w:t>
      </w:r>
      <w:proofErr w:type="spellStart"/>
      <w:r>
        <w:rPr>
          <w:bCs/>
        </w:rPr>
        <w:t>Скребловском</w:t>
      </w:r>
      <w:proofErr w:type="spellEnd"/>
      <w:r>
        <w:rPr>
          <w:bCs/>
        </w:rPr>
        <w:t xml:space="preserve">  сельском поселении </w:t>
      </w:r>
      <w:proofErr w:type="spellStart"/>
      <w:r>
        <w:rPr>
          <w:bCs/>
        </w:rPr>
        <w:t>Лужского</w:t>
      </w:r>
      <w:proofErr w:type="spellEnd"/>
      <w:r>
        <w:rPr>
          <w:bCs/>
        </w:rPr>
        <w:t xml:space="preserve"> муниципального района».</w:t>
      </w:r>
    </w:p>
    <w:p w:rsidR="00B235A7" w:rsidRDefault="00B235A7" w:rsidP="00B235A7">
      <w:pPr>
        <w:jc w:val="both"/>
        <w:rPr>
          <w:bCs/>
        </w:rPr>
      </w:pPr>
      <w:r>
        <w:rPr>
          <w:bCs/>
          <w:u w:val="single"/>
        </w:rPr>
        <w:t xml:space="preserve">Подпрограмма 4: </w:t>
      </w:r>
      <w:r>
        <w:rPr>
          <w:bCs/>
        </w:rPr>
        <w:t xml:space="preserve">«Безопасность </w:t>
      </w:r>
      <w:proofErr w:type="spellStart"/>
      <w:r>
        <w:rPr>
          <w:bCs/>
        </w:rPr>
        <w:t>Скребловского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Лужского</w:t>
      </w:r>
      <w:proofErr w:type="spellEnd"/>
      <w:r>
        <w:rPr>
          <w:bCs/>
        </w:rPr>
        <w:t xml:space="preserve"> муниципального района».</w:t>
      </w:r>
    </w:p>
    <w:p w:rsidR="00B235A7" w:rsidRDefault="00B235A7" w:rsidP="00B235A7">
      <w:pPr>
        <w:jc w:val="both"/>
      </w:pPr>
      <w: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Toc369510950"/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235A7" w:rsidRDefault="00B235A7" w:rsidP="00B235A7">
      <w:pPr>
        <w:pStyle w:val="1"/>
        <w:spacing w:before="0" w:after="0"/>
        <w:jc w:val="center"/>
        <w:rPr>
          <w:sz w:val="28"/>
          <w:szCs w:val="28"/>
        </w:rPr>
      </w:pPr>
      <w:bookmarkStart w:id="8" w:name="_Toc372093873"/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Информация о ресурсном обеспечении муниципальной программы</w:t>
      </w:r>
      <w:bookmarkEnd w:id="7"/>
      <w:bookmarkEnd w:id="8"/>
      <w:r>
        <w:rPr>
          <w:rFonts w:ascii="Times New Roman" w:hAnsi="Times New Roman"/>
          <w:sz w:val="28"/>
          <w:szCs w:val="28"/>
        </w:rPr>
        <w:t xml:space="preserve"> </w:t>
      </w:r>
    </w:p>
    <w:p w:rsidR="00B235A7" w:rsidRDefault="00B235A7" w:rsidP="00B235A7">
      <w:pPr>
        <w:widowControl w:val="0"/>
        <w:ind w:firstLine="748"/>
        <w:jc w:val="both"/>
        <w:rPr>
          <w:sz w:val="28"/>
          <w:szCs w:val="28"/>
        </w:rPr>
      </w:pPr>
    </w:p>
    <w:p w:rsidR="00B235A7" w:rsidRDefault="00B235A7" w:rsidP="00B235A7">
      <w:pPr>
        <w:ind w:firstLine="709"/>
        <w:jc w:val="both"/>
      </w:pPr>
      <w:r>
        <w:t xml:space="preserve">Финансирование программы осуществляется за счет средств местного бюджета </w:t>
      </w:r>
      <w:proofErr w:type="spellStart"/>
      <w:r>
        <w:t>Скребловского</w:t>
      </w:r>
      <w:proofErr w:type="spellEnd"/>
      <w:r>
        <w:t xml:space="preserve">  сельского поселения. </w:t>
      </w:r>
    </w:p>
    <w:p w:rsidR="00B235A7" w:rsidRPr="00E702D2" w:rsidRDefault="00B235A7" w:rsidP="00B235A7">
      <w:pPr>
        <w:ind w:firstLine="709"/>
        <w:jc w:val="both"/>
      </w:pPr>
      <w:r>
        <w:t xml:space="preserve">Общий объем финансирования программы за весь период реализации составит </w:t>
      </w:r>
      <w:r w:rsidR="00E702D2" w:rsidRPr="00E702D2">
        <w:t>25326,2</w:t>
      </w:r>
      <w:r w:rsidRPr="00E702D2">
        <w:t xml:space="preserve"> тыс. рублей:</w:t>
      </w:r>
    </w:p>
    <w:p w:rsidR="00B235A7" w:rsidRPr="00E702D2" w:rsidRDefault="00B235A7" w:rsidP="00B235A7">
      <w:pPr>
        <w:ind w:left="709"/>
        <w:jc w:val="both"/>
      </w:pPr>
      <w:smartTag w:uri="urn:schemas-microsoft-com:office:smarttags" w:element="metricconverter">
        <w:smartTagPr>
          <w:attr w:name="ProductID" w:val="2014 г"/>
        </w:smartTagPr>
        <w:r w:rsidRPr="00E702D2">
          <w:t>2014 г</w:t>
        </w:r>
      </w:smartTag>
      <w:r w:rsidRPr="00E702D2">
        <w:t xml:space="preserve">. – </w:t>
      </w:r>
      <w:r w:rsidR="00371E9E" w:rsidRPr="00E702D2">
        <w:t>8198,7</w:t>
      </w:r>
      <w:r w:rsidRPr="00E702D2">
        <w:t xml:space="preserve"> тыс. рублей </w:t>
      </w:r>
    </w:p>
    <w:p w:rsidR="00B235A7" w:rsidRPr="00E702D2" w:rsidRDefault="00B235A7" w:rsidP="00B235A7">
      <w:pPr>
        <w:ind w:left="709"/>
        <w:jc w:val="both"/>
      </w:pPr>
      <w:smartTag w:uri="urn:schemas-microsoft-com:office:smarttags" w:element="metricconverter">
        <w:smartTagPr>
          <w:attr w:name="ProductID" w:val="2015 г"/>
        </w:smartTagPr>
        <w:r w:rsidRPr="00E702D2">
          <w:t>2015 г</w:t>
        </w:r>
      </w:smartTag>
      <w:r w:rsidRPr="00E702D2">
        <w:t xml:space="preserve">. – </w:t>
      </w:r>
      <w:r w:rsidR="00E702D2" w:rsidRPr="00E702D2">
        <w:t>8310,5</w:t>
      </w:r>
      <w:r w:rsidRPr="00E702D2">
        <w:t xml:space="preserve"> тыс. рублей;</w:t>
      </w:r>
    </w:p>
    <w:p w:rsidR="00B235A7" w:rsidRPr="00E702D2" w:rsidRDefault="00B235A7" w:rsidP="00B235A7">
      <w:pPr>
        <w:ind w:left="709"/>
        <w:jc w:val="both"/>
      </w:pPr>
      <w:smartTag w:uri="urn:schemas-microsoft-com:office:smarttags" w:element="metricconverter">
        <w:smartTagPr>
          <w:attr w:name="ProductID" w:val="2016 г"/>
        </w:smartTagPr>
        <w:r w:rsidRPr="00E702D2">
          <w:t>2016 г</w:t>
        </w:r>
      </w:smartTag>
      <w:r w:rsidRPr="00E702D2">
        <w:t xml:space="preserve">. – </w:t>
      </w:r>
      <w:r w:rsidR="00E702D2" w:rsidRPr="00E702D2">
        <w:t>8817,0</w:t>
      </w:r>
      <w:r w:rsidRPr="00E702D2">
        <w:t>тыс. рублей;</w:t>
      </w:r>
    </w:p>
    <w:p w:rsidR="00B235A7" w:rsidRDefault="00B235A7" w:rsidP="00B235A7">
      <w:pPr>
        <w:ind w:firstLine="708"/>
        <w:jc w:val="both"/>
        <w:rPr>
          <w:bCs/>
        </w:rPr>
      </w:pPr>
      <w:r>
        <w:t xml:space="preserve">Объемы финансирования Программы на очередной финансовый год за счет средств местного бюджета </w:t>
      </w:r>
      <w:proofErr w:type="spellStart"/>
      <w:r>
        <w:t>Скребловского</w:t>
      </w:r>
      <w:proofErr w:type="spellEnd"/>
      <w:r>
        <w:t xml:space="preserve">  сельского поселения определяются Решением о бюджете </w:t>
      </w:r>
      <w:proofErr w:type="spellStart"/>
      <w:r>
        <w:t>Скребловского</w:t>
      </w:r>
      <w:proofErr w:type="spellEnd"/>
      <w:r>
        <w:t xml:space="preserve">  сельского поселения на очередной финансовый год и </w:t>
      </w:r>
      <w:r>
        <w:rPr>
          <w:bCs/>
        </w:rPr>
        <w:t xml:space="preserve">устанавливаются не ниже финансирования предыдущего года с учетом коэффициентов инфляции и роста объемов производства. </w:t>
      </w:r>
    </w:p>
    <w:p w:rsidR="00B235A7" w:rsidRDefault="00B235A7" w:rsidP="00B235A7">
      <w:pPr>
        <w:widowControl w:val="0"/>
        <w:ind w:firstLine="748"/>
        <w:jc w:val="both"/>
      </w:pPr>
      <w:r>
        <w:t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в приложении 1 муниципальной программы.</w:t>
      </w:r>
    </w:p>
    <w:p w:rsidR="00B235A7" w:rsidRDefault="00B235A7" w:rsidP="00B235A7">
      <w:pPr>
        <w:spacing w:before="120"/>
        <w:ind w:left="360"/>
        <w:jc w:val="center"/>
        <w:rPr>
          <w:b/>
          <w:sz w:val="28"/>
          <w:szCs w:val="28"/>
        </w:rPr>
      </w:pPr>
    </w:p>
    <w:p w:rsidR="00B235A7" w:rsidRDefault="00B235A7" w:rsidP="00B235A7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Методика оценки эффективности реализации Программы</w:t>
      </w:r>
    </w:p>
    <w:p w:rsidR="00B235A7" w:rsidRDefault="00B235A7" w:rsidP="00B235A7">
      <w:pPr>
        <w:spacing w:before="120"/>
        <w:ind w:firstLine="709"/>
        <w:jc w:val="both"/>
      </w:pPr>
      <w:r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B235A7" w:rsidRDefault="00B235A7" w:rsidP="00B235A7">
      <w:pPr>
        <w:spacing w:before="120"/>
        <w:ind w:firstLine="709"/>
        <w:jc w:val="both"/>
      </w:pPr>
      <w:r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B235A7" w:rsidRDefault="00B235A7" w:rsidP="00B235A7">
      <w:pPr>
        <w:ind w:firstLine="709"/>
        <w:jc w:val="both"/>
      </w:pPr>
      <w:r>
        <w:t xml:space="preserve">Оценка эффективности реализации Программы (подпрограмм) производится специалистами администрации </w:t>
      </w:r>
      <w:proofErr w:type="spellStart"/>
      <w:r>
        <w:t>Скребловского</w:t>
      </w:r>
      <w:proofErr w:type="spellEnd"/>
      <w:r>
        <w:t xml:space="preserve"> сельского поселения.  </w:t>
      </w:r>
    </w:p>
    <w:p w:rsidR="00B235A7" w:rsidRDefault="00B235A7" w:rsidP="00B235A7">
      <w:pPr>
        <w:ind w:firstLine="709"/>
        <w:jc w:val="both"/>
      </w:pPr>
      <w:r>
        <w:t>Оценка эффективности реализации Программы (подпрограмм) проводится на основе оценки:</w:t>
      </w:r>
    </w:p>
    <w:p w:rsidR="00B235A7" w:rsidRDefault="00B235A7" w:rsidP="00B235A7">
      <w:pPr>
        <w:ind w:firstLine="709"/>
        <w:jc w:val="both"/>
      </w:pPr>
      <w:r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B235A7" w:rsidRDefault="00B235A7" w:rsidP="00B235A7">
      <w:pPr>
        <w:ind w:firstLine="709"/>
        <w:jc w:val="both"/>
      </w:pPr>
      <w:r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B235A7" w:rsidRDefault="00B235A7" w:rsidP="00B235A7">
      <w:pPr>
        <w:ind w:firstLine="709"/>
        <w:jc w:val="both"/>
      </w:pPr>
      <w:r>
        <w:lastRenderedPageBreak/>
        <w:t xml:space="preserve">Степень достижения целей (решения задач) Программы (подпрограммы) – </w:t>
      </w:r>
      <w:proofErr w:type="spellStart"/>
      <w:r>
        <w:t>Сд</w:t>
      </w:r>
      <w:proofErr w:type="spellEnd"/>
      <w:r>
        <w:t xml:space="preserve"> определяется по формуле:</w:t>
      </w:r>
    </w:p>
    <w:p w:rsidR="00B235A7" w:rsidRDefault="00B235A7" w:rsidP="00B235A7">
      <w:pPr>
        <w:ind w:firstLine="709"/>
        <w:jc w:val="both"/>
      </w:pPr>
      <w:proofErr w:type="spellStart"/>
      <w:r>
        <w:t>Сд=Зф</w:t>
      </w:r>
      <w:proofErr w:type="spellEnd"/>
      <w:r>
        <w:t>/Зп×100 %,</w:t>
      </w:r>
    </w:p>
    <w:p w:rsidR="00B235A7" w:rsidRDefault="00B235A7" w:rsidP="00B235A7">
      <w:pPr>
        <w:ind w:firstLine="709"/>
        <w:jc w:val="both"/>
      </w:pPr>
      <w:r>
        <w:t xml:space="preserve">где </w:t>
      </w:r>
      <w:proofErr w:type="spellStart"/>
      <w:r>
        <w:t>Зф</w:t>
      </w:r>
      <w:proofErr w:type="spellEnd"/>
      <w:r>
        <w:t xml:space="preserve"> - фактическое значение показателя Программы (подпрограммы);</w:t>
      </w:r>
    </w:p>
    <w:p w:rsidR="00B235A7" w:rsidRDefault="00B235A7" w:rsidP="00B235A7">
      <w:pPr>
        <w:ind w:firstLine="709"/>
        <w:jc w:val="both"/>
      </w:pPr>
      <w:proofErr w:type="spellStart"/>
      <w:r>
        <w:t>Зп</w:t>
      </w:r>
      <w:proofErr w:type="spellEnd"/>
      <w:r>
        <w:t xml:space="preserve"> - плановое значение показателя Программы (подпрограммы).</w:t>
      </w:r>
    </w:p>
    <w:p w:rsidR="00B235A7" w:rsidRDefault="00B235A7" w:rsidP="00B235A7">
      <w:pPr>
        <w:ind w:firstLine="709"/>
        <w:jc w:val="both"/>
      </w:pPr>
      <w:r>
        <w:t xml:space="preserve">Оценка эффективности реализации Программы (подпрограммы) проводится ответственным исполнителем ежегодно,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B235A7" w:rsidRDefault="00B235A7" w:rsidP="00B235A7">
      <w:pPr>
        <w:ind w:firstLine="709"/>
        <w:jc w:val="both"/>
      </w:pPr>
      <w:r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отчетность, административная информация.</w:t>
      </w:r>
    </w:p>
    <w:p w:rsidR="00B235A7" w:rsidRDefault="00B235A7" w:rsidP="00B235A7">
      <w:pPr>
        <w:ind w:firstLine="709"/>
        <w:jc w:val="both"/>
        <w:rPr>
          <w:szCs w:val="28"/>
        </w:rPr>
      </w:pPr>
    </w:p>
    <w:p w:rsidR="00B235A7" w:rsidRDefault="00B235A7" w:rsidP="00B235A7">
      <w:pPr>
        <w:widowControl w:val="0"/>
        <w:ind w:firstLine="748"/>
        <w:jc w:val="both"/>
        <w:rPr>
          <w:sz w:val="28"/>
          <w:szCs w:val="28"/>
        </w:rPr>
      </w:pPr>
    </w:p>
    <w:p w:rsidR="00B235A7" w:rsidRDefault="00B235A7" w:rsidP="00B235A7">
      <w:pPr>
        <w:widowControl w:val="0"/>
        <w:ind w:firstLine="748"/>
        <w:jc w:val="both"/>
        <w:rPr>
          <w:sz w:val="28"/>
          <w:szCs w:val="28"/>
        </w:rPr>
      </w:pPr>
    </w:p>
    <w:p w:rsidR="00B235A7" w:rsidRDefault="00B235A7" w:rsidP="00B23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9" w:name="_Toc372093874"/>
      <w:bookmarkStart w:id="10" w:name="_Toc369510951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Х.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 рисков реализации муниципальной программы и описание мер по минимизации их негативного влияния</w:t>
      </w:r>
      <w:bookmarkEnd w:id="9"/>
      <w:bookmarkEnd w:id="10"/>
    </w:p>
    <w:p w:rsidR="00B235A7" w:rsidRDefault="00B235A7" w:rsidP="00B235A7">
      <w:pPr>
        <w:ind w:left="374"/>
        <w:jc w:val="center"/>
        <w:rPr>
          <w:sz w:val="28"/>
          <w:szCs w:val="28"/>
        </w:rPr>
      </w:pPr>
    </w:p>
    <w:p w:rsidR="00B235A7" w:rsidRDefault="00B235A7" w:rsidP="00B235A7">
      <w:pPr>
        <w:ind w:firstLine="748"/>
        <w:jc w:val="both"/>
      </w:pPr>
      <w:r>
        <w:t>Реализация муниципальной программы подвержена влиянию общих групп рисков и негативных факторов. Можно также выделить индивидуализированные риски, характерные для отдельных подпрограмм. Существуют некоторые рисковые события, наступление которых может исказить (уменьшить) положительный эффект от реализации муниципальной программы.</w:t>
      </w:r>
    </w:p>
    <w:p w:rsidR="00B235A7" w:rsidRDefault="00B235A7" w:rsidP="00B235A7">
      <w:pPr>
        <w:ind w:firstLine="539"/>
        <w:jc w:val="both"/>
      </w:pPr>
      <w:r>
        <w:t xml:space="preserve">Основным риском реализации муниципальной программы является неэффективное и неполное использование возможностей, предоставляемых в рамках реализации мероприятий муниципальной программы. </w:t>
      </w:r>
    </w:p>
    <w:p w:rsidR="00B235A7" w:rsidRDefault="00B235A7" w:rsidP="00B235A7">
      <w:pPr>
        <w:widowControl w:val="0"/>
        <w:autoSpaceDE w:val="0"/>
        <w:autoSpaceDN w:val="0"/>
        <w:adjustRightInd w:val="0"/>
        <w:ind w:firstLine="539"/>
        <w:jc w:val="both"/>
      </w:pPr>
      <w:r>
        <w:t>Отсутствие финансирования либо финансирование в недостаточном объеме мероприятий муниципальной программы. В этом случае будет затруднена реализация запланированных мероприятий муниципальной программы.</w:t>
      </w:r>
    </w:p>
    <w:p w:rsidR="00B235A7" w:rsidRDefault="00B235A7" w:rsidP="00B235A7">
      <w:pPr>
        <w:ind w:firstLine="539"/>
        <w:jc w:val="both"/>
      </w:pPr>
      <w:r>
        <w:t xml:space="preserve">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выполнения, позволяющего выявлять причины и принять соответствующие меры регулирования. </w:t>
      </w:r>
    </w:p>
    <w:p w:rsidR="00B235A7" w:rsidRDefault="00B235A7" w:rsidP="00B235A7">
      <w:pPr>
        <w:jc w:val="center"/>
        <w:rPr>
          <w:b/>
          <w:bCs/>
          <w:sz w:val="28"/>
          <w:szCs w:val="28"/>
        </w:rPr>
      </w:pPr>
    </w:p>
    <w:p w:rsidR="00B235A7" w:rsidRDefault="00B235A7" w:rsidP="00B235A7">
      <w:pPr>
        <w:jc w:val="center"/>
        <w:rPr>
          <w:b/>
          <w:bCs/>
          <w:sz w:val="28"/>
          <w:szCs w:val="28"/>
        </w:rPr>
      </w:pPr>
    </w:p>
    <w:p w:rsidR="00B235A7" w:rsidRDefault="00B235A7" w:rsidP="00B235A7">
      <w:pPr>
        <w:suppressAutoHyphens/>
        <w:jc w:val="center"/>
        <w:rPr>
          <w:b/>
          <w:color w:val="00000A"/>
        </w:rPr>
      </w:pPr>
      <w:r>
        <w:rPr>
          <w:b/>
          <w:bCs/>
          <w:sz w:val="28"/>
          <w:szCs w:val="28"/>
        </w:rPr>
        <w:br w:type="page"/>
      </w:r>
      <w:r>
        <w:rPr>
          <w:b/>
          <w:color w:val="00000A"/>
        </w:rPr>
        <w:lastRenderedPageBreak/>
        <w:t xml:space="preserve">Подпрограмма № 1 «Сохранение и развитие культуры, физической культуры и спорта в </w:t>
      </w:r>
      <w:proofErr w:type="spellStart"/>
      <w:r>
        <w:rPr>
          <w:b/>
          <w:color w:val="00000A"/>
        </w:rPr>
        <w:t>Скребловском</w:t>
      </w:r>
      <w:proofErr w:type="spellEnd"/>
      <w:r>
        <w:rPr>
          <w:b/>
          <w:color w:val="00000A"/>
        </w:rPr>
        <w:t xml:space="preserve"> сельском поселении на 2014-2016 годы»</w:t>
      </w:r>
    </w:p>
    <w:p w:rsidR="00B235A7" w:rsidRDefault="00B235A7" w:rsidP="00B235A7">
      <w:pPr>
        <w:suppressAutoHyphens/>
        <w:jc w:val="center"/>
        <w:rPr>
          <w:color w:val="00000A"/>
        </w:rPr>
      </w:pPr>
    </w:p>
    <w:p w:rsidR="00B235A7" w:rsidRDefault="00B235A7" w:rsidP="00B235A7">
      <w:pPr>
        <w:suppressAutoHyphens/>
        <w:jc w:val="center"/>
        <w:rPr>
          <w:color w:val="00000A"/>
        </w:rPr>
      </w:pPr>
    </w:p>
    <w:p w:rsidR="00B235A7" w:rsidRDefault="00B235A7" w:rsidP="00B235A7">
      <w:pPr>
        <w:suppressAutoHyphens/>
        <w:jc w:val="center"/>
        <w:rPr>
          <w:color w:val="00000A"/>
        </w:rPr>
      </w:pPr>
      <w:r>
        <w:rPr>
          <w:b/>
          <w:color w:val="00000A"/>
        </w:rPr>
        <w:t>Структура подпрограммы</w:t>
      </w:r>
    </w:p>
    <w:p w:rsidR="00B235A7" w:rsidRDefault="00B235A7" w:rsidP="00B235A7">
      <w:pPr>
        <w:suppressAutoHyphens/>
        <w:jc w:val="center"/>
        <w:rPr>
          <w:color w:val="00000A"/>
        </w:rPr>
      </w:pP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I. Паспорт Подпрограммы.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II. Характеристика проблем, на решение которых направлена Подпрограмма.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III. Основные цели и задачи Подпрограммы.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IY. Ресурсное обеспечение Подпрограммы.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Y. Механизм реализации и управления Подпрограммой.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YI. Ожидаемые конечные результаты реализации Подпрограммы.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YII. Оценка социально-экономической эффективности Подпрограммы.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YIII. Мероприятия программы «Сохранение и развитие культуры, физической культуры и спорта в </w:t>
      </w:r>
      <w:proofErr w:type="spellStart"/>
      <w:r>
        <w:rPr>
          <w:color w:val="00000A"/>
        </w:rPr>
        <w:t>Скребловском</w:t>
      </w:r>
      <w:proofErr w:type="spellEnd"/>
      <w:r>
        <w:rPr>
          <w:color w:val="00000A"/>
        </w:rPr>
        <w:t xml:space="preserve"> сельском поселении на 201</w:t>
      </w:r>
      <w:r w:rsidR="00FC7038">
        <w:rPr>
          <w:color w:val="00000A"/>
        </w:rPr>
        <w:t>5</w:t>
      </w:r>
      <w:r>
        <w:rPr>
          <w:color w:val="00000A"/>
        </w:rPr>
        <w:t>-201</w:t>
      </w:r>
      <w:r w:rsidR="00FC7038">
        <w:rPr>
          <w:color w:val="00000A"/>
        </w:rPr>
        <w:t>7</w:t>
      </w:r>
      <w:r>
        <w:rPr>
          <w:color w:val="00000A"/>
        </w:rPr>
        <w:t xml:space="preserve"> годы». </w:t>
      </w:r>
    </w:p>
    <w:p w:rsidR="00B235A7" w:rsidRDefault="00B235A7" w:rsidP="00B235A7">
      <w:pPr>
        <w:suppressAutoHyphens/>
        <w:jc w:val="center"/>
        <w:rPr>
          <w:color w:val="00000A"/>
        </w:rPr>
      </w:pPr>
      <w:r>
        <w:rPr>
          <w:b/>
          <w:color w:val="00000A"/>
        </w:rPr>
        <w:t>1. ПАСПОРТ ПОДПРОГРАММЫ.</w:t>
      </w:r>
    </w:p>
    <w:p w:rsidR="00B235A7" w:rsidRDefault="00B235A7" w:rsidP="00B235A7">
      <w:pPr>
        <w:suppressAutoHyphens/>
        <w:jc w:val="center"/>
        <w:rPr>
          <w:color w:val="00000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714"/>
        <w:gridCol w:w="6227"/>
      </w:tblGrid>
      <w:tr w:rsidR="00B235A7" w:rsidTr="00B235A7">
        <w:trPr>
          <w:trHeight w:val="1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Наименование Подпрограммы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 w:rsidP="00FC7038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 xml:space="preserve">«Сохранение и развитие культуры, физической культуры и спорта в </w:t>
            </w:r>
            <w:proofErr w:type="spellStart"/>
            <w:r>
              <w:rPr>
                <w:b/>
                <w:color w:val="00000A"/>
                <w:lang w:eastAsia="en-US"/>
              </w:rPr>
              <w:t>Скребловском</w:t>
            </w:r>
            <w:proofErr w:type="spellEnd"/>
            <w:r>
              <w:rPr>
                <w:b/>
                <w:color w:val="00000A"/>
                <w:lang w:eastAsia="en-US"/>
              </w:rPr>
              <w:t xml:space="preserve"> сельском поселении  201</w:t>
            </w:r>
            <w:r w:rsidR="00FC7038">
              <w:rPr>
                <w:b/>
                <w:color w:val="00000A"/>
                <w:lang w:eastAsia="en-US"/>
              </w:rPr>
              <w:t>5</w:t>
            </w:r>
            <w:r>
              <w:rPr>
                <w:b/>
                <w:color w:val="00000A"/>
                <w:lang w:eastAsia="en-US"/>
              </w:rPr>
              <w:t xml:space="preserve"> - 201</w:t>
            </w:r>
            <w:r w:rsidR="00FC7038">
              <w:rPr>
                <w:b/>
                <w:color w:val="00000A"/>
                <w:lang w:eastAsia="en-US"/>
              </w:rPr>
              <w:t>7</w:t>
            </w:r>
            <w:r>
              <w:rPr>
                <w:b/>
                <w:color w:val="00000A"/>
                <w:lang w:eastAsia="en-US"/>
              </w:rPr>
              <w:t xml:space="preserve"> годы»</w:t>
            </w:r>
          </w:p>
        </w:tc>
      </w:tr>
      <w:tr w:rsidR="00B235A7" w:rsidTr="00B235A7">
        <w:trPr>
          <w:trHeight w:val="1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>Основание для разработки Подпрограммы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Федеральный закон от 06.10.2003 г. № 131 «Об общих принципах организации местного самоуправления в РФ».</w:t>
            </w:r>
          </w:p>
        </w:tc>
      </w:tr>
      <w:tr w:rsidR="00B235A7" w:rsidTr="00B235A7">
        <w:trPr>
          <w:trHeight w:val="1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>Заказчик Подпрограммы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Администрация муниципального образования</w:t>
            </w:r>
          </w:p>
          <w:p w:rsidR="00B235A7" w:rsidRDefault="00B235A7">
            <w:pPr>
              <w:suppressAutoHyphens/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A"/>
                <w:lang w:eastAsia="en-US"/>
              </w:rPr>
              <w:t>Скребловское</w:t>
            </w:r>
            <w:proofErr w:type="spellEnd"/>
            <w:r>
              <w:rPr>
                <w:color w:val="00000A"/>
                <w:lang w:eastAsia="en-US"/>
              </w:rPr>
              <w:t xml:space="preserve"> сельское поселение</w:t>
            </w:r>
          </w:p>
        </w:tc>
      </w:tr>
      <w:tr w:rsidR="00B235A7" w:rsidTr="00B235A7">
        <w:trPr>
          <w:trHeight w:val="1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>Разработчик Подпрограммы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Администрация муниципального образования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color w:val="00000A"/>
                <w:lang w:eastAsia="en-US"/>
              </w:rPr>
              <w:t>Скребловское</w:t>
            </w:r>
            <w:proofErr w:type="spellEnd"/>
            <w:r>
              <w:rPr>
                <w:color w:val="00000A"/>
                <w:lang w:eastAsia="en-US"/>
              </w:rPr>
              <w:t xml:space="preserve"> сельское поселение Муниципальное бюджетное учреждение культуры  Социально- культурный центр «Лидер» </w:t>
            </w:r>
            <w:proofErr w:type="spellStart"/>
            <w:r>
              <w:rPr>
                <w:color w:val="00000A"/>
                <w:lang w:eastAsia="en-US"/>
              </w:rPr>
              <w:t>Скребловского</w:t>
            </w:r>
            <w:proofErr w:type="spellEnd"/>
            <w:r>
              <w:rPr>
                <w:color w:val="00000A"/>
                <w:lang w:eastAsia="en-US"/>
              </w:rPr>
              <w:t xml:space="preserve"> сельского поселения Ленинградской области</w:t>
            </w:r>
          </w:p>
        </w:tc>
      </w:tr>
      <w:tr w:rsidR="00B235A7" w:rsidTr="00B235A7">
        <w:trPr>
          <w:trHeight w:val="1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>Исполнители Подпрограммы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Администрация муниципального образования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color w:val="00000A"/>
                <w:lang w:eastAsia="en-US"/>
              </w:rPr>
              <w:t>Скребловское</w:t>
            </w:r>
            <w:proofErr w:type="spellEnd"/>
            <w:r>
              <w:rPr>
                <w:color w:val="00000A"/>
                <w:lang w:eastAsia="en-US"/>
              </w:rPr>
              <w:t xml:space="preserve"> сельское поселение</w:t>
            </w:r>
            <w:r>
              <w:rPr>
                <w:lang w:eastAsia="en-US"/>
              </w:rPr>
              <w:t xml:space="preserve"> Муниципальное бюджетное учреждение культуры  Социально- культурный центр «Лидер» </w:t>
            </w:r>
            <w:proofErr w:type="spellStart"/>
            <w:r>
              <w:rPr>
                <w:lang w:eastAsia="en-US"/>
              </w:rPr>
              <w:t>Скребловского</w:t>
            </w:r>
            <w:proofErr w:type="spellEnd"/>
            <w:r>
              <w:rPr>
                <w:lang w:eastAsia="en-US"/>
              </w:rPr>
              <w:t xml:space="preserve"> сельского поселения Ленинградской области</w:t>
            </w:r>
          </w:p>
        </w:tc>
      </w:tr>
      <w:tr w:rsidR="00B235A7" w:rsidTr="00B235A7">
        <w:trPr>
          <w:trHeight w:val="1"/>
        </w:trPr>
        <w:tc>
          <w:tcPr>
            <w:tcW w:w="27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Цели  и задачи </w:t>
            </w:r>
            <w:proofErr w:type="spellStart"/>
            <w:r>
              <w:rPr>
                <w:color w:val="00000A"/>
                <w:lang w:eastAsia="en-US"/>
              </w:rPr>
              <w:t>Подрограммы</w:t>
            </w:r>
            <w:proofErr w:type="spellEnd"/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-Создание и сохранение благоприятных условий обеспечения культурного досуга жителей </w:t>
            </w:r>
            <w:proofErr w:type="spellStart"/>
            <w:r>
              <w:rPr>
                <w:color w:val="00000A"/>
                <w:lang w:eastAsia="en-US"/>
              </w:rPr>
              <w:t>Скребловского</w:t>
            </w:r>
            <w:proofErr w:type="spellEnd"/>
            <w:r>
              <w:rPr>
                <w:color w:val="00000A"/>
                <w:lang w:eastAsia="en-US"/>
              </w:rPr>
              <w:t xml:space="preserve"> сельского поселения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- сохранение культурного наследия, народных традиций и обычаев населения  </w:t>
            </w:r>
            <w:proofErr w:type="spellStart"/>
            <w:r>
              <w:rPr>
                <w:color w:val="00000A"/>
                <w:lang w:eastAsia="en-US"/>
              </w:rPr>
              <w:t>Скребловского</w:t>
            </w:r>
            <w:proofErr w:type="spellEnd"/>
            <w:r>
              <w:rPr>
                <w:color w:val="00000A"/>
                <w:lang w:eastAsia="en-US"/>
              </w:rPr>
              <w:t xml:space="preserve"> сельского поселения;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 обеспечение конституционного права граждан на участие в культурной жизни и обеспечение услугами ив сфере культуры наибольшего количества людей;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-пользование учреждениями культуры, на доступ к культурным ценностям и информации в новых экономических условиях;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- создание условия для обеспечения единого культурного </w:t>
            </w:r>
            <w:r>
              <w:rPr>
                <w:color w:val="00000A"/>
                <w:lang w:eastAsia="en-US"/>
              </w:rPr>
              <w:lastRenderedPageBreak/>
              <w:t>пространства в целях формирования гражданского общества;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 вывод культуры на уровень, позволяющий ей стать активным участником социально-экономических процессов.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>-воспитание кадрового резерва в сфере культуры</w:t>
            </w:r>
          </w:p>
        </w:tc>
      </w:tr>
      <w:tr w:rsidR="00B235A7" w:rsidTr="00B235A7">
        <w:trPr>
          <w:trHeight w:val="1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35A7" w:rsidRDefault="00B235A7">
            <w:pPr>
              <w:rPr>
                <w:lang w:eastAsia="en-US"/>
              </w:rPr>
            </w:pP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-обеспечение поддержки профессионального и самодеятельного творчества, создание условий для его развития и участия граждан в культурной жизни поселения и района;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 поддержка и воспитание талантливых детей для дальнейшей профессионального обучения   в сфере культуры;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 создание условий для традиционного народного творчества и инновационной деятельности;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 организация библиотечного обслуживания населения;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  обеспечение сохранности библиотечных фондов;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 информатизация библиотек;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>- обновление специального оборудования учреждений культуры, библиотек, укрепление материально-технической базы.</w:t>
            </w:r>
          </w:p>
        </w:tc>
      </w:tr>
      <w:tr w:rsidR="00B235A7" w:rsidTr="00B235A7">
        <w:trPr>
          <w:trHeight w:val="1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>Сроки реализации Программы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 w:rsidP="00FC7038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>201</w:t>
            </w:r>
            <w:r w:rsidR="00FC7038">
              <w:rPr>
                <w:color w:val="00000A"/>
                <w:lang w:eastAsia="en-US"/>
              </w:rPr>
              <w:t>5</w:t>
            </w:r>
            <w:r>
              <w:rPr>
                <w:color w:val="00000A"/>
                <w:lang w:eastAsia="en-US"/>
              </w:rPr>
              <w:t>-201</w:t>
            </w:r>
            <w:r w:rsidR="00FC7038">
              <w:rPr>
                <w:color w:val="00000A"/>
                <w:lang w:eastAsia="en-US"/>
              </w:rPr>
              <w:t>7</w:t>
            </w:r>
            <w:r>
              <w:rPr>
                <w:color w:val="00000A"/>
                <w:lang w:eastAsia="en-US"/>
              </w:rPr>
              <w:t xml:space="preserve"> годы</w:t>
            </w:r>
          </w:p>
        </w:tc>
      </w:tr>
      <w:tr w:rsidR="00B235A7" w:rsidTr="00B235A7">
        <w:trPr>
          <w:trHeight w:val="1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 w:rsidP="00FC7038">
            <w:pPr>
              <w:suppressAutoHyphens/>
              <w:spacing w:line="276" w:lineRule="auto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Финансирование Программы осуществляется за счет средств областного, районного, местного бюджетов и внебюджетных источников в сумме  </w:t>
            </w:r>
            <w:r w:rsidR="00FC7038">
              <w:rPr>
                <w:color w:val="00000A"/>
                <w:lang w:eastAsia="en-US"/>
              </w:rPr>
              <w:t>12321,6</w:t>
            </w:r>
            <w:r>
              <w:rPr>
                <w:color w:val="00000A"/>
                <w:lang w:eastAsia="en-US"/>
              </w:rPr>
              <w:t xml:space="preserve">     тыс. руб., в том числе:</w:t>
            </w:r>
          </w:p>
          <w:p w:rsidR="00B235A7" w:rsidRDefault="00FC7038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2015</w:t>
            </w:r>
            <w:r w:rsidR="00B235A7">
              <w:rPr>
                <w:color w:val="00000A"/>
                <w:lang w:eastAsia="en-US"/>
              </w:rPr>
              <w:t xml:space="preserve"> год -    </w:t>
            </w:r>
            <w:r>
              <w:rPr>
                <w:color w:val="00000A"/>
                <w:lang w:eastAsia="en-US"/>
              </w:rPr>
              <w:t>4043,6</w:t>
            </w:r>
            <w:r w:rsidR="00B235A7">
              <w:rPr>
                <w:color w:val="00000A"/>
                <w:lang w:eastAsia="en-US"/>
              </w:rPr>
              <w:t>,0    тыс. руб.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201</w:t>
            </w:r>
            <w:r w:rsidR="00FC7038">
              <w:rPr>
                <w:color w:val="00000A"/>
                <w:lang w:eastAsia="en-US"/>
              </w:rPr>
              <w:t>6</w:t>
            </w:r>
            <w:r>
              <w:rPr>
                <w:color w:val="00000A"/>
                <w:lang w:eastAsia="en-US"/>
              </w:rPr>
              <w:t xml:space="preserve"> год -  </w:t>
            </w:r>
            <w:r w:rsidR="00F30761">
              <w:rPr>
                <w:color w:val="00000A"/>
                <w:lang w:eastAsia="en-US"/>
              </w:rPr>
              <w:t xml:space="preserve">  </w:t>
            </w:r>
            <w:r w:rsidR="00FC7038">
              <w:rPr>
                <w:color w:val="00000A"/>
                <w:lang w:eastAsia="en-US"/>
              </w:rPr>
              <w:t>3942,0</w:t>
            </w:r>
            <w:r>
              <w:rPr>
                <w:color w:val="00000A"/>
                <w:lang w:eastAsia="en-US"/>
              </w:rPr>
              <w:t xml:space="preserve">    тыс. руб. </w:t>
            </w:r>
          </w:p>
          <w:p w:rsidR="00B235A7" w:rsidRDefault="00B235A7" w:rsidP="00FC7038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201</w:t>
            </w:r>
            <w:r w:rsidR="00FC7038">
              <w:rPr>
                <w:color w:val="00000A"/>
                <w:lang w:eastAsia="en-US"/>
              </w:rPr>
              <w:t>7</w:t>
            </w:r>
            <w:r w:rsidR="00F30761">
              <w:rPr>
                <w:color w:val="00000A"/>
                <w:lang w:eastAsia="en-US"/>
              </w:rPr>
              <w:t xml:space="preserve"> год -    </w:t>
            </w:r>
            <w:r w:rsidR="00FC7038">
              <w:rPr>
                <w:color w:val="00000A"/>
                <w:lang w:eastAsia="en-US"/>
              </w:rPr>
              <w:t>4336,0</w:t>
            </w:r>
            <w:r>
              <w:rPr>
                <w:color w:val="00000A"/>
                <w:lang w:eastAsia="en-US"/>
              </w:rPr>
              <w:t xml:space="preserve"> тыс. руб.</w:t>
            </w:r>
          </w:p>
        </w:tc>
      </w:tr>
      <w:tr w:rsidR="00B235A7" w:rsidTr="00B235A7">
        <w:trPr>
          <w:trHeight w:val="1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Целевые индикаторы и показатели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-количество объектов сферы культуры, физической культуры и спорта</w:t>
            </w:r>
          </w:p>
        </w:tc>
      </w:tr>
      <w:tr w:rsidR="00B235A7" w:rsidTr="00B235A7">
        <w:trPr>
          <w:trHeight w:val="1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К концу 201</w:t>
            </w:r>
            <w:r w:rsidR="00FC7038">
              <w:rPr>
                <w:color w:val="00000A"/>
                <w:lang w:eastAsia="en-US"/>
              </w:rPr>
              <w:t>7</w:t>
            </w:r>
            <w:r>
              <w:rPr>
                <w:color w:val="00000A"/>
                <w:lang w:eastAsia="en-US"/>
              </w:rPr>
              <w:t xml:space="preserve"> года: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-увеличение объектов культуры (ДК) на территории </w:t>
            </w:r>
            <w:proofErr w:type="spellStart"/>
            <w:r>
              <w:rPr>
                <w:color w:val="00000A"/>
                <w:lang w:eastAsia="en-US"/>
              </w:rPr>
              <w:t>Скребловского</w:t>
            </w:r>
            <w:proofErr w:type="spellEnd"/>
            <w:r>
              <w:rPr>
                <w:color w:val="00000A"/>
                <w:lang w:eastAsia="en-US"/>
              </w:rPr>
              <w:t xml:space="preserve"> сельского поселения;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-устройство спортивных объектов (площадок);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-увеличение культурн</w:t>
            </w:r>
            <w:proofErr w:type="gramStart"/>
            <w:r>
              <w:rPr>
                <w:color w:val="00000A"/>
                <w:lang w:eastAsia="en-US"/>
              </w:rPr>
              <w:t>о-</w:t>
            </w:r>
            <w:proofErr w:type="gramEnd"/>
            <w:r>
              <w:rPr>
                <w:color w:val="00000A"/>
                <w:lang w:eastAsia="en-US"/>
              </w:rPr>
              <w:t xml:space="preserve"> массовых мероприятий 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- сохранение и развитие культуры как одного из основных стратегических ресурсов развития территории </w:t>
            </w:r>
            <w:proofErr w:type="spellStart"/>
            <w:r>
              <w:rPr>
                <w:color w:val="00000A"/>
                <w:lang w:eastAsia="en-US"/>
              </w:rPr>
              <w:t>Скребловского</w:t>
            </w:r>
            <w:proofErr w:type="spellEnd"/>
            <w:r>
              <w:rPr>
                <w:color w:val="00000A"/>
                <w:lang w:eastAsia="en-US"/>
              </w:rPr>
              <w:t xml:space="preserve"> сельского поселения;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 вовлечение объектов культуры в социально-экономическую деятельность;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lastRenderedPageBreak/>
              <w:t xml:space="preserve">- формирование привлекательного имиджа территории </w:t>
            </w:r>
            <w:proofErr w:type="spellStart"/>
            <w:r>
              <w:rPr>
                <w:color w:val="00000A"/>
                <w:lang w:eastAsia="en-US"/>
              </w:rPr>
              <w:t>Скребловского</w:t>
            </w:r>
            <w:proofErr w:type="spellEnd"/>
            <w:r>
              <w:rPr>
                <w:color w:val="00000A"/>
                <w:lang w:eastAsia="en-US"/>
              </w:rPr>
              <w:t xml:space="preserve"> сельского поселения;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 обеспечение безопасности культурных ценностей;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- создание условий для творческой деятельности;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 - организация свободного оперативного доступа для читателей библиотек поселения к ресурсам сети Интернет;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- улучшение качественного состава и </w:t>
            </w:r>
            <w:proofErr w:type="spellStart"/>
            <w:r>
              <w:rPr>
                <w:color w:val="00000A"/>
                <w:lang w:eastAsia="en-US"/>
              </w:rPr>
              <w:t>обновляемости</w:t>
            </w:r>
            <w:proofErr w:type="spellEnd"/>
            <w:r>
              <w:rPr>
                <w:color w:val="00000A"/>
                <w:lang w:eastAsia="en-US"/>
              </w:rPr>
              <w:t xml:space="preserve"> библиотечных фондов библиотек  </w:t>
            </w:r>
            <w:proofErr w:type="spellStart"/>
            <w:r>
              <w:rPr>
                <w:color w:val="00000A"/>
                <w:lang w:eastAsia="en-US"/>
              </w:rPr>
              <w:t>Скребловского</w:t>
            </w:r>
            <w:proofErr w:type="spellEnd"/>
            <w:r>
              <w:rPr>
                <w:color w:val="00000A"/>
                <w:lang w:eastAsia="en-US"/>
              </w:rPr>
              <w:t xml:space="preserve"> сельского поселения;</w:t>
            </w:r>
          </w:p>
          <w:p w:rsidR="00B235A7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- укрепление материально-технической базы отрасли. </w:t>
            </w:r>
          </w:p>
        </w:tc>
      </w:tr>
    </w:tbl>
    <w:p w:rsidR="00B235A7" w:rsidRDefault="00B235A7" w:rsidP="00B235A7">
      <w:pPr>
        <w:suppressAutoHyphens/>
        <w:jc w:val="both"/>
        <w:rPr>
          <w:color w:val="00000A"/>
        </w:rPr>
      </w:pPr>
      <w:r>
        <w:rPr>
          <w:b/>
          <w:color w:val="00000A"/>
        </w:rPr>
        <w:lastRenderedPageBreak/>
        <w:t>II. Характеристика проблем, на решение которых направлена Подпрограмма.</w:t>
      </w:r>
    </w:p>
    <w:p w:rsidR="00B235A7" w:rsidRDefault="00B235A7" w:rsidP="00B235A7">
      <w:pPr>
        <w:suppressAutoHyphens/>
        <w:jc w:val="both"/>
        <w:rPr>
          <w:color w:val="00000A"/>
        </w:rPr>
      </w:pP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Сегодня стоит задача, с одной стороны, обеспечить сохранность культурных ценностей, а с другой – создать условия, позволяющие культуре эффективно развиваться в новых экономических условиях.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Отрасль, традиционно ориентированная на государственную финансовую поддержку, оказалась наименее подготовленной к рыночной экономике. Темпы износа культурных объектов продолжают опережать темпы их восстановления, учреждения культуры требуют срочного, неотложного ремонта. Библиотечные фонды пополняются незначительно, требуется модернизация и обновление специального оборудования, население в сельской местности пользуется минимумом услуг культуры. На территории п. Скреблово нет Дома культуры. Помещения  библиотеки  арендованы у детского сада. Необходимо строительство многофункционального здания  для использования под Дом культуры, библиотеку, спортивный блок, музей.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В период реализации Подпрограммы планируется создание таких условий, при которых основной спектр культурных услуг будет доступен всем гражданам, проживающим на территории нашего поселения и принадлежащим к различным социальным группам. Мероприятия Подпрограммы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выставки, концертные программы, краеведческая научная деятельность, конкурсы и так далее.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Приоритетными задачами на ближайшие годы являются возрождение и развитие библиотечного дела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Интернета, доступ к удаленным базам данных, электронная доставка документов модернизируют библиотечно-информационное обслуживание населения, положительно скажутся на привлечении в библиотеки новых и новых пользователей. Кроме того, библиотека сегодня – это еще и организатор поисковой краеведческой работы, что тоже играет немаловажную роль: историю населенных пунктов, биографии знатных мастеров различных видов народного прикладного творчества, коллективов, видных деятелей науки, экономики, военного дела, трудовых династий нужно восстанавливать или сохранять для потомков. Ведь это – история не только какого-либо отдельно взятого населенного пункта, а история родного края. 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lastRenderedPageBreak/>
        <w:t xml:space="preserve">     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 учреждений культуры нашего поселения. В связи с этим фактом большая часть затрат, связанных с реализацией Подпрограммы, приходится на проведение ремонтных работ на объектах культуры поселения. Программно-целевой метод позволит сконцентрировать финансовые ресурсы на проведении работ на конкретных объектах, предотвратить их распыление.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Использование программно-целевого метода позволить реализовать направления Подпрограммы, охватывающие все основные сферы культурной жизни: народное творчество, развитие </w:t>
      </w:r>
      <w:proofErr w:type="spellStart"/>
      <w:r>
        <w:rPr>
          <w:color w:val="00000A"/>
        </w:rPr>
        <w:t>культурно-досуговой</w:t>
      </w:r>
      <w:proofErr w:type="spellEnd"/>
      <w:r>
        <w:rPr>
          <w:color w:val="00000A"/>
        </w:rPr>
        <w:t xml:space="preserve"> деятельности, библиотечного дела.</w:t>
      </w:r>
    </w:p>
    <w:p w:rsidR="00B235A7" w:rsidRDefault="00B235A7" w:rsidP="00B235A7">
      <w:pPr>
        <w:suppressAutoHyphens/>
        <w:jc w:val="both"/>
        <w:rPr>
          <w:color w:val="00000A"/>
        </w:rPr>
      </w:pP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b/>
          <w:color w:val="00000A"/>
        </w:rPr>
        <w:t>III. Основные цели и задачи Подпрограммы.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Подпрограмма ориентирована на достижение долгосрочных целей культурной политики  </w:t>
      </w:r>
      <w:proofErr w:type="spellStart"/>
      <w:r>
        <w:rPr>
          <w:color w:val="00000A"/>
        </w:rPr>
        <w:t>Скребловского</w:t>
      </w:r>
      <w:proofErr w:type="spellEnd"/>
      <w:r>
        <w:rPr>
          <w:color w:val="00000A"/>
        </w:rPr>
        <w:t xml:space="preserve"> сельского поселения, важнейшими из которых являются: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-строительство объектов культуры и спорта, ремонт Дома культуры в </w:t>
      </w:r>
      <w:proofErr w:type="spellStart"/>
      <w:r>
        <w:rPr>
          <w:color w:val="00000A"/>
        </w:rPr>
        <w:t>п</w:t>
      </w:r>
      <w:proofErr w:type="gramStart"/>
      <w:r>
        <w:rPr>
          <w:color w:val="00000A"/>
        </w:rPr>
        <w:t>.М</w:t>
      </w:r>
      <w:proofErr w:type="gramEnd"/>
      <w:r>
        <w:rPr>
          <w:color w:val="00000A"/>
        </w:rPr>
        <w:t>ежозёрный</w:t>
      </w:r>
      <w:proofErr w:type="spellEnd"/>
      <w:r>
        <w:rPr>
          <w:color w:val="00000A"/>
        </w:rPr>
        <w:t>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сохранение культурного наследия и накопленного потенциала в сфере культуры;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обеспечение конституционного права граждан на участие в культурной жизни и пользование учреждениями культуры, на доступ к культурным ценностям и информации в новых экономических условиях;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вывод культуры на уровень, позволяющий ей стать активным участником социально-экономических процессов.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Основными задачами для достижения целей являются: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обеспечение историко-культурного наследия;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создание условий для развития самодеятельного творчества и участия граждан в культурной жизни поселения;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поддержка молодых дарований, создание условий для традиционного народного творчества и инновационной деятельности;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организация библиотечного обслуживания населения поселения, обеспечение сохранности библиотечных фондов, информатизация библиотек поселения;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строительство и ремонт объектов культуры;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обновление специального оборудования в  сфере культуры, укрепление материально-технической базы.</w:t>
      </w:r>
    </w:p>
    <w:p w:rsidR="001F3291" w:rsidRDefault="001F3291" w:rsidP="00B235A7">
      <w:pPr>
        <w:suppressAutoHyphens/>
        <w:jc w:val="both"/>
        <w:rPr>
          <w:b/>
          <w:color w:val="00000A"/>
        </w:rPr>
      </w:pP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b/>
          <w:color w:val="00000A"/>
        </w:rPr>
        <w:t>IY. Ресурсное обеспечение Подпрограммы.</w:t>
      </w:r>
    </w:p>
    <w:p w:rsidR="00B235A7" w:rsidRDefault="00B235A7" w:rsidP="00B235A7">
      <w:pPr>
        <w:suppressAutoHyphens/>
        <w:jc w:val="both"/>
        <w:rPr>
          <w:color w:val="00000A"/>
        </w:rPr>
      </w:pP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b/>
          <w:color w:val="00000A"/>
        </w:rPr>
        <w:t xml:space="preserve">     Основными ресурсами являются: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финансовые ресурсы;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информационные ресурсы;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кадровый состав сферы культуры;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историко-культурный потенциал.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Финансовые ресурсы включают средства областного, районного, местного бюджетов, внебюджетные источники.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Информационные ресурсы культуры включают в себя информационную сеть учреждений культуры, систему обновления и пополнения баз данных сферы культуры, нормативно-правовые документы.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Кадровым ресурсом являются специалисты, </w:t>
      </w:r>
      <w:proofErr w:type="gramStart"/>
      <w:r>
        <w:rPr>
          <w:color w:val="00000A"/>
        </w:rPr>
        <w:t>работающих</w:t>
      </w:r>
      <w:proofErr w:type="gramEnd"/>
      <w:r>
        <w:rPr>
          <w:color w:val="00000A"/>
        </w:rPr>
        <w:t xml:space="preserve"> в отрасли.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Историко-культурный потенциал поселения включает в себя объекты культурного  и исторического наследия, краеведческие разработки, осуществляемые на базе </w:t>
      </w:r>
      <w:proofErr w:type="spellStart"/>
      <w:r>
        <w:rPr>
          <w:color w:val="00000A"/>
        </w:rPr>
        <w:t>Скребловской</w:t>
      </w:r>
      <w:proofErr w:type="spellEnd"/>
      <w:r>
        <w:rPr>
          <w:color w:val="00000A"/>
        </w:rPr>
        <w:t xml:space="preserve"> библиотеки.</w:t>
      </w:r>
    </w:p>
    <w:p w:rsidR="00B235A7" w:rsidRDefault="00B235A7" w:rsidP="00B235A7">
      <w:pPr>
        <w:suppressAutoHyphens/>
        <w:jc w:val="both"/>
        <w:rPr>
          <w:color w:val="00000A"/>
        </w:rPr>
      </w:pP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b/>
          <w:color w:val="00000A"/>
        </w:rPr>
        <w:lastRenderedPageBreak/>
        <w:t>Y. Механизм реализации и управления Подпрограммой.</w:t>
      </w:r>
    </w:p>
    <w:p w:rsidR="00B235A7" w:rsidRDefault="00B235A7" w:rsidP="00B235A7">
      <w:pPr>
        <w:suppressAutoHyphens/>
        <w:jc w:val="both"/>
        <w:rPr>
          <w:color w:val="00000A"/>
        </w:rPr>
      </w:pPr>
    </w:p>
    <w:p w:rsidR="00B235A7" w:rsidRDefault="00B235A7" w:rsidP="00B235A7">
      <w:pPr>
        <w:suppressAutoHyphens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 СКЦ «Лидер» </w:t>
      </w:r>
      <w:proofErr w:type="spellStart"/>
      <w:r>
        <w:rPr>
          <w:color w:val="00000A"/>
        </w:rPr>
        <w:t>Скребловского</w:t>
      </w:r>
      <w:proofErr w:type="spellEnd"/>
      <w:r>
        <w:rPr>
          <w:color w:val="00000A"/>
        </w:rPr>
        <w:t xml:space="preserve"> сельского поселения. Руководителем основных этапов Подпрограммы является администрация </w:t>
      </w:r>
      <w:proofErr w:type="spellStart"/>
      <w:r>
        <w:rPr>
          <w:color w:val="00000A"/>
        </w:rPr>
        <w:t>Скребловского</w:t>
      </w:r>
      <w:proofErr w:type="spellEnd"/>
      <w:r>
        <w:rPr>
          <w:color w:val="00000A"/>
        </w:rPr>
        <w:t xml:space="preserve"> сельского поселения. 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По итогам года проводится анализ эффективности выполнения мероприятий Подпрограммы,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Исполнители мероприятий Подпрограммы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b/>
          <w:color w:val="00000A"/>
        </w:rPr>
        <w:t xml:space="preserve">     </w:t>
      </w:r>
    </w:p>
    <w:p w:rsidR="00B235A7" w:rsidRDefault="00B235A7" w:rsidP="00B235A7">
      <w:pPr>
        <w:suppressAutoHyphens/>
        <w:jc w:val="both"/>
        <w:rPr>
          <w:b/>
          <w:color w:val="00000A"/>
        </w:rPr>
      </w:pP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b/>
          <w:color w:val="00000A"/>
        </w:rPr>
        <w:t>YI. Ожидаемые конечные результаты реализации Подпрограммы.</w:t>
      </w:r>
    </w:p>
    <w:p w:rsidR="00B235A7" w:rsidRDefault="00B235A7" w:rsidP="00B235A7">
      <w:pPr>
        <w:suppressAutoHyphens/>
        <w:jc w:val="both"/>
        <w:rPr>
          <w:color w:val="00000A"/>
        </w:rPr>
      </w:pP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    Реализация Подпрограммы предполагает достижение следующих результатов: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-увеличение объектов сферы культуры и спорта;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создание необходимых условий для  самореализации  населения в творчестве, искусстве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организация и проведение  творческих конкурсов, фестиваля,  праздников, дней литературы и искусства, выставок  декоративно-прикладного искусства;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воспитание нового кадрового потенциала;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- организация выездных выступлений участников </w:t>
      </w:r>
      <w:proofErr w:type="spellStart"/>
      <w:r>
        <w:rPr>
          <w:color w:val="00000A"/>
        </w:rPr>
        <w:t>досуговых</w:t>
      </w:r>
      <w:proofErr w:type="spellEnd"/>
      <w:r>
        <w:rPr>
          <w:color w:val="00000A"/>
        </w:rPr>
        <w:t xml:space="preserve"> формирований на конкурсах, фестивалях и выставках.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- совершенствование информационно-библиотечного обслуживания населения: внедрение современных информационных технологий, 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-создание собственных электронных ресурсов (сводных электронных каталогов и баз данных в библиотеках поселения);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 приобретение специальных сре</w:t>
      </w:r>
      <w:proofErr w:type="gramStart"/>
      <w:r>
        <w:rPr>
          <w:color w:val="00000A"/>
        </w:rPr>
        <w:t>дств  дл</w:t>
      </w:r>
      <w:proofErr w:type="gramEnd"/>
      <w:r>
        <w:rPr>
          <w:color w:val="00000A"/>
        </w:rPr>
        <w:t>я обеспечения сохранности безопасности фондов библиотек;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 совершенствование форм досуга населения; организация праздников народного календаря, народных гуляний,  дня  посёлка;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 xml:space="preserve">- преодоление технической отсталости и обеспечение нормального уровня жизнедеятельности учреждений культуры: приобретение библиотечного, </w:t>
      </w:r>
      <w:proofErr w:type="spellStart"/>
      <w:r>
        <w:rPr>
          <w:color w:val="00000A"/>
        </w:rPr>
        <w:t>звукотехнического</w:t>
      </w:r>
      <w:proofErr w:type="spellEnd"/>
      <w:r>
        <w:rPr>
          <w:color w:val="00000A"/>
        </w:rPr>
        <w:t>, осветительного оборудования, проведение реконструкций и ремонтных работ;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автоматизация учреждений культуры, интеграция их информационных ресурсов: приобретение компьютерной техники, сетевого оборудования, программного обеспечения для формирования и расширения корпоративной информационно-культурной сети.</w:t>
      </w:r>
    </w:p>
    <w:p w:rsidR="00B235A7" w:rsidRDefault="00B235A7" w:rsidP="00B235A7">
      <w:pPr>
        <w:suppressAutoHyphens/>
        <w:jc w:val="both"/>
        <w:rPr>
          <w:color w:val="00000A"/>
        </w:rPr>
      </w:pP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b/>
          <w:color w:val="00000A"/>
        </w:rPr>
        <w:t>YII. Оценка социально-экономической эффективности Подпрограммы.</w:t>
      </w:r>
    </w:p>
    <w:p w:rsidR="00B235A7" w:rsidRDefault="00B235A7" w:rsidP="00B235A7">
      <w:pPr>
        <w:suppressAutoHyphens/>
        <w:jc w:val="both"/>
        <w:rPr>
          <w:color w:val="00000A"/>
        </w:rPr>
      </w:pP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b/>
          <w:color w:val="00000A"/>
        </w:rPr>
        <w:t xml:space="preserve">     </w:t>
      </w:r>
      <w:r>
        <w:rPr>
          <w:color w:val="00000A"/>
        </w:rPr>
        <w:t>Реализация Подпрограммы предполагает достижение следующих результатов в социально-экономической сфере: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-увеличение  объектов в сфере культуры и спорта;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развитие единого культурного пространства поселения;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сохранение объектов культурного наследия, создание условий для их использования в просветительских и экскурсионных целях;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модернизация  услуг населению поселения, оказываемых в сфере культуры;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вовлечение творческих коллективов в социально-экономическую жизнь, формирование привлекательного имиджа поселения;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реализация социальной функции культуры в развитии позитивной динамики социально-психологической ситуации среди населения;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lastRenderedPageBreak/>
        <w:t>- обновление культурной жизни поселения при сохранении лучших традиций;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-экспонирование позитивного имиджа поселения средствами выездов на областные и районные смотры семинары, конкурсы</w:t>
      </w:r>
      <w:proofErr w:type="gramStart"/>
      <w:r>
        <w:rPr>
          <w:color w:val="00000A"/>
        </w:rPr>
        <w:t xml:space="preserve"> ,</w:t>
      </w:r>
      <w:proofErr w:type="gramEnd"/>
      <w:r>
        <w:rPr>
          <w:color w:val="00000A"/>
        </w:rPr>
        <w:t>выставки и фестивали;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-обновление кадрового резерва;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 позитивные сдвиги в сфере строительства и ремонта объектов культуры;</w:t>
      </w:r>
    </w:p>
    <w:p w:rsidR="00B235A7" w:rsidRDefault="00B235A7" w:rsidP="00B235A7">
      <w:pPr>
        <w:suppressAutoHyphens/>
        <w:jc w:val="both"/>
        <w:rPr>
          <w:color w:val="00000A"/>
        </w:rPr>
      </w:pPr>
      <w:r>
        <w:rPr>
          <w:color w:val="00000A"/>
        </w:rPr>
        <w:t>-положительное освещение работы СКЦ «Лидер» в СМИ, других информационных пространствах.</w:t>
      </w:r>
    </w:p>
    <w:p w:rsidR="00B235A7" w:rsidRDefault="00B235A7" w:rsidP="00B235A7">
      <w:pPr>
        <w:suppressAutoHyphens/>
        <w:jc w:val="both"/>
        <w:rPr>
          <w:color w:val="00000A"/>
        </w:rPr>
      </w:pPr>
    </w:p>
    <w:p w:rsidR="00FC7038" w:rsidRPr="00E00BDC" w:rsidRDefault="00FC7038" w:rsidP="00FC7038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 xml:space="preserve">YIII. Мероприятия программы «Сохранение и развитие культуры </w:t>
      </w:r>
      <w:proofErr w:type="gramStart"/>
      <w:r w:rsidRPr="00E00BDC">
        <w:rPr>
          <w:b/>
          <w:color w:val="00000A"/>
        </w:rPr>
        <w:t>на</w:t>
      </w:r>
      <w:proofErr w:type="gramEnd"/>
    </w:p>
    <w:p w:rsidR="00FC7038" w:rsidRDefault="00FC7038" w:rsidP="00FC7038">
      <w:pPr>
        <w:suppressAutoHyphens/>
        <w:jc w:val="center"/>
        <w:rPr>
          <w:b/>
          <w:color w:val="00000A"/>
        </w:rPr>
      </w:pPr>
      <w:r w:rsidRPr="00E00BDC">
        <w:rPr>
          <w:b/>
          <w:color w:val="00000A"/>
        </w:rPr>
        <w:t xml:space="preserve">территории </w:t>
      </w:r>
      <w:proofErr w:type="spellStart"/>
      <w:r w:rsidRPr="00E00BDC">
        <w:rPr>
          <w:b/>
          <w:color w:val="00000A"/>
        </w:rPr>
        <w:t>Скребловского</w:t>
      </w:r>
      <w:proofErr w:type="spellEnd"/>
      <w:r>
        <w:rPr>
          <w:b/>
          <w:color w:val="00000A"/>
        </w:rPr>
        <w:t xml:space="preserve"> сельского поселения на 2015-2017 годы».</w:t>
      </w:r>
    </w:p>
    <w:p w:rsidR="00FC7038" w:rsidRDefault="00FC7038" w:rsidP="00FC7038">
      <w:pPr>
        <w:suppressAutoHyphens/>
        <w:jc w:val="both"/>
        <w:rPr>
          <w:b/>
          <w:color w:val="00000A"/>
        </w:rPr>
      </w:pPr>
    </w:p>
    <w:tbl>
      <w:tblPr>
        <w:tblpPr w:leftFromText="180" w:rightFromText="180" w:vertAnchor="text" w:horzAnchor="margin" w:tblpXSpec="center" w:tblpY="158"/>
        <w:tblW w:w="89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409"/>
        <w:gridCol w:w="2977"/>
        <w:gridCol w:w="992"/>
        <w:gridCol w:w="1091"/>
        <w:gridCol w:w="1091"/>
      </w:tblGrid>
      <w:tr w:rsidR="00FC7038" w:rsidRPr="001843D2" w:rsidTr="00304FE6">
        <w:trPr>
          <w:trHeight w:val="1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1843D2">
              <w:rPr>
                <w:color w:val="00000A"/>
              </w:rPr>
              <w:t>№№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1843D2">
              <w:rPr>
                <w:color w:val="00000A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1843D2">
              <w:rPr>
                <w:color w:val="00000A"/>
              </w:rPr>
              <w:t>Задачи и цели мероприятия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1843D2">
              <w:rPr>
                <w:color w:val="00000A"/>
              </w:rPr>
              <w:t>Стоим</w:t>
            </w: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1843D2">
              <w:rPr>
                <w:color w:val="00000A"/>
              </w:rPr>
              <w:t>всего</w:t>
            </w: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proofErr w:type="gramStart"/>
            <w:r w:rsidRPr="001843D2">
              <w:rPr>
                <w:color w:val="00000A"/>
              </w:rPr>
              <w:t>(тыс.</w:t>
            </w:r>
            <w:proofErr w:type="gramEnd"/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proofErr w:type="gramStart"/>
            <w:r w:rsidRPr="001843D2">
              <w:rPr>
                <w:color w:val="00000A"/>
              </w:rPr>
              <w:t>Руб.)</w:t>
            </w:r>
            <w:proofErr w:type="gramEnd"/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2015 год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1843D2">
              <w:rPr>
                <w:color w:val="00000A"/>
              </w:rPr>
              <w:t>Стоим</w:t>
            </w: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1843D2">
              <w:rPr>
                <w:color w:val="00000A"/>
              </w:rPr>
              <w:t>всего</w:t>
            </w: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proofErr w:type="gramStart"/>
            <w:r w:rsidRPr="001843D2">
              <w:rPr>
                <w:color w:val="00000A"/>
              </w:rPr>
              <w:t>(тыс.</w:t>
            </w:r>
            <w:proofErr w:type="gramEnd"/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proofErr w:type="gramStart"/>
            <w:r w:rsidRPr="001843D2">
              <w:rPr>
                <w:color w:val="00000A"/>
              </w:rPr>
              <w:t>Руб.)</w:t>
            </w:r>
            <w:proofErr w:type="gramEnd"/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2016</w:t>
            </w: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год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1843D2">
              <w:rPr>
                <w:color w:val="00000A"/>
              </w:rPr>
              <w:t>Стоим</w:t>
            </w: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1843D2">
              <w:rPr>
                <w:color w:val="00000A"/>
              </w:rPr>
              <w:t>всего</w:t>
            </w: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proofErr w:type="gramStart"/>
            <w:r w:rsidRPr="001843D2">
              <w:rPr>
                <w:color w:val="00000A"/>
              </w:rPr>
              <w:t>(тыс.</w:t>
            </w:r>
            <w:proofErr w:type="gramEnd"/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proofErr w:type="gramStart"/>
            <w:r w:rsidRPr="001843D2">
              <w:rPr>
                <w:color w:val="00000A"/>
              </w:rPr>
              <w:t>Руб.)</w:t>
            </w:r>
            <w:proofErr w:type="gramEnd"/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2017</w:t>
            </w: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год</w:t>
            </w:r>
          </w:p>
        </w:tc>
      </w:tr>
      <w:tr w:rsidR="00FC7038" w:rsidRPr="001843D2" w:rsidTr="00304FE6">
        <w:trPr>
          <w:trHeight w:val="1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center"/>
            </w:pPr>
            <w:r w:rsidRPr="001843D2">
              <w:rPr>
                <w:color w:val="00000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center"/>
            </w:pPr>
            <w:r w:rsidRPr="001843D2">
              <w:rPr>
                <w:color w:val="00000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C7038" w:rsidRPr="001843D2" w:rsidRDefault="00FC7038" w:rsidP="00304FE6">
            <w:pPr>
              <w:suppressAutoHyphens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center"/>
            </w:pPr>
            <w:r>
              <w:rPr>
                <w:color w:val="00000A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center"/>
            </w:pPr>
            <w:r>
              <w:rPr>
                <w:color w:val="00000A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C7038" w:rsidRPr="001843D2" w:rsidRDefault="00FC7038" w:rsidP="00304FE6">
            <w:pPr>
              <w:suppressAutoHyphens/>
              <w:jc w:val="center"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</w:tr>
      <w:tr w:rsidR="00FC7038" w:rsidRPr="001843D2" w:rsidTr="00304FE6">
        <w:trPr>
          <w:trHeight w:val="1"/>
        </w:trPr>
        <w:tc>
          <w:tcPr>
            <w:tcW w:w="899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C7038" w:rsidRPr="0030528E" w:rsidRDefault="00FC7038" w:rsidP="00304FE6">
            <w:pPr>
              <w:suppressAutoHyphens/>
              <w:jc w:val="both"/>
              <w:rPr>
                <w:b/>
                <w:color w:val="00000A"/>
              </w:rPr>
            </w:pPr>
            <w:r w:rsidRPr="0030528E">
              <w:rPr>
                <w:b/>
                <w:color w:val="00000A"/>
              </w:rPr>
              <w:t xml:space="preserve">1.Содержание муниципального казённого учреждения  </w:t>
            </w:r>
            <w:proofErr w:type="spellStart"/>
            <w:r w:rsidRPr="0030528E">
              <w:rPr>
                <w:b/>
                <w:color w:val="00000A"/>
              </w:rPr>
              <w:t>Скребловского</w:t>
            </w:r>
            <w:proofErr w:type="spellEnd"/>
            <w:r w:rsidRPr="0030528E">
              <w:rPr>
                <w:b/>
                <w:color w:val="00000A"/>
              </w:rPr>
              <w:t xml:space="preserve"> сельского поселения СКЦ «Лидер».</w:t>
            </w:r>
          </w:p>
        </w:tc>
      </w:tr>
      <w:tr w:rsidR="00FC7038" w:rsidRPr="001843D2" w:rsidTr="00304FE6">
        <w:trPr>
          <w:trHeight w:val="1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1843D2">
              <w:rPr>
                <w:color w:val="00000A"/>
              </w:rPr>
              <w:t>1.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2.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3.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4.</w:t>
            </w: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</w:pPr>
            <w:r w:rsidRPr="001843D2">
              <w:lastRenderedPageBreak/>
              <w:t>Фонд оплаты труда казённых учреждений и взносы по обязательному социальному страхованию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t>- ДК</w:t>
            </w:r>
          </w:p>
          <w:p w:rsidR="00FC7038" w:rsidRDefault="00FC7038" w:rsidP="00304FE6">
            <w:pPr>
              <w:suppressAutoHyphens/>
            </w:pPr>
            <w:r w:rsidRPr="001843D2">
              <w:t>-библиотеки</w:t>
            </w:r>
          </w:p>
          <w:p w:rsidR="00FC7038" w:rsidRDefault="00FC7038" w:rsidP="00304FE6">
            <w:pPr>
              <w:suppressAutoHyphens/>
            </w:pPr>
            <w:r>
              <w:t>Прочая закупка товаров, работ и услуг для обеспечения муниципальных нужд</w:t>
            </w:r>
          </w:p>
          <w:p w:rsidR="00FC7038" w:rsidRPr="007158DB" w:rsidRDefault="00FC7038" w:rsidP="00304FE6">
            <w:pPr>
              <w:suppressAutoHyphens/>
              <w:rPr>
                <w:b/>
              </w:rPr>
            </w:pPr>
            <w:r w:rsidRPr="007158DB">
              <w:rPr>
                <w:b/>
              </w:rPr>
              <w:t>-ДК</w:t>
            </w:r>
          </w:p>
          <w:p w:rsidR="00FC7038" w:rsidRPr="007158DB" w:rsidRDefault="00FC7038" w:rsidP="00304FE6">
            <w:pPr>
              <w:suppressAutoHyphens/>
              <w:rPr>
                <w:b/>
              </w:rPr>
            </w:pPr>
            <w:r w:rsidRPr="007158DB">
              <w:rPr>
                <w:b/>
              </w:rPr>
              <w:t xml:space="preserve">ВТОМ </w:t>
            </w:r>
            <w:proofErr w:type="gramStart"/>
            <w:r w:rsidRPr="007158DB">
              <w:rPr>
                <w:b/>
              </w:rPr>
              <w:t>ЧИСЛЕ</w:t>
            </w:r>
            <w:proofErr w:type="gramEnd"/>
            <w:r w:rsidRPr="007158DB">
              <w:rPr>
                <w:b/>
              </w:rPr>
              <w:t>: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>Обеспечение повышения квалификации специалистов СКЦ «Лидер»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>Участие в районных, областных смотрах-конкурсах.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День работников культуры;</w:t>
            </w:r>
          </w:p>
          <w:p w:rsidR="00FC7038" w:rsidRPr="002F0BD1" w:rsidRDefault="00FC7038" w:rsidP="00304FE6">
            <w:pPr>
              <w:suppressAutoHyphens/>
              <w:rPr>
                <w:color w:val="00000A"/>
                <w:u w:val="single"/>
              </w:rPr>
            </w:pPr>
            <w:r w:rsidRPr="002F0BD1">
              <w:rPr>
                <w:color w:val="00000A"/>
                <w:u w:val="single"/>
              </w:rPr>
              <w:t>ОРГАНИЗАЦИЯ И ПРОВЕДЕНИЕ: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- цикл мероприятий, посвященных Дню </w:t>
            </w:r>
            <w:r w:rsidRPr="001843D2">
              <w:rPr>
                <w:color w:val="00000A"/>
              </w:rPr>
              <w:lastRenderedPageBreak/>
              <w:t>Победы;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День семьи;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Международный день защиты детей;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День России;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День пожилого человека;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Приобретения, обоснованные требованиями органов надзора  в сфере </w:t>
            </w:r>
            <w:proofErr w:type="spellStart"/>
            <w:r w:rsidRPr="001843D2">
              <w:rPr>
                <w:color w:val="00000A"/>
              </w:rPr>
              <w:t>Го</w:t>
            </w:r>
            <w:proofErr w:type="gramStart"/>
            <w:r w:rsidRPr="001843D2">
              <w:rPr>
                <w:color w:val="00000A"/>
              </w:rPr>
              <w:t>,Ч</w:t>
            </w:r>
            <w:proofErr w:type="gramEnd"/>
            <w:r w:rsidRPr="001843D2">
              <w:rPr>
                <w:color w:val="00000A"/>
              </w:rPr>
              <w:t>с</w:t>
            </w:r>
            <w:proofErr w:type="spellEnd"/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Обучение  работников  СКЦ «Лидер» в  сфере пожарной безопасности.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</w:pPr>
            <w:r>
              <w:t>Прочая закупка товаров, работ и услуг для обеспечения муниципальных нужд</w:t>
            </w:r>
          </w:p>
          <w:p w:rsidR="00FC7038" w:rsidRDefault="00FC7038" w:rsidP="00304FE6">
            <w:pPr>
              <w:suppressAutoHyphens/>
            </w:pPr>
          </w:p>
          <w:p w:rsidR="00FC7038" w:rsidRPr="007158DB" w:rsidRDefault="00FC7038" w:rsidP="00304FE6">
            <w:pPr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-Библиотек</w:t>
            </w:r>
          </w:p>
          <w:p w:rsidR="00FC7038" w:rsidRPr="007158DB" w:rsidRDefault="00FC7038" w:rsidP="00304FE6">
            <w:pPr>
              <w:suppressAutoHyphens/>
              <w:rPr>
                <w:b/>
                <w:u w:val="single"/>
              </w:rPr>
            </w:pPr>
            <w:r w:rsidRPr="007158DB">
              <w:rPr>
                <w:b/>
                <w:u w:val="single"/>
              </w:rPr>
              <w:t>В ТОМ ЧИСЛЕ: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>Повышение квалификации библиотечных работников.</w:t>
            </w:r>
          </w:p>
          <w:p w:rsidR="00FC7038" w:rsidRPr="002F0BD1" w:rsidRDefault="00FC7038" w:rsidP="00304FE6">
            <w:pPr>
              <w:suppressAutoHyphens/>
              <w:rPr>
                <w:color w:val="00000A"/>
                <w:u w:val="single"/>
              </w:rPr>
            </w:pPr>
            <w:r w:rsidRPr="002F0BD1">
              <w:rPr>
                <w:color w:val="00000A"/>
                <w:u w:val="single"/>
              </w:rPr>
              <w:t>-ОРГАНИЗАЦИЯ И ПРОВЕДЕНИЕ: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>огоньки, посиделки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недели детских каникул –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«Детская площадка»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 Выставки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 xml:space="preserve"> Организация и проведение конкурсов: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плакатов, рисунков;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фотовыставок.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День матери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День защитника Отечества;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- Женский день 8 Марта;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>При</w:t>
            </w:r>
            <w:r>
              <w:rPr>
                <w:color w:val="00000A"/>
              </w:rPr>
              <w:t xml:space="preserve">обретение </w:t>
            </w:r>
            <w:r>
              <w:rPr>
                <w:color w:val="00000A"/>
              </w:rPr>
              <w:lastRenderedPageBreak/>
              <w:t xml:space="preserve">библиотечной мебели и </w:t>
            </w:r>
            <w:r w:rsidRPr="001843D2">
              <w:rPr>
                <w:color w:val="00000A"/>
              </w:rPr>
              <w:t>оборудования</w:t>
            </w:r>
          </w:p>
          <w:p w:rsidR="00FC7038" w:rsidRDefault="00FC7038" w:rsidP="00304FE6">
            <w:pPr>
              <w:suppressAutoHyphens/>
            </w:pPr>
            <w:r>
              <w:t>-Обновление книжного фонда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 xml:space="preserve">Приобретения, обоснованные требованиями органов надзора  в сфере </w:t>
            </w:r>
            <w:proofErr w:type="spellStart"/>
            <w:r w:rsidRPr="001843D2">
              <w:rPr>
                <w:color w:val="00000A"/>
              </w:rPr>
              <w:t>Го</w:t>
            </w:r>
            <w:proofErr w:type="gramStart"/>
            <w:r w:rsidRPr="001843D2">
              <w:rPr>
                <w:color w:val="00000A"/>
              </w:rPr>
              <w:t>,Ч</w:t>
            </w:r>
            <w:proofErr w:type="gramEnd"/>
            <w:r w:rsidRPr="001843D2">
              <w:rPr>
                <w:color w:val="00000A"/>
              </w:rPr>
              <w:t>с</w:t>
            </w:r>
            <w:proofErr w:type="spellEnd"/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 xml:space="preserve"> Обучение  работников  СКЦ «Лидер» в  сфере пожарной безопасности.</w:t>
            </w: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  <w:r>
              <w:t>Иные выплаты персоналу казённых учреждений, за исключением фонда оплаты труда</w:t>
            </w:r>
          </w:p>
          <w:p w:rsidR="00FC7038" w:rsidRDefault="00FC7038" w:rsidP="00304FE6">
            <w:pPr>
              <w:suppressAutoHyphens/>
            </w:pPr>
          </w:p>
          <w:p w:rsidR="00FC7038" w:rsidRPr="001843D2" w:rsidRDefault="00FC7038" w:rsidP="00304FE6">
            <w:pPr>
              <w:suppressAutoHyphens/>
            </w:pPr>
            <w:r>
              <w:t>Оплата прочих налогов, сборов и иных платежей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Повышение </w:t>
            </w:r>
            <w:proofErr w:type="spellStart"/>
            <w:proofErr w:type="gramStart"/>
            <w:r w:rsidRPr="001843D2">
              <w:rPr>
                <w:color w:val="00000A"/>
              </w:rPr>
              <w:t>профессио-нального</w:t>
            </w:r>
            <w:proofErr w:type="spellEnd"/>
            <w:proofErr w:type="gramEnd"/>
            <w:r w:rsidRPr="001843D2">
              <w:rPr>
                <w:color w:val="00000A"/>
              </w:rPr>
              <w:t xml:space="preserve"> уровня специалистов СКЦ «Лидер»</w:t>
            </w:r>
            <w:r>
              <w:rPr>
                <w:color w:val="00000A"/>
              </w:rPr>
              <w:t>.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Стимулирование  творчества, экспортирование позитивного имиджа поселения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Обеспечение доступности граждан к услугам сферы культуры, создание условий для творческой </w:t>
            </w:r>
            <w:r w:rsidRPr="001843D2">
              <w:rPr>
                <w:color w:val="00000A"/>
              </w:rPr>
              <w:lastRenderedPageBreak/>
              <w:t xml:space="preserve">деятельности, стимулирование развития художественного творчества у жителей </w:t>
            </w:r>
            <w:proofErr w:type="spellStart"/>
            <w:r w:rsidRPr="001843D2">
              <w:rPr>
                <w:color w:val="00000A"/>
              </w:rPr>
              <w:t>Скребловского</w:t>
            </w:r>
            <w:proofErr w:type="spellEnd"/>
            <w:r w:rsidRPr="001843D2">
              <w:rPr>
                <w:color w:val="00000A"/>
              </w:rPr>
              <w:t xml:space="preserve"> сельского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Поселения</w:t>
            </w:r>
            <w:r>
              <w:rPr>
                <w:color w:val="00000A"/>
              </w:rPr>
              <w:t>.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-Обеспечение безопасности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>Повышение профессионального уровня библиотечных работников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 xml:space="preserve">   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 xml:space="preserve">-Обеспечение досуга  населения разных возрастов и интересов. 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Стимулирование детского и юношеского творчества.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Обеспечение доступности граждан к услугам сферы культуры, создание условий для творческой деятельности, стимулирование развития художественного творчества у жителей </w:t>
            </w:r>
            <w:proofErr w:type="spellStart"/>
            <w:r w:rsidRPr="001843D2">
              <w:rPr>
                <w:color w:val="00000A"/>
              </w:rPr>
              <w:t>Скребловского</w:t>
            </w:r>
            <w:proofErr w:type="spellEnd"/>
            <w:r w:rsidRPr="001843D2">
              <w:rPr>
                <w:color w:val="00000A"/>
              </w:rPr>
              <w:t xml:space="preserve"> сельского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Поселения</w:t>
            </w:r>
            <w:r>
              <w:rPr>
                <w:color w:val="00000A"/>
              </w:rPr>
              <w:t>.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Расширение спектра услуг, предоставляемых </w:t>
            </w:r>
            <w:r w:rsidRPr="001843D2">
              <w:rPr>
                <w:color w:val="00000A"/>
              </w:rPr>
              <w:lastRenderedPageBreak/>
              <w:t>библиотеками поселения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Внедрение в практику новых форм и методов работы с пользователями 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>Поддержка программ  и проектов  библиотек   по продвижению книги и чтения.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 xml:space="preserve"> -Повышение доступ</w:t>
            </w:r>
            <w:r w:rsidRPr="001843D2">
              <w:rPr>
                <w:color w:val="00000A"/>
              </w:rPr>
              <w:t>ности информационных ресурсов для пользователей</w:t>
            </w:r>
            <w:r>
              <w:rPr>
                <w:color w:val="00000A"/>
              </w:rPr>
              <w:t>.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-Обеспечение безопасности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1127,6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526,0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1446,0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30,0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1416,0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404,0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394,0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lastRenderedPageBreak/>
              <w:t>10,0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10,0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1666,0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624,0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1156,1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50,0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1106,1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415,9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400,6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lastRenderedPageBreak/>
              <w:t>10,0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5,3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1917,91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661,44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1224,72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60,0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1164,72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441,93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 426,23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lastRenderedPageBreak/>
              <w:t>10,0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5,7</w:t>
            </w: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</w:tc>
      </w:tr>
      <w:tr w:rsidR="00FC7038" w:rsidRPr="001843D2" w:rsidTr="00304FE6">
        <w:trPr>
          <w:trHeight w:val="1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4B400D" w:rsidRDefault="00FC7038" w:rsidP="00304FE6">
            <w:pPr>
              <w:suppressAutoHyphens/>
              <w:rPr>
                <w:b/>
              </w:rPr>
            </w:pPr>
            <w:r w:rsidRPr="004B400D">
              <w:rPr>
                <w:b/>
              </w:rPr>
              <w:t>ИТОГО ПО РАЗДЕЛУ: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3503,6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3862,0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 4246,0</w:t>
            </w:r>
          </w:p>
        </w:tc>
      </w:tr>
      <w:tr w:rsidR="00FC7038" w:rsidRPr="001843D2" w:rsidTr="00304FE6">
        <w:tc>
          <w:tcPr>
            <w:tcW w:w="8996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Default="00FC7038" w:rsidP="00304FE6">
            <w:pPr>
              <w:suppressAutoHyphens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2.Организация и проведение культурн</w:t>
            </w:r>
            <w:proofErr w:type="gramStart"/>
            <w:r>
              <w:rPr>
                <w:b/>
                <w:color w:val="00000A"/>
              </w:rPr>
              <w:t>о-</w:t>
            </w:r>
            <w:proofErr w:type="gramEnd"/>
            <w:r>
              <w:rPr>
                <w:b/>
                <w:color w:val="00000A"/>
              </w:rPr>
              <w:t xml:space="preserve"> массовых мероприятий.</w:t>
            </w:r>
          </w:p>
        </w:tc>
      </w:tr>
      <w:tr w:rsidR="00FC7038" w:rsidRPr="001843D2" w:rsidTr="00304FE6">
        <w:tc>
          <w:tcPr>
            <w:tcW w:w="4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both"/>
            </w:pPr>
            <w:r w:rsidRPr="001843D2">
              <w:rPr>
                <w:color w:val="00000A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7158DB" w:rsidRDefault="00FC7038" w:rsidP="00304FE6">
            <w:pPr>
              <w:suppressAutoHyphens/>
              <w:rPr>
                <w:color w:val="00000A"/>
                <w:u w:val="single"/>
              </w:rPr>
            </w:pPr>
            <w:r w:rsidRPr="007158DB">
              <w:rPr>
                <w:color w:val="00000A"/>
                <w:u w:val="single"/>
              </w:rPr>
              <w:t>Проведение традиционных народных праздников и тематических, событийных мероприятий: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- новогодние уличные гуляния, - 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- Масленичные </w:t>
            </w:r>
            <w:r>
              <w:rPr>
                <w:color w:val="00000A"/>
              </w:rPr>
              <w:t xml:space="preserve"> уличные </w:t>
            </w:r>
            <w:r w:rsidRPr="001843D2">
              <w:rPr>
                <w:color w:val="00000A"/>
              </w:rPr>
              <w:t>гуляния;</w:t>
            </w:r>
            <w:r>
              <w:rPr>
                <w:color w:val="00000A"/>
              </w:rPr>
              <w:t xml:space="preserve"> 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-Праздники посёлков</w:t>
            </w:r>
          </w:p>
          <w:p w:rsidR="00FC7038" w:rsidRPr="002F0BD1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1843D2">
              <w:rPr>
                <w:color w:val="00000A"/>
              </w:rPr>
              <w:t>Организация и проведение  ф</w:t>
            </w:r>
            <w:r>
              <w:rPr>
                <w:color w:val="00000A"/>
              </w:rPr>
              <w:t xml:space="preserve">естиваля  районного масштаба в  </w:t>
            </w:r>
            <w:r w:rsidRPr="001843D2">
              <w:rPr>
                <w:color w:val="00000A"/>
              </w:rPr>
              <w:t>п. Скреблово «Краски лета»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Обеспечение доступности граждан к услугам сферы культуры, создание условий для творческой деятельности, стимулирование развития художественного творчества у жителей </w:t>
            </w:r>
            <w:proofErr w:type="spellStart"/>
            <w:r w:rsidRPr="001843D2">
              <w:rPr>
                <w:color w:val="00000A"/>
              </w:rPr>
              <w:t>Скребловского</w:t>
            </w:r>
            <w:proofErr w:type="spellEnd"/>
            <w:r w:rsidRPr="001843D2">
              <w:rPr>
                <w:color w:val="00000A"/>
              </w:rPr>
              <w:t xml:space="preserve"> сельского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Поселения</w:t>
            </w:r>
            <w:r>
              <w:rPr>
                <w:color w:val="00000A"/>
              </w:rPr>
              <w:t>.</w:t>
            </w:r>
          </w:p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color w:val="00000A"/>
              </w:rPr>
              <w:t>-Создание единого культурного пространства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</w:p>
          <w:p w:rsidR="00FC7038" w:rsidRDefault="00FC7038" w:rsidP="00304FE6">
            <w:pPr>
              <w:suppressAutoHyphens/>
              <w:rPr>
                <w:rFonts w:eastAsia="Calibri"/>
              </w:rPr>
            </w:pPr>
          </w:p>
          <w:p w:rsidR="00FC7038" w:rsidRDefault="00FC7038" w:rsidP="00304FE6">
            <w:pPr>
              <w:suppressAutoHyphens/>
              <w:rPr>
                <w:rFonts w:eastAsia="Calibri"/>
              </w:rPr>
            </w:pPr>
          </w:p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80,0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,</w:t>
            </w: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Pr="001843D2" w:rsidRDefault="00FC7038" w:rsidP="00304FE6">
            <w:pPr>
              <w:suppressAutoHyphens/>
            </w:pPr>
            <w:r>
              <w:t>80,0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 xml:space="preserve"> 90,0</w:t>
            </w:r>
          </w:p>
        </w:tc>
      </w:tr>
      <w:tr w:rsidR="00FC7038" w:rsidRPr="001843D2" w:rsidTr="00304FE6">
        <w:tc>
          <w:tcPr>
            <w:tcW w:w="4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jc w:val="both"/>
              <w:rPr>
                <w:color w:val="00000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4B400D" w:rsidRDefault="00FC7038" w:rsidP="00304FE6">
            <w:pPr>
              <w:suppressAutoHyphens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ИТОГО ПО </w:t>
            </w:r>
            <w:r>
              <w:rPr>
                <w:b/>
                <w:color w:val="00000A"/>
              </w:rPr>
              <w:lastRenderedPageBreak/>
              <w:t>РАЗДЕЛУ: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80,0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80,0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90,0</w:t>
            </w:r>
          </w:p>
        </w:tc>
      </w:tr>
      <w:tr w:rsidR="00FC7038" w:rsidRPr="001843D2" w:rsidTr="00304FE6">
        <w:tc>
          <w:tcPr>
            <w:tcW w:w="8996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C7038" w:rsidRDefault="00FC7038" w:rsidP="00304FE6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3.Ремонтные работы</w:t>
            </w:r>
          </w:p>
        </w:tc>
      </w:tr>
      <w:tr w:rsidR="00FC7038" w:rsidRPr="001843D2" w:rsidTr="00304FE6">
        <w:tc>
          <w:tcPr>
            <w:tcW w:w="4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3A2E5B" w:rsidRDefault="00FC7038" w:rsidP="00304FE6">
            <w:pPr>
              <w:suppressAutoHyphens/>
              <w:rPr>
                <w:b/>
              </w:rPr>
            </w:pPr>
            <w:r w:rsidRPr="003A2E5B">
              <w:rPr>
                <w:b/>
                <w:color w:val="00000A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Софинансирование</w:t>
            </w:r>
            <w:proofErr w:type="spellEnd"/>
            <w:r>
              <w:rPr>
                <w:color w:val="00000A"/>
              </w:rPr>
              <w:t xml:space="preserve"> 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Государственной программы Ленинградской области «Развитие сельского хозяйства Ленинградской области» в рамках подпрограммы.</w:t>
            </w:r>
          </w:p>
          <w:p w:rsidR="00FC7038" w:rsidRPr="001843D2" w:rsidRDefault="00FC7038" w:rsidP="00304FE6">
            <w:pPr>
              <w:suppressAutoHyphens/>
            </w:pPr>
            <w:r>
              <w:rPr>
                <w:color w:val="00000A"/>
              </w:rPr>
              <w:t>-закупка товаров, оплата работ, услуг в целях капитального ремонта муниципального имущества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  <w:r w:rsidRPr="001843D2">
              <w:rPr>
                <w:color w:val="00000A"/>
              </w:rPr>
              <w:t xml:space="preserve">Капитальный ремонт </w:t>
            </w:r>
            <w:proofErr w:type="spellStart"/>
            <w:r w:rsidRPr="001843D2">
              <w:rPr>
                <w:color w:val="00000A"/>
              </w:rPr>
              <w:t>Межозёрного</w:t>
            </w:r>
            <w:proofErr w:type="spellEnd"/>
            <w:r w:rsidRPr="001843D2">
              <w:rPr>
                <w:color w:val="00000A"/>
              </w:rPr>
              <w:t xml:space="preserve"> дома культуры по программе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460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 xml:space="preserve"> 0</w:t>
            </w:r>
          </w:p>
        </w:tc>
      </w:tr>
      <w:tr w:rsidR="00FC7038" w:rsidRPr="001843D2" w:rsidTr="00304FE6">
        <w:tc>
          <w:tcPr>
            <w:tcW w:w="4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3A2E5B" w:rsidRDefault="00FC7038" w:rsidP="00304FE6">
            <w:pPr>
              <w:suppressAutoHyphens/>
              <w:rPr>
                <w:rFonts w:eastAsia="Calibri"/>
                <w:b/>
              </w:rPr>
            </w:pPr>
            <w:r w:rsidRPr="003A2E5B">
              <w:rPr>
                <w:rFonts w:eastAsia="Calibri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 xml:space="preserve">Проектирование, строительство и реконструкция объектов  культуры и спорта на территории </w:t>
            </w:r>
            <w:proofErr w:type="spellStart"/>
            <w:r>
              <w:rPr>
                <w:color w:val="00000A"/>
              </w:rPr>
              <w:t>Скребловского</w:t>
            </w:r>
            <w:proofErr w:type="spellEnd"/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сельского поселения</w:t>
            </w:r>
          </w:p>
          <w:p w:rsidR="00FC7038" w:rsidRDefault="00FC7038" w:rsidP="00304FE6">
            <w:pPr>
              <w:suppressAutoHyphens/>
            </w:pPr>
            <w:r>
              <w:t xml:space="preserve">-Подготовка проектно-сметной документации  для реставрации зрительного зала в ДК п. </w:t>
            </w:r>
            <w:proofErr w:type="spellStart"/>
            <w:r>
              <w:t>Межозёрный</w:t>
            </w:r>
            <w:proofErr w:type="spellEnd"/>
            <w:r>
              <w:t xml:space="preserve">  под спортивный зал 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>
              <w:t>-Подготовка проектно-сметной документации  для строительства</w:t>
            </w:r>
            <w:r w:rsidRPr="001843D2">
              <w:rPr>
                <w:color w:val="00000A"/>
              </w:rPr>
              <w:t xml:space="preserve">  </w:t>
            </w:r>
            <w:r>
              <w:rPr>
                <w:color w:val="00000A"/>
              </w:rPr>
              <w:t xml:space="preserve">объектов культуры и спорта </w:t>
            </w:r>
            <w:proofErr w:type="gramStart"/>
            <w:r w:rsidRPr="001843D2">
              <w:rPr>
                <w:color w:val="00000A"/>
              </w:rPr>
              <w:t>в</w:t>
            </w:r>
            <w:proofErr w:type="gramEnd"/>
            <w:r w:rsidRPr="001843D2">
              <w:rPr>
                <w:color w:val="00000A"/>
              </w:rPr>
              <w:t xml:space="preserve"> 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rPr>
                <w:color w:val="00000A"/>
              </w:rPr>
              <w:t>п. Скреблово</w:t>
            </w:r>
            <w:r>
              <w:rPr>
                <w:color w:val="00000A"/>
              </w:rPr>
              <w:t xml:space="preserve"> (Дом культуры, спортивный зал, библиотека)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Default="00FC7038" w:rsidP="00304FE6">
            <w:pPr>
              <w:suppressAutoHyphens/>
            </w:pPr>
            <w:r w:rsidRPr="001843D2">
              <w:t xml:space="preserve">Реставрация зрительного зала под спортивный </w:t>
            </w:r>
            <w:r>
              <w:t xml:space="preserve"> зал </w:t>
            </w:r>
            <w:r w:rsidRPr="001843D2">
              <w:t xml:space="preserve">в </w:t>
            </w:r>
            <w:proofErr w:type="spellStart"/>
            <w:r w:rsidRPr="001843D2">
              <w:t>Межозёрном</w:t>
            </w:r>
            <w:proofErr w:type="spellEnd"/>
            <w:r w:rsidRPr="001843D2">
              <w:t xml:space="preserve"> Доме культуры</w:t>
            </w: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  <w:r>
              <w:t>-Строительство объектов сферы культуры и спорта</w:t>
            </w:r>
          </w:p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</w:pPr>
            <w:r>
              <w:rPr>
                <w:rFonts w:eastAsia="Calibri"/>
              </w:rPr>
              <w:t>При наличии дополнительных доходов</w:t>
            </w:r>
          </w:p>
        </w:tc>
      </w:tr>
      <w:tr w:rsidR="00FC7038" w:rsidRPr="001843D2" w:rsidTr="00304FE6">
        <w:tc>
          <w:tcPr>
            <w:tcW w:w="4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3A2E5B" w:rsidRDefault="00FC7038" w:rsidP="00304FE6">
            <w:pPr>
              <w:suppressAutoHyphens/>
              <w:rPr>
                <w:rFonts w:eastAsia="Calibri"/>
                <w:b/>
              </w:rPr>
            </w:pPr>
            <w:r w:rsidRPr="003A2E5B">
              <w:rPr>
                <w:rFonts w:eastAsia="Calibri"/>
                <w:b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</w:pPr>
            <w:r w:rsidRPr="001843D2">
              <w:t xml:space="preserve">Ремонтные работы в библиотеке 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t>п. Скреблово: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t>-замена электрической проводки; осветительных приборов;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t>установка систем освещения на улице;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lastRenderedPageBreak/>
              <w:t>- косметический ремонт  стен; потолка;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t>-  смена напольного покрытия;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t>- установка оконных блоков;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t xml:space="preserve">-установка противопожарных дверей; 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t xml:space="preserve">- установка охранных систем на окнах. </w:t>
            </w:r>
          </w:p>
          <w:p w:rsidR="00FC7038" w:rsidRPr="001843D2" w:rsidRDefault="00FC7038" w:rsidP="00304FE6">
            <w:pPr>
              <w:suppressAutoHyphens/>
            </w:pPr>
            <w:r>
              <w:t>-установка видеонаблюдения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Обеспечение норм безопасности;</w:t>
            </w:r>
          </w:p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 улучшение условий для предоставления услуг библиотечного обслуживания</w:t>
            </w:r>
          </w:p>
        </w:tc>
        <w:tc>
          <w:tcPr>
            <w:tcW w:w="3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При наличии дополнительных доходов</w:t>
            </w:r>
          </w:p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или за счёт экономии  при проведении других мероприятий программы.</w:t>
            </w:r>
          </w:p>
        </w:tc>
      </w:tr>
      <w:tr w:rsidR="00FC7038" w:rsidRPr="001843D2" w:rsidTr="00304FE6">
        <w:tc>
          <w:tcPr>
            <w:tcW w:w="4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3A2E5B" w:rsidRDefault="00FC7038" w:rsidP="00304FE6">
            <w:pPr>
              <w:suppressAutoHyphens/>
              <w:rPr>
                <w:rFonts w:eastAsia="Calibri"/>
                <w:b/>
              </w:rPr>
            </w:pPr>
            <w:r w:rsidRPr="003A2E5B">
              <w:rPr>
                <w:rFonts w:eastAsia="Calibri"/>
                <w:b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</w:pPr>
            <w:r w:rsidRPr="001843D2">
              <w:t xml:space="preserve">Ремонты по  уличной сцене </w:t>
            </w:r>
            <w:proofErr w:type="gramStart"/>
            <w:r w:rsidRPr="001843D2">
              <w:t>в</w:t>
            </w:r>
            <w:proofErr w:type="gramEnd"/>
            <w:r w:rsidRPr="001843D2">
              <w:t xml:space="preserve"> </w:t>
            </w:r>
          </w:p>
          <w:p w:rsidR="00FC7038" w:rsidRPr="001843D2" w:rsidRDefault="00FC7038" w:rsidP="00304FE6">
            <w:pPr>
              <w:suppressAutoHyphens/>
            </w:pPr>
            <w:r w:rsidRPr="001843D2">
              <w:t>п. Скреблово</w:t>
            </w:r>
          </w:p>
          <w:p w:rsidR="00FC7038" w:rsidRDefault="00FC7038" w:rsidP="00304FE6">
            <w:pPr>
              <w:suppressAutoHyphens/>
            </w:pPr>
            <w:r w:rsidRPr="001843D2">
              <w:t>-установка антивандальной лестницы</w:t>
            </w:r>
          </w:p>
          <w:p w:rsidR="00FC7038" w:rsidRDefault="00FC7038" w:rsidP="00304FE6">
            <w:pPr>
              <w:suppressAutoHyphens/>
            </w:pPr>
            <w:r>
              <w:t>-ремонт напольного покрытия сцены</w:t>
            </w:r>
          </w:p>
          <w:p w:rsidR="00FC7038" w:rsidRPr="001843D2" w:rsidRDefault="00FC7038" w:rsidP="00304FE6">
            <w:pPr>
              <w:suppressAutoHyphens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При наличии дополнительных доходов или за счёт экономии  при проведении других мероприятий подпрограммы.</w:t>
            </w:r>
          </w:p>
        </w:tc>
      </w:tr>
      <w:tr w:rsidR="00FC7038" w:rsidRPr="001843D2" w:rsidTr="00304FE6">
        <w:tc>
          <w:tcPr>
            <w:tcW w:w="4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3A2E5B" w:rsidRDefault="00FC7038" w:rsidP="00304FE6">
            <w:pPr>
              <w:suppressAutoHyphens/>
              <w:rPr>
                <w:b/>
              </w:rPr>
            </w:pPr>
            <w:r w:rsidRPr="003A2E5B">
              <w:rPr>
                <w:b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>Работы по благоустройству мест культуры и отдыха</w:t>
            </w:r>
          </w:p>
          <w:p w:rsidR="00FC7038" w:rsidRPr="001843D2" w:rsidRDefault="00FC7038" w:rsidP="00304FE6">
            <w:pPr>
              <w:suppressAutoHyphens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При наличии дополнительных доходов</w:t>
            </w:r>
          </w:p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или за счёт экономии  при проведении других мероприятий подпрограммы.</w:t>
            </w:r>
          </w:p>
        </w:tc>
      </w:tr>
      <w:tr w:rsidR="00FC7038" w:rsidRPr="001843D2" w:rsidTr="00304FE6">
        <w:tc>
          <w:tcPr>
            <w:tcW w:w="4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3A2E5B" w:rsidRDefault="00FC7038" w:rsidP="00304FE6">
            <w:pPr>
              <w:suppressAutoHyphens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Стадион: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-заложение «аллеи славы»-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 xml:space="preserve"> мероприятие, предусматривающее 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Высадку  именных деревьев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-благоустройство территории;</w:t>
            </w:r>
          </w:p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-формирование новых  созидательных традиций;</w:t>
            </w:r>
          </w:p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-мотивация здорового образа жизни и общественно полезного труда</w:t>
            </w:r>
          </w:p>
        </w:tc>
        <w:tc>
          <w:tcPr>
            <w:tcW w:w="3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При наличии дополнительных доходов</w:t>
            </w:r>
          </w:p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или за счёт экономии  при проведении других мероприятий подпрограммы.</w:t>
            </w:r>
          </w:p>
        </w:tc>
      </w:tr>
      <w:tr w:rsidR="00FC7038" w:rsidRPr="001843D2" w:rsidTr="00304FE6">
        <w:tc>
          <w:tcPr>
            <w:tcW w:w="4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</w:pPr>
            <w:r w:rsidRPr="001843D2">
              <w:rPr>
                <w:b/>
                <w:color w:val="00000A"/>
              </w:rPr>
              <w:t>ИТОГО ПО РАЗДЕЛУ: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</w:p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460,0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</w:p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</w:p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C7038" w:rsidRPr="001843D2" w:rsidTr="00304FE6">
        <w:tc>
          <w:tcPr>
            <w:tcW w:w="8996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C7038" w:rsidRDefault="00FC7038" w:rsidP="00304FE6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</w:t>
            </w:r>
            <w:r w:rsidRPr="00DA3CD7">
              <w:rPr>
                <w:rFonts w:eastAsia="Calibri"/>
                <w:b/>
              </w:rPr>
              <w:t xml:space="preserve">Проведение </w:t>
            </w:r>
            <w:r>
              <w:rPr>
                <w:rFonts w:eastAsia="Calibri"/>
                <w:b/>
              </w:rPr>
              <w:t xml:space="preserve">дорогостоящих </w:t>
            </w:r>
            <w:r w:rsidRPr="00DA3CD7">
              <w:rPr>
                <w:rFonts w:eastAsia="Calibri"/>
                <w:b/>
              </w:rPr>
              <w:t>противопожарных мероприятий</w:t>
            </w:r>
          </w:p>
        </w:tc>
      </w:tr>
      <w:tr w:rsidR="00FC7038" w:rsidRPr="001843D2" w:rsidTr="00304FE6">
        <w:tc>
          <w:tcPr>
            <w:tcW w:w="4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b/>
              </w:rPr>
            </w:pPr>
            <w:r>
              <w:rPr>
                <w:b/>
              </w:rPr>
              <w:t>1.</w:t>
            </w:r>
          </w:p>
          <w:p w:rsidR="00FC7038" w:rsidRDefault="00FC7038" w:rsidP="00304FE6">
            <w:pPr>
              <w:suppressAutoHyphens/>
              <w:rPr>
                <w:b/>
              </w:rPr>
            </w:pPr>
          </w:p>
          <w:p w:rsidR="00FC7038" w:rsidRDefault="00FC7038" w:rsidP="00304FE6">
            <w:pPr>
              <w:suppressAutoHyphens/>
              <w:rPr>
                <w:b/>
              </w:rPr>
            </w:pPr>
          </w:p>
          <w:p w:rsidR="00FC7038" w:rsidRDefault="00FC7038" w:rsidP="00304FE6">
            <w:pPr>
              <w:suppressAutoHyphens/>
              <w:rPr>
                <w:b/>
              </w:rPr>
            </w:pPr>
          </w:p>
          <w:p w:rsidR="00FC7038" w:rsidRDefault="00FC7038" w:rsidP="00304FE6">
            <w:pPr>
              <w:suppressAutoHyphens/>
              <w:rPr>
                <w:b/>
              </w:rPr>
            </w:pPr>
          </w:p>
          <w:p w:rsidR="00FC7038" w:rsidRDefault="00FC7038" w:rsidP="00304FE6">
            <w:pPr>
              <w:suppressAutoHyphens/>
              <w:rPr>
                <w:b/>
              </w:rPr>
            </w:pPr>
          </w:p>
          <w:p w:rsidR="00FC7038" w:rsidRDefault="00FC7038" w:rsidP="00304FE6">
            <w:pPr>
              <w:suppressAutoHyphens/>
              <w:rPr>
                <w:b/>
              </w:rPr>
            </w:pPr>
          </w:p>
          <w:p w:rsidR="00FC7038" w:rsidRDefault="00FC7038" w:rsidP="00304FE6">
            <w:pPr>
              <w:suppressAutoHyphens/>
              <w:rPr>
                <w:b/>
              </w:rPr>
            </w:pPr>
          </w:p>
          <w:p w:rsidR="00FC7038" w:rsidRPr="003A2E5B" w:rsidRDefault="00FC7038" w:rsidP="00304FE6">
            <w:pPr>
              <w:suppressAutoHyphens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Установка систем пожарно-охранной сигнализации </w:t>
            </w:r>
            <w:proofErr w:type="gramStart"/>
            <w:r w:rsidRPr="001843D2">
              <w:rPr>
                <w:color w:val="00000A"/>
              </w:rPr>
              <w:t>в</w:t>
            </w:r>
            <w:proofErr w:type="gramEnd"/>
            <w:r w:rsidRPr="001843D2">
              <w:rPr>
                <w:color w:val="00000A"/>
              </w:rPr>
              <w:t xml:space="preserve"> 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proofErr w:type="gramStart"/>
            <w:r w:rsidRPr="001843D2">
              <w:rPr>
                <w:color w:val="00000A"/>
              </w:rPr>
              <w:t>Доме</w:t>
            </w:r>
            <w:proofErr w:type="gramEnd"/>
            <w:r w:rsidRPr="001843D2">
              <w:rPr>
                <w:color w:val="00000A"/>
              </w:rPr>
              <w:t xml:space="preserve">  культуры </w:t>
            </w: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П. </w:t>
            </w:r>
            <w:proofErr w:type="spellStart"/>
            <w:r w:rsidRPr="001843D2">
              <w:rPr>
                <w:color w:val="00000A"/>
              </w:rPr>
              <w:t>Межозёрный</w:t>
            </w:r>
            <w:proofErr w:type="spellEnd"/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Default="00FC7038" w:rsidP="00304FE6">
            <w:pPr>
              <w:suppressAutoHyphens/>
              <w:rPr>
                <w:color w:val="00000A"/>
              </w:rPr>
            </w:pPr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  <w:r w:rsidRPr="001843D2">
              <w:rPr>
                <w:color w:val="00000A"/>
              </w:rPr>
              <w:t xml:space="preserve">Установка </w:t>
            </w:r>
            <w:proofErr w:type="spellStart"/>
            <w:r w:rsidRPr="001843D2">
              <w:rPr>
                <w:color w:val="00000A"/>
              </w:rPr>
              <w:t>сиситемы</w:t>
            </w:r>
            <w:proofErr w:type="spellEnd"/>
            <w:r w:rsidRPr="001843D2">
              <w:rPr>
                <w:color w:val="00000A"/>
              </w:rPr>
              <w:t xml:space="preserve"> оповещения в библиотеке </w:t>
            </w:r>
            <w:proofErr w:type="spellStart"/>
            <w:r w:rsidRPr="001843D2">
              <w:rPr>
                <w:color w:val="00000A"/>
              </w:rPr>
              <w:lastRenderedPageBreak/>
              <w:t>п</w:t>
            </w:r>
            <w:proofErr w:type="gramStart"/>
            <w:r w:rsidRPr="001843D2">
              <w:rPr>
                <w:color w:val="00000A"/>
              </w:rPr>
              <w:t>.С</w:t>
            </w:r>
            <w:proofErr w:type="gramEnd"/>
            <w:r w:rsidRPr="001843D2">
              <w:rPr>
                <w:color w:val="00000A"/>
              </w:rPr>
              <w:t>креблово</w:t>
            </w:r>
            <w:proofErr w:type="spellEnd"/>
          </w:p>
          <w:p w:rsidR="00FC7038" w:rsidRPr="001843D2" w:rsidRDefault="00FC7038" w:rsidP="00304FE6">
            <w:pPr>
              <w:suppressAutoHyphens/>
              <w:rPr>
                <w:color w:val="00000A"/>
              </w:rPr>
            </w:pPr>
          </w:p>
          <w:p w:rsidR="00FC7038" w:rsidRPr="001843D2" w:rsidRDefault="00FC7038" w:rsidP="00304FE6">
            <w:pPr>
              <w:suppressAutoHyphens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7038" w:rsidRPr="001843D2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Обеспечение безопасности</w:t>
            </w:r>
          </w:p>
        </w:tc>
        <w:tc>
          <w:tcPr>
            <w:tcW w:w="3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При наличии дополнительных доходов</w:t>
            </w:r>
          </w:p>
        </w:tc>
      </w:tr>
    </w:tbl>
    <w:p w:rsidR="00FC7038" w:rsidRPr="001843D2" w:rsidRDefault="00FC7038" w:rsidP="00FC7038">
      <w:pPr>
        <w:suppressAutoHyphens/>
        <w:jc w:val="both"/>
        <w:rPr>
          <w:color w:val="00000A"/>
        </w:rPr>
      </w:pPr>
    </w:p>
    <w:p w:rsidR="00FC7038" w:rsidRPr="001843D2" w:rsidRDefault="00FC7038" w:rsidP="00FC7038">
      <w:pPr>
        <w:suppressAutoHyphens/>
        <w:jc w:val="both"/>
        <w:rPr>
          <w:color w:val="00000A"/>
        </w:rPr>
      </w:pPr>
    </w:p>
    <w:p w:rsidR="00FC7038" w:rsidRDefault="00FC7038" w:rsidP="00FC7038">
      <w:pPr>
        <w:suppressAutoHyphens/>
        <w:jc w:val="both"/>
        <w:rPr>
          <w:color w:val="00000A"/>
        </w:rPr>
      </w:pPr>
    </w:p>
    <w:p w:rsidR="00FC7038" w:rsidRDefault="00FC7038" w:rsidP="00FC7038">
      <w:pPr>
        <w:suppressAutoHyphens/>
        <w:jc w:val="both"/>
        <w:rPr>
          <w:color w:val="00000A"/>
        </w:rPr>
      </w:pPr>
    </w:p>
    <w:p w:rsidR="00FC7038" w:rsidRDefault="00FC7038" w:rsidP="00FC7038">
      <w:pPr>
        <w:suppressAutoHyphens/>
        <w:jc w:val="both"/>
        <w:rPr>
          <w:color w:val="00000A"/>
        </w:rPr>
      </w:pPr>
    </w:p>
    <w:p w:rsidR="00FC7038" w:rsidRDefault="00FC7038" w:rsidP="00FC7038">
      <w:pPr>
        <w:suppressAutoHyphens/>
        <w:jc w:val="both"/>
        <w:rPr>
          <w:color w:val="00000A"/>
        </w:rPr>
      </w:pPr>
    </w:p>
    <w:p w:rsidR="00FC7038" w:rsidRPr="00913131" w:rsidRDefault="00FC7038" w:rsidP="00FC7038">
      <w:pPr>
        <w:suppressAutoHyphens/>
        <w:jc w:val="center"/>
        <w:rPr>
          <w:color w:val="00000A"/>
        </w:rPr>
      </w:pPr>
      <w:r w:rsidRPr="00913131">
        <w:rPr>
          <w:b/>
          <w:color w:val="00000A"/>
        </w:rPr>
        <w:t>Всего по программе</w:t>
      </w:r>
    </w:p>
    <w:p w:rsidR="00FC7038" w:rsidRPr="00913131" w:rsidRDefault="00FC7038" w:rsidP="00FC7038">
      <w:pPr>
        <w:suppressAutoHyphens/>
        <w:jc w:val="center"/>
        <w:rPr>
          <w:color w:val="00000A"/>
        </w:rPr>
      </w:pPr>
      <w:r w:rsidRPr="00913131">
        <w:rPr>
          <w:b/>
          <w:color w:val="00000A"/>
        </w:rPr>
        <w:t>«Сохранение и развитие культуры</w:t>
      </w:r>
    </w:p>
    <w:p w:rsidR="00FC7038" w:rsidRPr="00913131" w:rsidRDefault="00FC7038" w:rsidP="00FC7038">
      <w:pPr>
        <w:suppressAutoHyphens/>
        <w:jc w:val="center"/>
        <w:rPr>
          <w:color w:val="00000A"/>
        </w:rPr>
      </w:pPr>
      <w:r w:rsidRPr="00913131">
        <w:rPr>
          <w:b/>
          <w:color w:val="00000A"/>
        </w:rPr>
        <w:t xml:space="preserve">на территории </w:t>
      </w:r>
      <w:proofErr w:type="spellStart"/>
      <w:r w:rsidRPr="00913131">
        <w:rPr>
          <w:b/>
          <w:color w:val="00000A"/>
        </w:rPr>
        <w:t>Скребловского</w:t>
      </w:r>
      <w:proofErr w:type="spellEnd"/>
      <w:r w:rsidRPr="00913131">
        <w:rPr>
          <w:b/>
          <w:color w:val="00000A"/>
        </w:rPr>
        <w:t xml:space="preserve"> сельского поселения</w:t>
      </w:r>
    </w:p>
    <w:p w:rsidR="00FC7038" w:rsidRPr="00913131" w:rsidRDefault="00FC7038" w:rsidP="00FC7038">
      <w:pPr>
        <w:suppressAutoHyphens/>
        <w:jc w:val="center"/>
        <w:rPr>
          <w:color w:val="00000A"/>
        </w:rPr>
      </w:pPr>
      <w:r>
        <w:rPr>
          <w:b/>
          <w:color w:val="00000A"/>
        </w:rPr>
        <w:t>на 2015</w:t>
      </w:r>
      <w:r w:rsidRPr="00913131">
        <w:rPr>
          <w:b/>
          <w:color w:val="00000A"/>
        </w:rPr>
        <w:t>-2016 годы»</w:t>
      </w:r>
    </w:p>
    <w:p w:rsidR="00FC7038" w:rsidRPr="00913131" w:rsidRDefault="00FC7038" w:rsidP="00FC7038">
      <w:pPr>
        <w:suppressAutoHyphens/>
        <w:jc w:val="center"/>
        <w:rPr>
          <w:color w:val="00000A"/>
        </w:rPr>
      </w:pPr>
    </w:p>
    <w:p w:rsidR="00FC7038" w:rsidRPr="00913131" w:rsidRDefault="00FC7038" w:rsidP="00FC7038">
      <w:pPr>
        <w:suppressAutoHyphens/>
        <w:jc w:val="center"/>
        <w:rPr>
          <w:color w:val="00000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02"/>
        <w:gridCol w:w="1071"/>
        <w:gridCol w:w="1071"/>
        <w:gridCol w:w="1071"/>
        <w:gridCol w:w="1116"/>
      </w:tblGrid>
      <w:tr w:rsidR="00FC7038" w:rsidRPr="00913131" w:rsidTr="00304FE6">
        <w:trPr>
          <w:trHeight w:val="1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center"/>
            </w:pPr>
            <w:r w:rsidRPr="00913131">
              <w:rPr>
                <w:color w:val="00000A"/>
              </w:rPr>
              <w:t>Наименование раздела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center"/>
              <w:rPr>
                <w:color w:val="00000A"/>
              </w:rPr>
            </w:pPr>
            <w:r>
              <w:rPr>
                <w:color w:val="00000A"/>
              </w:rPr>
              <w:t>2015</w:t>
            </w:r>
          </w:p>
          <w:p w:rsidR="00FC7038" w:rsidRPr="00913131" w:rsidRDefault="00FC7038" w:rsidP="00304FE6">
            <w:pPr>
              <w:suppressAutoHyphens/>
              <w:jc w:val="center"/>
            </w:pPr>
            <w:r w:rsidRPr="00913131">
              <w:rPr>
                <w:color w:val="00000A"/>
              </w:rPr>
              <w:t>тыс</w:t>
            </w:r>
            <w:proofErr w:type="gramStart"/>
            <w:r w:rsidRPr="00913131">
              <w:rPr>
                <w:color w:val="00000A"/>
              </w:rPr>
              <w:t>.р</w:t>
            </w:r>
            <w:proofErr w:type="gramEnd"/>
            <w:r w:rsidRPr="00913131">
              <w:rPr>
                <w:color w:val="00000A"/>
              </w:rPr>
              <w:t>уб.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center"/>
              <w:rPr>
                <w:color w:val="00000A"/>
              </w:rPr>
            </w:pPr>
            <w:r>
              <w:rPr>
                <w:color w:val="00000A"/>
              </w:rPr>
              <w:t>2016</w:t>
            </w:r>
          </w:p>
          <w:p w:rsidR="00FC7038" w:rsidRPr="00913131" w:rsidRDefault="00FC7038" w:rsidP="00304FE6">
            <w:pPr>
              <w:suppressAutoHyphens/>
              <w:jc w:val="center"/>
            </w:pPr>
            <w:r w:rsidRPr="00913131">
              <w:rPr>
                <w:color w:val="00000A"/>
              </w:rPr>
              <w:t>тыс</w:t>
            </w:r>
            <w:proofErr w:type="gramStart"/>
            <w:r w:rsidRPr="00913131">
              <w:rPr>
                <w:color w:val="00000A"/>
              </w:rPr>
              <w:t>.р</w:t>
            </w:r>
            <w:proofErr w:type="gramEnd"/>
            <w:r w:rsidRPr="00913131">
              <w:rPr>
                <w:color w:val="00000A"/>
              </w:rPr>
              <w:t>уб.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center"/>
              <w:rPr>
                <w:color w:val="00000A"/>
              </w:rPr>
            </w:pPr>
            <w:r>
              <w:rPr>
                <w:color w:val="00000A"/>
              </w:rPr>
              <w:t>2017</w:t>
            </w:r>
          </w:p>
          <w:p w:rsidR="00FC7038" w:rsidRPr="00913131" w:rsidRDefault="00FC7038" w:rsidP="00304FE6">
            <w:pPr>
              <w:suppressAutoHyphens/>
              <w:jc w:val="center"/>
              <w:rPr>
                <w:color w:val="00000A"/>
              </w:rPr>
            </w:pPr>
            <w:r w:rsidRPr="00913131">
              <w:rPr>
                <w:color w:val="00000A"/>
              </w:rPr>
              <w:t>тыс</w:t>
            </w:r>
            <w:proofErr w:type="gramStart"/>
            <w:r w:rsidRPr="00913131">
              <w:rPr>
                <w:color w:val="00000A"/>
              </w:rPr>
              <w:t>.р</w:t>
            </w:r>
            <w:proofErr w:type="gramEnd"/>
            <w:r w:rsidRPr="00913131">
              <w:rPr>
                <w:color w:val="00000A"/>
              </w:rPr>
              <w:t>уб.</w:t>
            </w:r>
          </w:p>
          <w:p w:rsidR="00FC7038" w:rsidRPr="00913131" w:rsidRDefault="00FC7038" w:rsidP="00304FE6">
            <w:pPr>
              <w:suppressAutoHyphens/>
              <w:jc w:val="center"/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center"/>
              <w:rPr>
                <w:color w:val="00000A"/>
              </w:rPr>
            </w:pPr>
            <w:r w:rsidRPr="00913131">
              <w:rPr>
                <w:color w:val="00000A"/>
              </w:rPr>
              <w:t>ИТОГО</w:t>
            </w:r>
          </w:p>
          <w:p w:rsidR="00FC7038" w:rsidRPr="00913131" w:rsidRDefault="00FC7038" w:rsidP="00304FE6">
            <w:pPr>
              <w:suppressAutoHyphens/>
              <w:jc w:val="center"/>
            </w:pPr>
            <w:r w:rsidRPr="00913131">
              <w:rPr>
                <w:color w:val="00000A"/>
              </w:rPr>
              <w:t>Тыс. руб.</w:t>
            </w:r>
          </w:p>
        </w:tc>
      </w:tr>
      <w:tr w:rsidR="00FC7038" w:rsidRPr="00913131" w:rsidTr="00304FE6">
        <w:trPr>
          <w:trHeight w:val="1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both"/>
              <w:rPr>
                <w:color w:val="000000"/>
              </w:rPr>
            </w:pPr>
            <w:r w:rsidRPr="00913131">
              <w:rPr>
                <w:color w:val="000000"/>
              </w:rPr>
              <w:t xml:space="preserve">Раздел 1.  </w:t>
            </w:r>
          </w:p>
          <w:p w:rsidR="00FC7038" w:rsidRPr="00913131" w:rsidRDefault="00FC7038" w:rsidP="00304FE6">
            <w:pPr>
              <w:suppressAutoHyphens/>
              <w:jc w:val="both"/>
              <w:rPr>
                <w:color w:val="00000A"/>
              </w:rPr>
            </w:pPr>
            <w:r w:rsidRPr="00913131">
              <w:rPr>
                <w:color w:val="000000"/>
              </w:rPr>
              <w:t xml:space="preserve">Содержание муниципального казённого учреждения </w:t>
            </w:r>
            <w:proofErr w:type="spellStart"/>
            <w:r w:rsidRPr="00913131">
              <w:rPr>
                <w:color w:val="000000"/>
              </w:rPr>
              <w:t>Скребловского</w:t>
            </w:r>
            <w:proofErr w:type="spellEnd"/>
            <w:r w:rsidRPr="00913131">
              <w:rPr>
                <w:color w:val="000000"/>
              </w:rPr>
              <w:t xml:space="preserve"> сельского поселения СКЦ «Лидер»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Pr="00913131" w:rsidRDefault="00FC7038" w:rsidP="00304FE6">
            <w:pPr>
              <w:suppressAutoHyphens/>
            </w:pPr>
            <w:r>
              <w:t>3503,6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Pr="00913131" w:rsidRDefault="00FC7038" w:rsidP="00304FE6">
            <w:pPr>
              <w:suppressAutoHyphens/>
              <w:jc w:val="center"/>
            </w:pPr>
            <w:r>
              <w:t>3862,0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Pr="00913131" w:rsidRDefault="00FC7038" w:rsidP="00304FE6">
            <w:pPr>
              <w:suppressAutoHyphens/>
              <w:jc w:val="center"/>
            </w:pPr>
            <w:r>
              <w:t>4246,0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Pr="00913131" w:rsidRDefault="00FC7038" w:rsidP="00304FE6">
            <w:pPr>
              <w:suppressAutoHyphens/>
              <w:jc w:val="center"/>
            </w:pPr>
            <w:r>
              <w:t>11611,6</w:t>
            </w:r>
          </w:p>
        </w:tc>
      </w:tr>
      <w:tr w:rsidR="00FC7038" w:rsidRPr="00913131" w:rsidTr="00304FE6">
        <w:trPr>
          <w:trHeight w:val="1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both"/>
            </w:pPr>
            <w:r w:rsidRPr="00913131">
              <w:rPr>
                <w:color w:val="00000A"/>
              </w:rPr>
              <w:t>Раздел</w:t>
            </w:r>
            <w:proofErr w:type="gramStart"/>
            <w:r w:rsidRPr="00913131">
              <w:rPr>
                <w:color w:val="00000A"/>
              </w:rPr>
              <w:t>2</w:t>
            </w:r>
            <w:proofErr w:type="gramEnd"/>
            <w:r w:rsidRPr="00913131">
              <w:rPr>
                <w:color w:val="00000A"/>
              </w:rPr>
              <w:t>. Организация и проведение культурн</w:t>
            </w:r>
            <w:proofErr w:type="gramStart"/>
            <w:r w:rsidRPr="00913131">
              <w:rPr>
                <w:color w:val="00000A"/>
              </w:rPr>
              <w:t>о-</w:t>
            </w:r>
            <w:proofErr w:type="gramEnd"/>
            <w:r w:rsidRPr="00913131">
              <w:rPr>
                <w:color w:val="00000A"/>
              </w:rPr>
              <w:t xml:space="preserve"> массовых мероприятий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Pr="00913131" w:rsidRDefault="00FC7038" w:rsidP="00304FE6">
            <w:pPr>
              <w:suppressAutoHyphens/>
            </w:pPr>
            <w:r>
              <w:t>80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Pr="00913131" w:rsidRDefault="00FC7038" w:rsidP="00304FE6">
            <w:pPr>
              <w:suppressAutoHyphens/>
              <w:jc w:val="center"/>
            </w:pPr>
            <w:r>
              <w:t>80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Pr="00913131" w:rsidRDefault="00FC7038" w:rsidP="00304FE6">
            <w:pPr>
              <w:suppressAutoHyphens/>
              <w:jc w:val="center"/>
            </w:pPr>
            <w:r>
              <w:t>90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Pr="00913131" w:rsidRDefault="00FC7038" w:rsidP="00304FE6">
            <w:pPr>
              <w:suppressAutoHyphens/>
              <w:jc w:val="center"/>
            </w:pPr>
            <w:r>
              <w:t>250,0</w:t>
            </w:r>
          </w:p>
        </w:tc>
      </w:tr>
      <w:tr w:rsidR="00FC7038" w:rsidRPr="00913131" w:rsidTr="00304FE6">
        <w:trPr>
          <w:trHeight w:val="1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Раздел 3</w:t>
            </w:r>
            <w:r w:rsidRPr="00913131">
              <w:rPr>
                <w:color w:val="00000A"/>
              </w:rPr>
              <w:t xml:space="preserve">. </w:t>
            </w:r>
          </w:p>
          <w:p w:rsidR="00FC7038" w:rsidRPr="00913131" w:rsidRDefault="00FC7038" w:rsidP="00304FE6">
            <w:pPr>
              <w:suppressAutoHyphens/>
              <w:jc w:val="both"/>
            </w:pPr>
            <w:r>
              <w:rPr>
                <w:color w:val="00000A"/>
              </w:rPr>
              <w:t>Ремонтные работы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</w:pPr>
          </w:p>
          <w:p w:rsidR="00FC7038" w:rsidRDefault="00FC7038" w:rsidP="00304FE6">
            <w:pPr>
              <w:suppressAutoHyphens/>
            </w:pPr>
          </w:p>
          <w:p w:rsidR="00FC7038" w:rsidRPr="00913131" w:rsidRDefault="00FC7038" w:rsidP="00304FE6">
            <w:pPr>
              <w:suppressAutoHyphens/>
            </w:pPr>
            <w:r>
              <w:t>460,0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Pr="00913131" w:rsidRDefault="00FC7038" w:rsidP="00304FE6">
            <w:pPr>
              <w:suppressAutoHyphens/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Pr="00913131" w:rsidRDefault="00FC7038" w:rsidP="00304FE6">
            <w:pPr>
              <w:suppressAutoHyphens/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jc w:val="center"/>
            </w:pPr>
          </w:p>
          <w:p w:rsidR="00FC7038" w:rsidRDefault="00FC7038" w:rsidP="00304FE6">
            <w:pPr>
              <w:suppressAutoHyphens/>
              <w:jc w:val="center"/>
            </w:pPr>
          </w:p>
          <w:p w:rsidR="00FC7038" w:rsidRPr="00913131" w:rsidRDefault="00FC7038" w:rsidP="00304FE6">
            <w:pPr>
              <w:suppressAutoHyphens/>
              <w:jc w:val="center"/>
            </w:pPr>
            <w:r>
              <w:t>460,0</w:t>
            </w:r>
          </w:p>
        </w:tc>
      </w:tr>
      <w:tr w:rsidR="00FC7038" w:rsidRPr="00913131" w:rsidTr="00304FE6">
        <w:trPr>
          <w:trHeight w:val="1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Default="00FC7038" w:rsidP="00304FE6">
            <w:pPr>
              <w:suppressAutoHyphens/>
              <w:rPr>
                <w:color w:val="00000A"/>
              </w:rPr>
            </w:pPr>
            <w:r w:rsidRPr="00913131">
              <w:rPr>
                <w:color w:val="00000A"/>
              </w:rPr>
              <w:t>Раздел</w:t>
            </w:r>
            <w:r>
              <w:rPr>
                <w:color w:val="00000A"/>
              </w:rPr>
              <w:t xml:space="preserve"> 4. </w:t>
            </w:r>
            <w:r w:rsidRPr="00913131">
              <w:rPr>
                <w:color w:val="00000A"/>
              </w:rPr>
              <w:t xml:space="preserve"> Проведение </w:t>
            </w:r>
          </w:p>
          <w:p w:rsidR="00FC7038" w:rsidRDefault="00FC7038" w:rsidP="00304FE6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дорогостоящих</w:t>
            </w:r>
          </w:p>
          <w:p w:rsidR="00FC7038" w:rsidRPr="00913131" w:rsidRDefault="00FC7038" w:rsidP="00304FE6">
            <w:pPr>
              <w:suppressAutoHyphens/>
            </w:pPr>
            <w:r w:rsidRPr="00913131">
              <w:rPr>
                <w:color w:val="00000A"/>
              </w:rPr>
              <w:t>противопожарных мероприятий</w:t>
            </w:r>
          </w:p>
        </w:tc>
        <w:tc>
          <w:tcPr>
            <w:tcW w:w="43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center"/>
            </w:pPr>
            <w:r>
              <w:rPr>
                <w:rFonts w:eastAsia="Calibri"/>
              </w:rPr>
              <w:t>При наличии дополнительных доходов.</w:t>
            </w:r>
          </w:p>
        </w:tc>
      </w:tr>
      <w:tr w:rsidR="00FC7038" w:rsidRPr="00913131" w:rsidTr="00304FE6">
        <w:trPr>
          <w:trHeight w:val="161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both"/>
            </w:pPr>
            <w:r w:rsidRPr="00913131">
              <w:rPr>
                <w:b/>
                <w:color w:val="00000A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</w:pPr>
            <w:r>
              <w:t>4043,6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</w:pPr>
            <w:r>
              <w:t>3942,0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center"/>
            </w:pPr>
            <w:r>
              <w:t>4336,0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038" w:rsidRPr="00913131" w:rsidRDefault="00FC7038" w:rsidP="00304FE6">
            <w:pPr>
              <w:suppressAutoHyphens/>
              <w:jc w:val="center"/>
            </w:pPr>
            <w:r>
              <w:t>12321,6</w:t>
            </w:r>
          </w:p>
        </w:tc>
      </w:tr>
    </w:tbl>
    <w:p w:rsidR="00FC7038" w:rsidRDefault="00FC7038" w:rsidP="00FC7038">
      <w:pPr>
        <w:suppressAutoHyphens/>
        <w:jc w:val="center"/>
        <w:rPr>
          <w:color w:val="00000A"/>
        </w:rPr>
      </w:pPr>
    </w:p>
    <w:p w:rsidR="00FC7038" w:rsidRDefault="00FC7038" w:rsidP="00FC7038">
      <w:pPr>
        <w:suppressAutoHyphens/>
        <w:jc w:val="both"/>
        <w:rPr>
          <w:color w:val="00000A"/>
        </w:rPr>
      </w:pPr>
    </w:p>
    <w:p w:rsidR="00FC7038" w:rsidRDefault="00FC7038" w:rsidP="00FC7038">
      <w:pPr>
        <w:suppressAutoHyphens/>
        <w:jc w:val="both"/>
        <w:rPr>
          <w:color w:val="00000A"/>
        </w:rPr>
      </w:pPr>
    </w:p>
    <w:p w:rsidR="00FC7038" w:rsidRDefault="00FC7038" w:rsidP="00FC7038">
      <w:pPr>
        <w:suppressAutoHyphens/>
        <w:jc w:val="center"/>
        <w:rPr>
          <w:color w:val="00000A"/>
        </w:rPr>
      </w:pPr>
    </w:p>
    <w:p w:rsidR="00FC7038" w:rsidRDefault="00FC7038" w:rsidP="00FC7038">
      <w:pPr>
        <w:suppressAutoHyphens/>
        <w:jc w:val="center"/>
        <w:rPr>
          <w:color w:val="00000A"/>
        </w:rPr>
      </w:pPr>
    </w:p>
    <w:p w:rsidR="00FC7038" w:rsidRDefault="00FC7038" w:rsidP="00FC7038">
      <w:pPr>
        <w:suppressAutoHyphens/>
        <w:jc w:val="center"/>
        <w:rPr>
          <w:color w:val="00000A"/>
        </w:rPr>
      </w:pPr>
    </w:p>
    <w:p w:rsidR="00FC7038" w:rsidRDefault="00FC7038" w:rsidP="00FC7038">
      <w:pPr>
        <w:suppressAutoHyphens/>
        <w:jc w:val="center"/>
        <w:rPr>
          <w:color w:val="00000A"/>
        </w:rPr>
      </w:pPr>
    </w:p>
    <w:p w:rsidR="00FC7038" w:rsidRDefault="00FC7038" w:rsidP="00FC7038">
      <w:pPr>
        <w:suppressAutoHyphens/>
        <w:jc w:val="center"/>
        <w:rPr>
          <w:color w:val="00000A"/>
        </w:rPr>
      </w:pPr>
    </w:p>
    <w:p w:rsidR="00FC7038" w:rsidRDefault="00FC7038" w:rsidP="00FC7038">
      <w:pPr>
        <w:suppressAutoHyphens/>
        <w:jc w:val="center"/>
        <w:rPr>
          <w:color w:val="00000A"/>
        </w:rPr>
      </w:pPr>
    </w:p>
    <w:p w:rsidR="00FC7038" w:rsidRDefault="00FC7038" w:rsidP="00FC7038">
      <w:pPr>
        <w:suppressAutoHyphens/>
        <w:jc w:val="center"/>
        <w:rPr>
          <w:color w:val="00000A"/>
        </w:rPr>
      </w:pPr>
    </w:p>
    <w:p w:rsidR="00FC7038" w:rsidRDefault="00FC7038" w:rsidP="00FC7038">
      <w:pPr>
        <w:suppressAutoHyphens/>
        <w:jc w:val="center"/>
        <w:rPr>
          <w:color w:val="00000A"/>
        </w:rPr>
      </w:pPr>
    </w:p>
    <w:p w:rsidR="004342ED" w:rsidRDefault="004342ED" w:rsidP="004342E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№ 2 «Обеспечение устойчивого функционирования жилищно-коммунального хозяйства 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Скребловском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района».</w:t>
      </w:r>
    </w:p>
    <w:tbl>
      <w:tblPr>
        <w:tblW w:w="104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536"/>
      </w:tblGrid>
      <w:tr w:rsidR="004342ED" w:rsidTr="00304F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«Обеспечение устойчивого функционирования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жилищно-комунального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Скребловском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2015-2017 годы»  (далее - подпрограмма)</w:t>
            </w:r>
          </w:p>
        </w:tc>
      </w:tr>
      <w:tr w:rsidR="004342ED" w:rsidTr="00304F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ЖКХ и благоустройству</w:t>
            </w:r>
          </w:p>
        </w:tc>
      </w:tr>
      <w:tr w:rsidR="004342ED" w:rsidTr="00304F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ГО  и ЧС</w:t>
            </w:r>
          </w:p>
        </w:tc>
      </w:tr>
      <w:tr w:rsidR="004342ED" w:rsidTr="00304F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и обеспечение устойчивого функционирования системы теплоснабжения, водоснабжения и водоотведения;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Модернизация и развитие объектов теплоснабжения и электроснабжения, энергосбережение     и     повышение энергетической эффективности</w:t>
            </w:r>
            <w:proofErr w:type="gramStart"/>
            <w:r>
              <w:t xml:space="preserve"> .</w:t>
            </w:r>
            <w:proofErr w:type="gramEnd"/>
          </w:p>
          <w:p w:rsidR="004342ED" w:rsidRDefault="004342ED" w:rsidP="00304FE6">
            <w:pPr>
              <w:pStyle w:val="ac"/>
              <w:spacing w:line="276" w:lineRule="auto"/>
            </w:pPr>
            <w:r>
              <w:t xml:space="preserve">Предупреждение ситуаций, связанных </w:t>
            </w:r>
            <w:proofErr w:type="gramStart"/>
            <w:r>
              <w:t>с</w:t>
            </w:r>
            <w:proofErr w:type="gramEnd"/>
          </w:p>
          <w:p w:rsidR="004342ED" w:rsidRDefault="004342ED" w:rsidP="00304FE6">
            <w:pPr>
              <w:pStyle w:val="ac"/>
              <w:spacing w:line="276" w:lineRule="auto"/>
            </w:pPr>
            <w:r>
              <w:t>нарушением  функционирования   объектов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 xml:space="preserve">жилищно-коммунального хозяйства.  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Развитие инженерной инфраструктуры систем газоснабжения.</w:t>
            </w:r>
          </w:p>
          <w:p w:rsidR="004342ED" w:rsidRDefault="004342ED" w:rsidP="00304FE6">
            <w:pPr>
              <w:spacing w:line="276" w:lineRule="auto"/>
              <w:jc w:val="both"/>
            </w:pPr>
            <w:r>
              <w:rPr>
                <w:color w:val="000000"/>
              </w:rPr>
              <w:t xml:space="preserve"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 </w:t>
            </w:r>
          </w:p>
        </w:tc>
      </w:tr>
      <w:tr w:rsidR="004342ED" w:rsidTr="00304F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c"/>
              <w:spacing w:line="276" w:lineRule="auto"/>
            </w:pPr>
            <w:r>
              <w:t xml:space="preserve">Замена ветхих и аварийных участков инженерных сетей теплоснабжения, водоснабжения и </w:t>
            </w:r>
            <w:proofErr w:type="spellStart"/>
            <w:r>
              <w:t>канализования</w:t>
            </w:r>
            <w:proofErr w:type="spellEnd"/>
            <w:r>
              <w:t>, кабельных и воздушных линий электропередач.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Проектирование и строительство сетей газоснабжения и водоснабжения населенных пунктов.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Подготовка объектов инженерной инфраструктуры к эксплуатации в отопительный период.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Выполнение мероприятий энергосбережения.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Выполнение мероприятий по уличному освещению.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Выполнение мероприятий по благоустройству территории.</w:t>
            </w:r>
          </w:p>
        </w:tc>
      </w:tr>
      <w:tr w:rsidR="004342ED" w:rsidTr="00304F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c"/>
              <w:spacing w:line="276" w:lineRule="auto"/>
            </w:pPr>
            <w:r>
              <w:t>Снижение уровня износа объектов коммунальной инфраструктуры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 xml:space="preserve">Снижение показателя аварийности инженерных сетей: теплоснабжения, водоснабжения, водоотведение; 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 xml:space="preserve">Снижение потерь энергоресурсов в инженерных сетях. 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Увеличение доли населения обеспеченного питьевой  водой отвечающей требованиям безопасности.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Увеличение показателей освещения территории поселения.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lastRenderedPageBreak/>
              <w:t>Проведение мероприятий по благоустройству в целях создание благоприятной среды для проживания и отдыха жителей МО.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Увеличение доли населения обеспеченного  природным газом.</w:t>
            </w:r>
          </w:p>
        </w:tc>
      </w:tr>
      <w:tr w:rsidR="004342ED" w:rsidTr="00304F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c"/>
              <w:spacing w:line="276" w:lineRule="auto"/>
            </w:pPr>
            <w:r>
              <w:t>2015-2017 годы;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1 этап -2015год;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2 этап -2016год;</w:t>
            </w:r>
          </w:p>
          <w:p w:rsidR="004342ED" w:rsidRDefault="004342ED" w:rsidP="00304FE6">
            <w:pPr>
              <w:pStyle w:val="ac"/>
              <w:spacing w:line="276" w:lineRule="auto"/>
            </w:pPr>
            <w:r>
              <w:t>3 этап -2017год.</w:t>
            </w:r>
          </w:p>
        </w:tc>
      </w:tr>
      <w:tr w:rsidR="004342ED" w:rsidTr="00304F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ED" w:rsidRDefault="004342ED" w:rsidP="00304FE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Объем бюджетных ассигнований Подпрограммы</w:t>
            </w:r>
            <w:r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4342ED" w:rsidRDefault="004342ED" w:rsidP="00304FE6">
            <w:pPr>
              <w:pStyle w:val="af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Скребловского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сельского поселения- </w:t>
            </w:r>
            <w:r>
              <w:rPr>
                <w:rFonts w:ascii="Times New Roman" w:hAnsi="Times New Roman" w:cs="Times New Roman"/>
              </w:rPr>
              <w:t xml:space="preserve">             8832,7 </w:t>
            </w:r>
            <w:r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  <w:p w:rsidR="004342ED" w:rsidRDefault="004342ED" w:rsidP="00304FE6">
            <w:pPr>
              <w:spacing w:line="276" w:lineRule="auto"/>
              <w:rPr>
                <w:lang w:bidi="hi-IN"/>
              </w:rPr>
            </w:pPr>
            <w:r>
              <w:rPr>
                <w:lang w:bidi="hi-IN"/>
              </w:rPr>
              <w:t>В том числе по годам:</w:t>
            </w:r>
          </w:p>
          <w:p w:rsidR="004342ED" w:rsidRDefault="004342ED" w:rsidP="00304FE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2015 год  - </w:t>
            </w:r>
            <w:r>
              <w:rPr>
                <w:rFonts w:ascii="Times New Roman" w:hAnsi="Times New Roman" w:cs="Times New Roman"/>
              </w:rPr>
              <w:t xml:space="preserve">2831,7   </w:t>
            </w:r>
            <w:r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  <w:p w:rsidR="004342ED" w:rsidRDefault="004342ED" w:rsidP="00304FE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2016 год – </w:t>
            </w:r>
            <w:r>
              <w:rPr>
                <w:rFonts w:ascii="Times New Roman" w:hAnsi="Times New Roman" w:cs="Times New Roman"/>
              </w:rPr>
              <w:t xml:space="preserve">2979,0    </w:t>
            </w:r>
            <w:r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  <w:p w:rsidR="004342ED" w:rsidRDefault="004342ED" w:rsidP="00304FE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2017 год - </w:t>
            </w:r>
            <w:r>
              <w:rPr>
                <w:rFonts w:ascii="Times New Roman" w:hAnsi="Times New Roman" w:cs="Times New Roman"/>
              </w:rPr>
              <w:t xml:space="preserve"> 3022,0    </w:t>
            </w:r>
            <w:r>
              <w:rPr>
                <w:rFonts w:ascii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уб.</w:t>
            </w:r>
            <w:r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4342ED" w:rsidRDefault="004342ED" w:rsidP="00304FE6">
            <w:pPr>
              <w:spacing w:line="276" w:lineRule="auto"/>
              <w:rPr>
                <w:lang w:bidi="hi-IN"/>
              </w:rPr>
            </w:pPr>
          </w:p>
        </w:tc>
      </w:tr>
      <w:tr w:rsidR="004342ED" w:rsidTr="00304F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реализации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Default="004342ED" w:rsidP="00304FE6">
            <w:pPr>
              <w:pStyle w:val="a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энергетической эффективности внутридомовых инженерных систем теплоснабжения  многоквартирных домов;</w:t>
            </w:r>
          </w:p>
          <w:p w:rsidR="004342ED" w:rsidRDefault="004342ED" w:rsidP="00304FE6">
            <w:pPr>
              <w:pStyle w:val="a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потерь энергоресурсов в инженерных сетях;</w:t>
            </w:r>
          </w:p>
          <w:p w:rsidR="004342ED" w:rsidRDefault="004342ED" w:rsidP="00304FE6">
            <w:pPr>
              <w:pStyle w:val="a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      </w:r>
          </w:p>
          <w:p w:rsidR="004342ED" w:rsidRDefault="004342ED" w:rsidP="00304FE6">
            <w:pPr>
              <w:spacing w:line="276" w:lineRule="auto"/>
              <w:rPr>
                <w:lang w:eastAsia="hi-IN" w:bidi="hi-IN"/>
              </w:rPr>
            </w:pPr>
            <w:r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  <w:p w:rsidR="004342ED" w:rsidRDefault="004342ED" w:rsidP="00304FE6">
            <w:pPr>
              <w:spacing w:line="276" w:lineRule="auto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Обеспечение планомерного перехода газоснабжения населенных пунктов </w:t>
            </w:r>
            <w:proofErr w:type="gramStart"/>
            <w:r>
              <w:rPr>
                <w:lang w:eastAsia="hi-IN" w:bidi="hi-IN"/>
              </w:rPr>
              <w:t>с</w:t>
            </w:r>
            <w:proofErr w:type="gramEnd"/>
            <w:r>
              <w:rPr>
                <w:lang w:eastAsia="hi-IN" w:bidi="hi-IN"/>
              </w:rPr>
              <w:t xml:space="preserve"> сжиженного на природный газ.</w:t>
            </w:r>
          </w:p>
        </w:tc>
      </w:tr>
    </w:tbl>
    <w:p w:rsidR="004342ED" w:rsidRDefault="004342ED" w:rsidP="004342E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4342ED" w:rsidRDefault="004342ED" w:rsidP="004342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342ED" w:rsidRDefault="004342ED" w:rsidP="004342ED">
      <w:pPr>
        <w:pStyle w:val="af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4342ED" w:rsidRDefault="004342ED" w:rsidP="004342ED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ab/>
      </w:r>
      <w:r>
        <w:rPr>
          <w:rFonts w:ascii="Times New Roman" w:hAnsi="Times New Roman" w:cs="Times New Roman"/>
        </w:rPr>
        <w:t xml:space="preserve">Инженерные сети теплоснабжения, холодного, водоотведения на территории населенных пунктов находятся в изношенном состоянии и не соответствуют техническим требованиям, в </w:t>
      </w:r>
      <w:proofErr w:type="gramStart"/>
      <w:r>
        <w:rPr>
          <w:rFonts w:ascii="Times New Roman" w:hAnsi="Times New Roman" w:cs="Times New Roman"/>
        </w:rPr>
        <w:t>связи</w:t>
      </w:r>
      <w:proofErr w:type="gramEnd"/>
      <w:r>
        <w:rPr>
          <w:rFonts w:ascii="Times New Roman" w:hAnsi="Times New Roman" w:cs="Times New Roman"/>
        </w:rPr>
        <w:t xml:space="preserve"> с чем возникают аварийные ситуации на сетях и  потери холодной воды. </w:t>
      </w:r>
    </w:p>
    <w:p w:rsidR="004342ED" w:rsidRDefault="004342ED" w:rsidP="004342ED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Уровень износа наружных инженерных систем составляет:</w:t>
      </w:r>
    </w:p>
    <w:p w:rsidR="004342ED" w:rsidRDefault="004342ED" w:rsidP="004342ED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теплоснабжения 25 %;</w:t>
      </w:r>
    </w:p>
    <w:p w:rsidR="004342ED" w:rsidRDefault="004342ED" w:rsidP="004342ED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горячее водоснабжение - отсутствует</w:t>
      </w:r>
    </w:p>
    <w:p w:rsidR="004342ED" w:rsidRDefault="004342ED" w:rsidP="004342ED">
      <w:pPr>
        <w:jc w:val="both"/>
        <w:rPr>
          <w:lang w:eastAsia="hi-IN" w:bidi="hi-IN"/>
        </w:rPr>
      </w:pPr>
      <w:r>
        <w:rPr>
          <w:kern w:val="2"/>
        </w:rPr>
        <w:t>- холодного водоснабжения 80 %;</w:t>
      </w:r>
    </w:p>
    <w:p w:rsidR="004342ED" w:rsidRDefault="004342ED" w:rsidP="004342ED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водоотведения 80 %; </w:t>
      </w:r>
    </w:p>
    <w:p w:rsidR="004342ED" w:rsidRDefault="004342ED" w:rsidP="004342ED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 В дер. </w:t>
      </w:r>
      <w:proofErr w:type="spellStart"/>
      <w:r>
        <w:rPr>
          <w:lang w:eastAsia="hi-IN" w:bidi="hi-IN"/>
        </w:rPr>
        <w:t>Калгановка</w:t>
      </w:r>
      <w:proofErr w:type="spellEnd"/>
      <w:r>
        <w:rPr>
          <w:lang w:eastAsia="hi-IN" w:bidi="hi-IN"/>
        </w:rPr>
        <w:t xml:space="preserve"> отсутствуют очистные сооружения, водоотведение в выгребные ямы, которые не соответствуют современным требованиям.</w:t>
      </w:r>
    </w:p>
    <w:p w:rsidR="004342ED" w:rsidRDefault="004342ED" w:rsidP="004342ED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 В д. Наволок необходим аварийный ремонт наружных сетей водопровода </w:t>
      </w:r>
      <w:smartTag w:uri="urn:schemas-microsoft-com:office:smarttags" w:element="metricconverter">
        <w:smartTagPr>
          <w:attr w:name="ProductID" w:val="1635 м"/>
        </w:smartTagPr>
        <w:r>
          <w:rPr>
            <w:lang w:eastAsia="hi-IN" w:bidi="hi-IN"/>
          </w:rPr>
          <w:t>1635 м</w:t>
        </w:r>
      </w:smartTag>
      <w:r>
        <w:rPr>
          <w:lang w:eastAsia="hi-IN" w:bidi="hi-IN"/>
        </w:rPr>
        <w:t xml:space="preserve">, аварийный ремонт скважины. </w:t>
      </w:r>
    </w:p>
    <w:p w:rsidR="004342ED" w:rsidRDefault="004342ED" w:rsidP="004342ED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 Требуется замена электролинии к котельной – 300м</w:t>
      </w:r>
    </w:p>
    <w:p w:rsidR="004342ED" w:rsidRDefault="004342ED" w:rsidP="004342ED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 В п. Скреблово требуется проектирование и строительство водопровода.</w:t>
      </w:r>
    </w:p>
    <w:p w:rsidR="004342ED" w:rsidRDefault="004342ED" w:rsidP="004342ED">
      <w:pPr>
        <w:jc w:val="both"/>
        <w:rPr>
          <w:lang w:eastAsia="hi-IN" w:bidi="hi-IN"/>
        </w:rPr>
      </w:pPr>
      <w:r>
        <w:rPr>
          <w:lang w:eastAsia="hi-IN" w:bidi="hi-IN"/>
        </w:rPr>
        <w:lastRenderedPageBreak/>
        <w:t>Газификация природным газом отсутствует.</w:t>
      </w:r>
    </w:p>
    <w:p w:rsidR="004342ED" w:rsidRDefault="004342ED" w:rsidP="004342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населенных пунктов уличным освещением улично-дорожной сети на территории МО составляет 85 %.</w:t>
      </w:r>
    </w:p>
    <w:p w:rsidR="004342ED" w:rsidRDefault="004342ED" w:rsidP="004342ED">
      <w:pPr>
        <w:jc w:val="both"/>
        <w:rPr>
          <w:color w:val="000000"/>
        </w:rPr>
      </w:pPr>
      <w:r>
        <w:rPr>
          <w:color w:val="000000"/>
        </w:rPr>
        <w:t xml:space="preserve"> Низкий уровень  благоустройства территории МО.</w:t>
      </w:r>
    </w:p>
    <w:p w:rsidR="004342ED" w:rsidRDefault="004342ED" w:rsidP="004342ED">
      <w:pPr>
        <w:jc w:val="both"/>
        <w:rPr>
          <w:color w:val="000000"/>
        </w:rPr>
      </w:pPr>
      <w:r>
        <w:rPr>
          <w:color w:val="000000"/>
        </w:rPr>
        <w:t xml:space="preserve">Одной из самых важных проблем для поселения является проблема вывоз мусора с несанкционированных свалок и сверхлимитных бытовых отходов. </w:t>
      </w:r>
    </w:p>
    <w:p w:rsidR="004342ED" w:rsidRDefault="004342ED" w:rsidP="004342ED">
      <w:pPr>
        <w:jc w:val="both"/>
        <w:rPr>
          <w:color w:val="000000"/>
        </w:rPr>
      </w:pPr>
      <w:r>
        <w:rPr>
          <w:color w:val="000000"/>
        </w:rPr>
        <w:t xml:space="preserve"> Детские площадки требуют ежегодной косметический ремонт и замены </w:t>
      </w:r>
      <w:proofErr w:type="gramStart"/>
      <w:r>
        <w:rPr>
          <w:color w:val="000000"/>
        </w:rPr>
        <w:t>вышедших</w:t>
      </w:r>
      <w:proofErr w:type="gramEnd"/>
      <w:r>
        <w:rPr>
          <w:color w:val="000000"/>
        </w:rPr>
        <w:t xml:space="preserve"> из строя. </w:t>
      </w:r>
    </w:p>
    <w:p w:rsidR="004342ED" w:rsidRDefault="004342ED" w:rsidP="004342E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Для создания комфортных условий проживания во дворах и скверах необходимо дополнительно установить скамейки и урны, проводится посадку деревьев, кустов и цветов. Ежегодно подлежат сносу до 50 больных и аварийных деревьев. </w:t>
      </w:r>
    </w:p>
    <w:p w:rsidR="004342ED" w:rsidRDefault="004342ED" w:rsidP="004342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342ED" w:rsidRDefault="004342ED" w:rsidP="004342E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Цели и задачи </w:t>
      </w:r>
    </w:p>
    <w:p w:rsidR="004342ED" w:rsidRDefault="004342ED" w:rsidP="004342ED">
      <w:pPr>
        <w:pStyle w:val="ac"/>
      </w:pPr>
      <w:r>
        <w:t>Основными целями  Программы являются:</w:t>
      </w:r>
    </w:p>
    <w:p w:rsidR="004342ED" w:rsidRDefault="004342ED" w:rsidP="004342ED">
      <w:pPr>
        <w:pStyle w:val="ac"/>
      </w:pPr>
      <w:r>
        <w:t>1. Развитие и обеспечение устойчивого функционирования системы водоснабжения и водоотведения для чего:</w:t>
      </w:r>
    </w:p>
    <w:p w:rsidR="004342ED" w:rsidRDefault="004342ED" w:rsidP="004342ED">
      <w:pPr>
        <w:pStyle w:val="ac"/>
      </w:pPr>
      <w:r>
        <w:t>- провести аварийный ремонт сетей водоснабжения в д. Наволок, протженностью1635 м;</w:t>
      </w:r>
    </w:p>
    <w:p w:rsidR="004342ED" w:rsidRDefault="004342ED" w:rsidP="004342ED">
      <w:pPr>
        <w:pStyle w:val="ac"/>
        <w:jc w:val="both"/>
      </w:pPr>
      <w:r>
        <w:t xml:space="preserve"> - реконструкцию водонапорной башни в д. Наволок;</w:t>
      </w:r>
    </w:p>
    <w:p w:rsidR="004342ED" w:rsidRDefault="004342ED" w:rsidP="004342ED">
      <w:pPr>
        <w:pStyle w:val="ac"/>
        <w:jc w:val="both"/>
      </w:pPr>
      <w:r>
        <w:t xml:space="preserve">- проектирование и строительство очистных сооружений в д. </w:t>
      </w:r>
      <w:proofErr w:type="spellStart"/>
      <w:r>
        <w:t>Калгановка</w:t>
      </w:r>
      <w:proofErr w:type="spellEnd"/>
      <w:r>
        <w:t xml:space="preserve"> </w:t>
      </w:r>
    </w:p>
    <w:p w:rsidR="004342ED" w:rsidRDefault="004342ED" w:rsidP="004342ED">
      <w:pPr>
        <w:pStyle w:val="ac"/>
        <w:jc w:val="both"/>
      </w:pPr>
      <w:r>
        <w:t xml:space="preserve">- модернизация котельных в п. Скреблово и п. </w:t>
      </w:r>
      <w:proofErr w:type="spellStart"/>
      <w:r>
        <w:t>Межозерный</w:t>
      </w:r>
      <w:proofErr w:type="spellEnd"/>
    </w:p>
    <w:p w:rsidR="004342ED" w:rsidRDefault="004342ED" w:rsidP="004342ED">
      <w:pPr>
        <w:pStyle w:val="ac"/>
        <w:jc w:val="both"/>
      </w:pPr>
      <w:r>
        <w:t xml:space="preserve">  2. Обеспечение бесперебойного и надежного теплоснабжения многоквартирных жилых домов модернизация и развитие объектов теплоснабжения и тепловых сетей для чего:</w:t>
      </w:r>
    </w:p>
    <w:p w:rsidR="004342ED" w:rsidRDefault="004342ED" w:rsidP="004342ED">
      <w:pPr>
        <w:pStyle w:val="ac"/>
        <w:jc w:val="both"/>
      </w:pPr>
      <w:r>
        <w:t xml:space="preserve">- модернизировать котельные в п. Скреблово и п. </w:t>
      </w:r>
      <w:proofErr w:type="spellStart"/>
      <w:r>
        <w:t>Межозерный</w:t>
      </w:r>
      <w:proofErr w:type="spellEnd"/>
    </w:p>
    <w:p w:rsidR="004342ED" w:rsidRDefault="004342ED" w:rsidP="004342ED">
      <w:pPr>
        <w:pStyle w:val="ac"/>
      </w:pPr>
      <w:r>
        <w:t>- выполнить ремонт системы теплоснабжения (вводы) в МКЖД п. Скреблово.</w:t>
      </w:r>
    </w:p>
    <w:p w:rsidR="004342ED" w:rsidRDefault="004342ED" w:rsidP="004342ED">
      <w:pPr>
        <w:pStyle w:val="ac"/>
        <w:jc w:val="both"/>
      </w:pPr>
      <w:r>
        <w:t>3. Обеспечение надежного и бесперебойного электроснабжения расположенных на территории МО объектов и уличного освещения для чего необходимо:</w:t>
      </w:r>
      <w:r>
        <w:tab/>
      </w:r>
    </w:p>
    <w:p w:rsidR="004342ED" w:rsidRDefault="004342ED" w:rsidP="004342ED">
      <w:pPr>
        <w:rPr>
          <w:color w:val="000000"/>
        </w:rPr>
      </w:pPr>
      <w:r>
        <w:rPr>
          <w:color w:val="000000"/>
        </w:rPr>
        <w:t xml:space="preserve">  -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4342ED" w:rsidRDefault="004342ED" w:rsidP="004342ED">
      <w:pPr>
        <w:pStyle w:val="ac"/>
        <w:jc w:val="both"/>
      </w:pPr>
      <w:r>
        <w:t>- проводить ежегодное обслуживание электроустановок находящихся на балансе администрации МО;</w:t>
      </w:r>
    </w:p>
    <w:p w:rsidR="004342ED" w:rsidRDefault="004342ED" w:rsidP="004342ED">
      <w:pPr>
        <w:pStyle w:val="ac"/>
        <w:jc w:val="both"/>
      </w:pPr>
      <w:r>
        <w:rPr>
          <w:color w:val="000000"/>
        </w:rPr>
        <w:t>- проведения своевременного ремонта и модернизации существующих электросетей;</w:t>
      </w:r>
    </w:p>
    <w:p w:rsidR="004342ED" w:rsidRDefault="004342ED" w:rsidP="004342ED">
      <w:pPr>
        <w:pStyle w:val="ac"/>
        <w:jc w:val="both"/>
      </w:pPr>
      <w:r>
        <w:t xml:space="preserve">- реконструкция электролинии к котельной  </w:t>
      </w:r>
    </w:p>
    <w:p w:rsidR="004342ED" w:rsidRDefault="004342ED" w:rsidP="004342ED">
      <w:pPr>
        <w:pStyle w:val="ac"/>
        <w:jc w:val="both"/>
      </w:pPr>
      <w:r>
        <w:t xml:space="preserve">4. Энергосбережение     и     повышение энергетической эффективности для чего завершить работу по установке приборов учета коммунальных услуг. В ходе ремонта сетей электроснабжения приметь электроприборы не ниже 1 класса </w:t>
      </w:r>
      <w:proofErr w:type="spellStart"/>
      <w:r>
        <w:t>энергоэфективности</w:t>
      </w:r>
      <w:proofErr w:type="spellEnd"/>
      <w:r>
        <w:t>.</w:t>
      </w:r>
    </w:p>
    <w:p w:rsidR="004342ED" w:rsidRDefault="004342ED" w:rsidP="004342ED">
      <w:pPr>
        <w:rPr>
          <w:lang w:eastAsia="hi-IN" w:bidi="hi-IN"/>
        </w:rPr>
      </w:pPr>
      <w:r>
        <w:t xml:space="preserve">5. </w:t>
      </w:r>
      <w:r>
        <w:rPr>
          <w:lang w:eastAsia="hi-IN" w:bidi="hi-IN"/>
        </w:rPr>
        <w:t>Обеспечение благоприятной среды проживания населения</w:t>
      </w:r>
      <w:proofErr w:type="gramStart"/>
      <w:r>
        <w:rPr>
          <w:lang w:eastAsia="hi-IN" w:bidi="hi-IN"/>
        </w:rPr>
        <w:t xml:space="preserve"> :</w:t>
      </w:r>
      <w:proofErr w:type="gramEnd"/>
    </w:p>
    <w:p w:rsidR="004342ED" w:rsidRDefault="004342ED" w:rsidP="004342ED">
      <w:pPr>
        <w:rPr>
          <w:lang w:eastAsia="hi-IN" w:bidi="hi-IN"/>
        </w:rPr>
      </w:pPr>
      <w:r>
        <w:rPr>
          <w:lang w:eastAsia="hi-IN" w:bidi="hi-IN"/>
        </w:rPr>
        <w:t>- необходимо провести мероприятия по благоустройству территории населенных пунктов;</w:t>
      </w:r>
    </w:p>
    <w:p w:rsidR="004342ED" w:rsidRDefault="004342ED" w:rsidP="004342ED">
      <w:pPr>
        <w:jc w:val="both"/>
        <w:rPr>
          <w:color w:val="000000"/>
        </w:rPr>
      </w:pPr>
      <w:r>
        <w:rPr>
          <w:lang w:eastAsia="hi-IN" w:bidi="hi-IN"/>
        </w:rPr>
        <w:t>-</w:t>
      </w:r>
      <w:r>
        <w:rPr>
          <w:color w:val="000000"/>
        </w:rPr>
        <w:t xml:space="preserve">  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населения;</w:t>
      </w:r>
    </w:p>
    <w:p w:rsidR="004342ED" w:rsidRDefault="004342ED" w:rsidP="004342ED">
      <w:pPr>
        <w:ind w:firstLine="225"/>
        <w:jc w:val="both"/>
        <w:rPr>
          <w:color w:val="000000"/>
        </w:rPr>
      </w:pPr>
      <w:r>
        <w:rPr>
          <w:color w:val="000000"/>
        </w:rPr>
        <w:t>- улучшение экологической и санитарно-эпидемиологической обстановки в поселении;</w:t>
      </w:r>
    </w:p>
    <w:p w:rsidR="004342ED" w:rsidRDefault="004342ED" w:rsidP="004342ED"/>
    <w:p w:rsidR="004342ED" w:rsidRDefault="004342ED" w:rsidP="004342E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342ED" w:rsidRDefault="004342ED" w:rsidP="004342ED">
      <w:pPr>
        <w:pStyle w:val="ac"/>
        <w:jc w:val="center"/>
        <w:rPr>
          <w:b/>
        </w:rPr>
      </w:pPr>
    </w:p>
    <w:p w:rsidR="004342ED" w:rsidRDefault="004342ED" w:rsidP="004342ED">
      <w:pPr>
        <w:pStyle w:val="ac"/>
        <w:jc w:val="center"/>
        <w:rPr>
          <w:b/>
        </w:rPr>
      </w:pPr>
      <w:r>
        <w:rPr>
          <w:b/>
        </w:rPr>
        <w:t>III. Прогноз конечных результатов</w:t>
      </w:r>
    </w:p>
    <w:p w:rsidR="004342ED" w:rsidRDefault="004342ED" w:rsidP="004342ED">
      <w:pPr>
        <w:pStyle w:val="ac"/>
        <w:jc w:val="center"/>
        <w:rPr>
          <w:b/>
        </w:rPr>
      </w:pPr>
      <w:r>
        <w:rPr>
          <w:b/>
        </w:rPr>
        <w:t xml:space="preserve"> </w:t>
      </w:r>
    </w:p>
    <w:p w:rsidR="004342ED" w:rsidRDefault="004342ED" w:rsidP="004342E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устойчивого функционирования системы водоснабжения и водоотведения за счет замены ветхих участков трубопроводов, планомерное снижение числа жителей не обеспеченных центральным водоснабжением;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бесперебойного и надежного теплоснабжения многоквартирных жилых </w:t>
      </w:r>
      <w:r>
        <w:rPr>
          <w:rFonts w:ascii="Times New Roman" w:hAnsi="Times New Roman" w:cs="Times New Roman"/>
          <w:sz w:val="24"/>
          <w:szCs w:val="24"/>
        </w:rPr>
        <w:lastRenderedPageBreak/>
        <w:t>домов за счет модернизации и развития объектов теплоснабжения и тепловых сетей;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надежного и бесперебойного электроснабжения расположенных на территории МО объектов и уличного освещения за счет замены проводов на СИБ,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имеющих больший срок служба электроприборов;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развитие системы газоснабжения природным газом;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энергетической эффективности внутридомовых инженерных систем теплоснабжения  многоквартирных домов, сокращение потерь энергоресурсов в инженерных сетях;</w:t>
      </w:r>
    </w:p>
    <w:p w:rsidR="004342ED" w:rsidRDefault="004342ED" w:rsidP="004342ED">
      <w:pPr>
        <w:rPr>
          <w:color w:val="000000"/>
        </w:rPr>
      </w:pPr>
      <w:r>
        <w:t xml:space="preserve">- </w:t>
      </w:r>
      <w:r>
        <w:rPr>
          <w:color w:val="000000"/>
        </w:rPr>
        <w:t xml:space="preserve"> обеспечение 100% детских площадок сертифицированным, исправным оборудованием;</w:t>
      </w:r>
    </w:p>
    <w:p w:rsidR="004342ED" w:rsidRDefault="004342ED" w:rsidP="004342ED">
      <w:pPr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- обеспечение планомерной замены аварийных и больных зеленых насаждений на новые, озеленение дворовых территорий;</w:t>
      </w:r>
      <w:proofErr w:type="gramEnd"/>
    </w:p>
    <w:p w:rsidR="004342ED" w:rsidRDefault="004342ED" w:rsidP="004342ED">
      <w:pPr>
        <w:rPr>
          <w:color w:val="000000"/>
        </w:rPr>
      </w:pPr>
      <w:r>
        <w:rPr>
          <w:color w:val="000000"/>
        </w:rPr>
        <w:t xml:space="preserve">  - обеспечение комфортного проживания;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жителей коммунальными услугами надлежащего качества в соответствии с Правилами предоставления коммунальных услуг гражданам.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42ED" w:rsidRDefault="004342ED" w:rsidP="004342ED"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Сроки и этапы реализации </w:t>
      </w:r>
    </w:p>
    <w:p w:rsidR="004342ED" w:rsidRDefault="004342ED" w:rsidP="004342E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рассчитана на 2015-2017 год.</w:t>
      </w:r>
    </w:p>
    <w:p w:rsidR="004342ED" w:rsidRDefault="004342ED" w:rsidP="004342E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2015 год: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по аварийному ремонту сетей водоснабжения в д. Наволок;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по восстановлению скважины в. Д. Наволок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по проектированию строительства  системы водоснабжения п. Скреблово;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по реконструкции системы теплоснабжения;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работ по модернизации котельной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Межозерный</w:t>
      </w:r>
      <w:proofErr w:type="spellEnd"/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по проектированию сетей газоснабжения, продолжение работ по строительству газопроводов;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по ремонту сетей электроснабжения и уличного освещения;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работ по установке приборов учета коммунальных услуг;</w:t>
      </w:r>
    </w:p>
    <w:p w:rsidR="004342ED" w:rsidRDefault="004342ED" w:rsidP="004342ED">
      <w:pPr>
        <w:ind w:firstLine="225"/>
        <w:jc w:val="both"/>
        <w:rPr>
          <w:color w:val="000000"/>
        </w:rPr>
      </w:pPr>
      <w:r>
        <w:rPr>
          <w:color w:val="000000"/>
        </w:rPr>
        <w:t>- благоустройство сельских населенных пунктов.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2016 год: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по капитальному ремонту сетей водоснабжения в п. Скреблово;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 выполнения работ по реконструкции системы теплоснабжения;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по модернизации котельной в п. Скреблово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-продолжение работ по проектированию сетей газоснабжения, и строительству газопроводов;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работ по ремонту сетей электроснабжения и уличного освещения;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 по благоустройству населенных пунктов.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2017 год: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работ по капитальному ремонту сетей водоснабжения;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работ по реконструкции системы теплоснабжения;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работ по проектированию сетей газоснабжения, и строительству газопроводов;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работ по ремонту сетей электроснабжения и уличного освещения;</w:t>
      </w:r>
    </w:p>
    <w:p w:rsidR="004342ED" w:rsidRDefault="004342ED" w:rsidP="004342ED">
      <w:pPr>
        <w:jc w:val="both"/>
        <w:rPr>
          <w:color w:val="000000"/>
        </w:rPr>
      </w:pPr>
      <w:r>
        <w:t xml:space="preserve">- продолжение </w:t>
      </w:r>
      <w:r>
        <w:rPr>
          <w:color w:val="000000"/>
        </w:rPr>
        <w:t>работ по благоустройству населенных пунктов.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42ED" w:rsidRDefault="004342ED" w:rsidP="0043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42ED" w:rsidRDefault="004342ED" w:rsidP="004342ED"/>
    <w:p w:rsidR="004342ED" w:rsidRDefault="004342ED" w:rsidP="004342ED"/>
    <w:p w:rsidR="004342ED" w:rsidRDefault="004342ED" w:rsidP="004342ED">
      <w:pPr>
        <w:shd w:val="clear" w:color="auto" w:fill="FFFFFF"/>
        <w:jc w:val="center"/>
        <w:rPr>
          <w:b/>
        </w:rPr>
      </w:pPr>
      <w:r>
        <w:rPr>
          <w:b/>
        </w:rPr>
        <w:t xml:space="preserve">5. Перечень основных мероприятий. </w:t>
      </w:r>
    </w:p>
    <w:p w:rsidR="004342ED" w:rsidRDefault="004342ED" w:rsidP="004342ED">
      <w:pPr>
        <w:jc w:val="center"/>
        <w:rPr>
          <w:color w:val="000000"/>
        </w:rPr>
      </w:pPr>
    </w:p>
    <w:tbl>
      <w:tblPr>
        <w:tblW w:w="96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1"/>
        <w:gridCol w:w="1841"/>
        <w:gridCol w:w="2180"/>
        <w:gridCol w:w="2178"/>
      </w:tblGrid>
      <w:tr w:rsidR="004342ED" w:rsidTr="00304FE6">
        <w:trPr>
          <w:trHeight w:val="16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ED" w:rsidRDefault="004342ED" w:rsidP="00304FE6">
            <w:pPr>
              <w:pStyle w:val="ac"/>
              <w:spacing w:after="120" w:line="276" w:lineRule="auto"/>
              <w:ind w:left="360"/>
              <w:jc w:val="center"/>
            </w:pPr>
          </w:p>
          <w:p w:rsidR="004342ED" w:rsidRDefault="004342ED" w:rsidP="00304FE6">
            <w:pPr>
              <w:pStyle w:val="ac"/>
              <w:spacing w:after="120" w:line="276" w:lineRule="auto"/>
              <w:ind w:left="360"/>
              <w:jc w:val="center"/>
            </w:pPr>
            <w:r>
              <w:t>Основные</w:t>
            </w:r>
          </w:p>
          <w:p w:rsidR="004342ED" w:rsidRDefault="004342ED" w:rsidP="00304FE6">
            <w:pPr>
              <w:pStyle w:val="ac"/>
              <w:spacing w:after="120" w:line="276" w:lineRule="auto"/>
              <w:ind w:left="360"/>
              <w:jc w:val="center"/>
            </w:pPr>
            <w:r>
              <w:t>мероприятия</w:t>
            </w:r>
          </w:p>
          <w:p w:rsidR="004342ED" w:rsidRDefault="004342ED" w:rsidP="00304FE6">
            <w:pPr>
              <w:pStyle w:val="ac"/>
              <w:spacing w:after="120" w:line="276" w:lineRule="auto"/>
              <w:ind w:left="360"/>
              <w:jc w:val="center"/>
            </w:pPr>
            <w:r>
              <w:t>подпрограммы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ED" w:rsidRDefault="004342ED" w:rsidP="00304FE6">
            <w:pPr>
              <w:pStyle w:val="ac"/>
              <w:spacing w:after="120" w:line="276" w:lineRule="auto"/>
            </w:pPr>
          </w:p>
          <w:p w:rsidR="004342ED" w:rsidRDefault="004342ED" w:rsidP="00304FE6">
            <w:pPr>
              <w:pStyle w:val="ac"/>
              <w:spacing w:after="120" w:line="276" w:lineRule="auto"/>
            </w:pPr>
          </w:p>
          <w:p w:rsidR="004342ED" w:rsidRDefault="004342ED" w:rsidP="00304FE6">
            <w:pPr>
              <w:pStyle w:val="ac"/>
              <w:spacing w:after="120" w:line="276" w:lineRule="auto"/>
            </w:pPr>
          </w:p>
          <w:p w:rsidR="004342ED" w:rsidRDefault="004342ED" w:rsidP="00304FE6">
            <w:pPr>
              <w:pStyle w:val="ac"/>
              <w:spacing w:after="120" w:line="276" w:lineRule="auto"/>
            </w:pPr>
            <w:r>
              <w:t xml:space="preserve">       Год</w:t>
            </w:r>
          </w:p>
          <w:p w:rsidR="004342ED" w:rsidRDefault="004342ED" w:rsidP="00304FE6">
            <w:pPr>
              <w:pStyle w:val="ac"/>
              <w:spacing w:after="120" w:line="276" w:lineRule="auto"/>
              <w:ind w:left="360"/>
              <w:jc w:val="center"/>
            </w:pPr>
          </w:p>
          <w:p w:rsidR="004342ED" w:rsidRDefault="004342ED" w:rsidP="00304FE6">
            <w:pPr>
              <w:pStyle w:val="ac"/>
              <w:spacing w:after="120" w:line="276" w:lineRule="auto"/>
              <w:ind w:left="360"/>
              <w:jc w:val="center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ED" w:rsidRDefault="004342ED" w:rsidP="00304FE6">
            <w:pPr>
              <w:pStyle w:val="ac"/>
              <w:spacing w:after="120" w:line="276" w:lineRule="auto"/>
              <w:jc w:val="center"/>
            </w:pPr>
          </w:p>
          <w:p w:rsidR="004342ED" w:rsidRDefault="004342ED" w:rsidP="00304FE6">
            <w:pPr>
              <w:pStyle w:val="ac"/>
              <w:spacing w:after="120" w:line="276" w:lineRule="auto"/>
              <w:jc w:val="center"/>
            </w:pPr>
          </w:p>
          <w:p w:rsidR="004342ED" w:rsidRDefault="004342ED" w:rsidP="00304FE6">
            <w:pPr>
              <w:pStyle w:val="ac"/>
              <w:spacing w:after="120" w:line="276" w:lineRule="auto"/>
              <w:jc w:val="center"/>
            </w:pPr>
            <w:r>
              <w:t>Финансирование за счет бюджета поселения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ED" w:rsidRDefault="004342ED" w:rsidP="00304FE6">
            <w:pPr>
              <w:pStyle w:val="ac"/>
              <w:spacing w:after="120" w:line="276" w:lineRule="auto"/>
            </w:pPr>
          </w:p>
          <w:p w:rsidR="004342ED" w:rsidRDefault="004342ED" w:rsidP="00304FE6">
            <w:pPr>
              <w:pStyle w:val="ac"/>
              <w:spacing w:after="120" w:line="276" w:lineRule="auto"/>
              <w:ind w:left="360"/>
            </w:pPr>
          </w:p>
          <w:p w:rsidR="004342ED" w:rsidRDefault="004342ED" w:rsidP="00304FE6">
            <w:pPr>
              <w:pStyle w:val="ac"/>
              <w:spacing w:after="120" w:line="276" w:lineRule="auto"/>
            </w:pPr>
            <w:r>
              <w:t>Исполнитель</w:t>
            </w:r>
          </w:p>
        </w:tc>
      </w:tr>
      <w:tr w:rsidR="004342ED" w:rsidTr="00304FE6">
        <w:trPr>
          <w:trHeight w:val="1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spacing w:after="120" w:line="276" w:lineRule="auto"/>
            </w:pPr>
            <w:r>
              <w:rPr>
                <w:b/>
              </w:rPr>
              <w:t xml:space="preserve"> </w:t>
            </w:r>
            <w:r>
              <w:t>1.Мероприятия по жилищному хозяйству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2015</w:t>
            </w:r>
          </w:p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2016</w:t>
            </w:r>
          </w:p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2017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250</w:t>
            </w:r>
          </w:p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250</w:t>
            </w:r>
          </w:p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250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Специалист по вопросам ЖКХ и благоустройства</w:t>
            </w:r>
          </w:p>
        </w:tc>
      </w:tr>
      <w:tr w:rsidR="004342ED" w:rsidTr="00304FE6">
        <w:trPr>
          <w:trHeight w:val="1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spacing w:after="120" w:line="276" w:lineRule="auto"/>
            </w:pPr>
            <w:r>
              <w:t>2.Мероприятия по коммунальному хозяйству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2015</w:t>
            </w:r>
          </w:p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2016</w:t>
            </w:r>
          </w:p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2017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390</w:t>
            </w:r>
          </w:p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429</w:t>
            </w:r>
          </w:p>
          <w:p w:rsidR="004342ED" w:rsidRDefault="004342ED" w:rsidP="00304FE6">
            <w:pPr>
              <w:pStyle w:val="ac"/>
              <w:spacing w:line="276" w:lineRule="auto"/>
              <w:jc w:val="center"/>
            </w:pPr>
            <w:r>
              <w:t>472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Специалист по вопросам ЖКХ и благоустройства</w:t>
            </w:r>
          </w:p>
        </w:tc>
      </w:tr>
      <w:tr w:rsidR="004342ED" w:rsidTr="00304FE6">
        <w:trPr>
          <w:trHeight w:val="10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spacing w:line="276" w:lineRule="auto"/>
            </w:pPr>
            <w:r>
              <w:t xml:space="preserve">3.Мероприятия по благоустройству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2015</w:t>
            </w:r>
          </w:p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2016</w:t>
            </w:r>
          </w:p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2191,7</w:t>
            </w:r>
          </w:p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2300</w:t>
            </w:r>
          </w:p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2300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Специалист по вопросам ЖКХ и благоустройства</w:t>
            </w:r>
          </w:p>
        </w:tc>
      </w:tr>
      <w:tr w:rsidR="004342ED" w:rsidTr="00304FE6">
        <w:trPr>
          <w:trHeight w:val="10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spacing w:line="276" w:lineRule="auto"/>
            </w:pPr>
            <w: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2015</w:t>
            </w:r>
          </w:p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2016</w:t>
            </w:r>
          </w:p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2831,7</w:t>
            </w:r>
          </w:p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2979</w:t>
            </w:r>
          </w:p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  <w:r>
              <w:t>3022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2ED" w:rsidRDefault="004342ED" w:rsidP="00304FE6">
            <w:pPr>
              <w:pStyle w:val="ac"/>
              <w:widowControl w:val="0"/>
              <w:spacing w:line="276" w:lineRule="auto"/>
              <w:jc w:val="center"/>
            </w:pPr>
          </w:p>
        </w:tc>
      </w:tr>
    </w:tbl>
    <w:p w:rsidR="004342ED" w:rsidRDefault="004342ED" w:rsidP="004342ED"/>
    <w:p w:rsidR="00B235A7" w:rsidRDefault="00B235A7" w:rsidP="00B235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5A7" w:rsidRDefault="00B235A7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4342ED" w:rsidRDefault="004342ED" w:rsidP="00B235A7">
      <w:pPr>
        <w:jc w:val="center"/>
        <w:rPr>
          <w:b/>
          <w:bCs/>
          <w:color w:val="000000"/>
        </w:rPr>
      </w:pPr>
    </w:p>
    <w:p w:rsidR="00B235A7" w:rsidRDefault="00B235A7" w:rsidP="00B235A7">
      <w:pPr>
        <w:jc w:val="center"/>
        <w:rPr>
          <w:b/>
          <w:bCs/>
          <w:color w:val="000000"/>
        </w:rPr>
      </w:pPr>
    </w:p>
    <w:p w:rsidR="00B235A7" w:rsidRDefault="00B235A7" w:rsidP="00B235A7">
      <w:pPr>
        <w:jc w:val="center"/>
        <w:rPr>
          <w:b/>
          <w:bCs/>
          <w:color w:val="000000"/>
        </w:rPr>
      </w:pPr>
    </w:p>
    <w:p w:rsidR="00B235A7" w:rsidRDefault="00B235A7" w:rsidP="00B235A7">
      <w:pPr>
        <w:jc w:val="center"/>
        <w:rPr>
          <w:b/>
          <w:bCs/>
          <w:color w:val="000000"/>
        </w:rPr>
      </w:pPr>
    </w:p>
    <w:p w:rsidR="00B235A7" w:rsidRDefault="00B235A7" w:rsidP="00B235A7">
      <w:pPr>
        <w:jc w:val="center"/>
        <w:rPr>
          <w:b/>
          <w:bCs/>
          <w:color w:val="000000"/>
        </w:rPr>
      </w:pPr>
    </w:p>
    <w:p w:rsidR="00B235A7" w:rsidRDefault="00B235A7" w:rsidP="00B235A7">
      <w:pPr>
        <w:jc w:val="center"/>
        <w:rPr>
          <w:b/>
          <w:bCs/>
          <w:color w:val="000000"/>
        </w:rPr>
      </w:pPr>
    </w:p>
    <w:p w:rsidR="00B235A7" w:rsidRDefault="00B235A7" w:rsidP="00B235A7">
      <w:pPr>
        <w:jc w:val="center"/>
        <w:rPr>
          <w:b/>
          <w:bCs/>
          <w:color w:val="000000"/>
        </w:rPr>
      </w:pPr>
    </w:p>
    <w:p w:rsidR="00B235A7" w:rsidRDefault="00B235A7" w:rsidP="00B235A7">
      <w:pPr>
        <w:jc w:val="center"/>
        <w:rPr>
          <w:b/>
          <w:bCs/>
          <w:color w:val="000000"/>
        </w:rPr>
      </w:pPr>
    </w:p>
    <w:p w:rsidR="00B00B99" w:rsidRPr="008959A1" w:rsidRDefault="00B00B99" w:rsidP="00B00B99">
      <w:pPr>
        <w:jc w:val="center"/>
        <w:rPr>
          <w:b/>
          <w:color w:val="000000"/>
        </w:rPr>
      </w:pPr>
      <w:r>
        <w:rPr>
          <w:b/>
          <w:bCs/>
          <w:color w:val="000000"/>
        </w:rPr>
        <w:lastRenderedPageBreak/>
        <w:t>П</w:t>
      </w:r>
      <w:r w:rsidRPr="008959A1">
        <w:rPr>
          <w:b/>
          <w:bCs/>
          <w:color w:val="000000"/>
        </w:rPr>
        <w:t>одпрограмм</w:t>
      </w:r>
      <w:r>
        <w:rPr>
          <w:b/>
          <w:bCs/>
          <w:color w:val="000000"/>
        </w:rPr>
        <w:t>а</w:t>
      </w:r>
      <w:r w:rsidRPr="008959A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№ 3 </w:t>
      </w:r>
      <w:r w:rsidRPr="008959A1">
        <w:rPr>
          <w:b/>
          <w:bCs/>
          <w:color w:val="000000"/>
        </w:rPr>
        <w:t>«Развитие автомобильных дор</w:t>
      </w:r>
      <w:r>
        <w:rPr>
          <w:b/>
          <w:bCs/>
          <w:color w:val="000000"/>
        </w:rPr>
        <w:t>о</w:t>
      </w:r>
      <w:r w:rsidRPr="008959A1">
        <w:rPr>
          <w:b/>
          <w:bCs/>
          <w:color w:val="000000"/>
        </w:rPr>
        <w:t xml:space="preserve">г в </w:t>
      </w:r>
      <w:proofErr w:type="spellStart"/>
      <w:r w:rsidRPr="008959A1">
        <w:rPr>
          <w:b/>
          <w:bCs/>
          <w:color w:val="000000"/>
        </w:rPr>
        <w:t>Скребловском</w:t>
      </w:r>
      <w:proofErr w:type="spellEnd"/>
      <w:r w:rsidRPr="008959A1">
        <w:rPr>
          <w:b/>
          <w:bCs/>
          <w:color w:val="000000"/>
        </w:rPr>
        <w:t xml:space="preserve"> сельском поселении </w:t>
      </w:r>
      <w:proofErr w:type="spellStart"/>
      <w:r w:rsidRPr="008959A1">
        <w:rPr>
          <w:b/>
          <w:bCs/>
          <w:color w:val="000000"/>
        </w:rPr>
        <w:t>Лужского</w:t>
      </w:r>
      <w:proofErr w:type="spellEnd"/>
      <w:r w:rsidRPr="008959A1">
        <w:rPr>
          <w:b/>
          <w:bCs/>
          <w:color w:val="000000"/>
        </w:rPr>
        <w:t xml:space="preserve"> муниципального района</w:t>
      </w:r>
      <w:r w:rsidRPr="008959A1">
        <w:rPr>
          <w:b/>
          <w:color w:val="000000"/>
        </w:rPr>
        <w:t>»</w:t>
      </w:r>
    </w:p>
    <w:p w:rsidR="00B00B99" w:rsidRPr="008959A1" w:rsidRDefault="00B00B99" w:rsidP="00B00B99">
      <w:pPr>
        <w:jc w:val="center"/>
        <w:rPr>
          <w:color w:val="000000"/>
        </w:rPr>
      </w:pP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261"/>
        <w:gridCol w:w="6379"/>
      </w:tblGrid>
      <w:tr w:rsidR="00B00B99" w:rsidRPr="008959A1" w:rsidTr="00304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rPr>
                <w:color w:val="000000"/>
              </w:rPr>
            </w:pPr>
            <w:r w:rsidRPr="008959A1">
              <w:rPr>
                <w:color w:val="000000"/>
              </w:rPr>
              <w:t>Полное наименование муниципальной программы</w:t>
            </w:r>
          </w:p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>Муниципальная программа «</w:t>
            </w:r>
            <w:r w:rsidRPr="008959A1">
              <w:rPr>
                <w:bCs/>
                <w:color w:val="000000"/>
              </w:rPr>
              <w:t>Развитие автомобильных дор</w:t>
            </w:r>
            <w:r>
              <w:rPr>
                <w:bCs/>
                <w:color w:val="000000"/>
              </w:rPr>
              <w:t>о</w:t>
            </w:r>
            <w:r w:rsidRPr="008959A1">
              <w:rPr>
                <w:bCs/>
                <w:color w:val="000000"/>
              </w:rPr>
              <w:t xml:space="preserve">г в </w:t>
            </w:r>
            <w:proofErr w:type="spellStart"/>
            <w:r w:rsidRPr="008959A1">
              <w:rPr>
                <w:bCs/>
                <w:color w:val="000000"/>
              </w:rPr>
              <w:t>Скребловском</w:t>
            </w:r>
            <w:proofErr w:type="spellEnd"/>
            <w:r w:rsidRPr="008959A1">
              <w:rPr>
                <w:bCs/>
                <w:color w:val="000000"/>
              </w:rPr>
              <w:t xml:space="preserve"> сельском поселении </w:t>
            </w:r>
            <w:proofErr w:type="spellStart"/>
            <w:r w:rsidRPr="008959A1">
              <w:rPr>
                <w:bCs/>
                <w:color w:val="000000"/>
              </w:rPr>
              <w:t>Лужского</w:t>
            </w:r>
            <w:proofErr w:type="spellEnd"/>
            <w:r w:rsidRPr="008959A1">
              <w:rPr>
                <w:bCs/>
                <w:color w:val="000000"/>
              </w:rPr>
              <w:t xml:space="preserve"> муниципального района</w:t>
            </w:r>
            <w:r w:rsidRPr="008959A1">
              <w:rPr>
                <w:color w:val="000000"/>
              </w:rPr>
              <w:t>»  (далее - Подпрограмма)</w:t>
            </w:r>
          </w:p>
        </w:tc>
      </w:tr>
      <w:tr w:rsidR="00B00B99" w:rsidRPr="008959A1" w:rsidTr="00304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>Ответственный исполнитель муниципальной  подпрограммы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>Специалист администрации по ГО и ЧС</w:t>
            </w:r>
          </w:p>
        </w:tc>
      </w:tr>
      <w:tr w:rsidR="00B00B99" w:rsidRPr="008959A1" w:rsidTr="00304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>Соисполнители муниципальной подпрограммы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rPr>
                <w:color w:val="000000"/>
              </w:rPr>
            </w:pPr>
            <w:r w:rsidRPr="008959A1">
              <w:rPr>
                <w:color w:val="000000"/>
              </w:rPr>
              <w:t>Специалист администрации по вопросам ЖКХ и благоустройства;</w:t>
            </w:r>
          </w:p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00B99" w:rsidRPr="008959A1" w:rsidTr="00304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 xml:space="preserve">Цели муниципальной подпрограммы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color w:val="000000"/>
              </w:rPr>
              <w:t>Формирование улично-дорожной сети, соответствующей потребностям населения и экономики поселения: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color w:val="000000"/>
              </w:rPr>
              <w:t xml:space="preserve"> </w:t>
            </w:r>
            <w:r w:rsidRPr="008959A1">
              <w:rPr>
                <w:rFonts w:ascii="Times New Roman CYR" w:hAnsi="Times New Roman CYR" w:cs="Times New Roman CYR"/>
              </w:rPr>
              <w:t>- обеспечение круглосуточного автотранспортного сообщения в населенных пунктах;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- повышение безопасности дорожного движения; </w:t>
            </w:r>
          </w:p>
          <w:p w:rsidR="00B00B99" w:rsidRPr="008959A1" w:rsidRDefault="00B00B99" w:rsidP="00304FE6">
            <w:pPr>
              <w:rPr>
                <w:color w:val="000000"/>
              </w:rPr>
            </w:pPr>
            <w:r w:rsidRPr="008959A1">
              <w:rPr>
                <w:color w:val="000000"/>
              </w:rPr>
              <w:t>-  создание максимально благоприятных, комфортных и безопасных условий для проживания населения.</w:t>
            </w:r>
          </w:p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00B99" w:rsidRPr="008959A1" w:rsidTr="00304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>Задачи муниципальной подпрограммы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Доведение транспортно-эксплуатационных показателей автомобильных дорог до нормативных требований:</w:t>
            </w:r>
          </w:p>
          <w:p w:rsidR="00B00B99" w:rsidRPr="008959A1" w:rsidRDefault="00B00B99" w:rsidP="00304FE6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инвентаризации и паспортизации дорог общего пользования;</w:t>
            </w:r>
          </w:p>
          <w:p w:rsidR="00B00B99" w:rsidRPr="008959A1" w:rsidRDefault="00B00B99" w:rsidP="00304FE6">
            <w:pPr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ремонта автомобильных дорог общего пользования;</w:t>
            </w:r>
          </w:p>
          <w:p w:rsidR="00B00B99" w:rsidRPr="008959A1" w:rsidRDefault="00B00B99" w:rsidP="00304FE6">
            <w:pPr>
              <w:rPr>
                <w:color w:val="000000"/>
              </w:rPr>
            </w:pPr>
            <w:r w:rsidRPr="008959A1">
              <w:rPr>
                <w:color w:val="000000"/>
              </w:rPr>
              <w:t>- обустройство внутриквартальных и придомовых территорий;</w:t>
            </w:r>
          </w:p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>- обустройство гостевых временных парковок</w:t>
            </w:r>
          </w:p>
        </w:tc>
      </w:tr>
      <w:tr w:rsidR="00B00B99" w:rsidRPr="008959A1" w:rsidTr="00304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>Целевые показатели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>В соответствии с перечнем основных мероприятий муниципальной  Подпрограммы.</w:t>
            </w:r>
          </w:p>
        </w:tc>
      </w:tr>
      <w:tr w:rsidR="00B00B99" w:rsidRPr="008959A1" w:rsidTr="00304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 xml:space="preserve">Этапы и сроки реализации муниципальной 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rPr>
                <w:color w:val="000000"/>
              </w:rPr>
            </w:pPr>
            <w:r w:rsidRPr="008959A1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8959A1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8959A1">
              <w:rPr>
                <w:color w:val="000000"/>
              </w:rPr>
              <w:t xml:space="preserve"> годы. </w:t>
            </w:r>
          </w:p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ind w:firstLine="225"/>
              <w:rPr>
                <w:color w:val="000000"/>
              </w:rPr>
            </w:pPr>
          </w:p>
        </w:tc>
      </w:tr>
      <w:tr w:rsidR="00B00B99" w:rsidRPr="008959A1" w:rsidTr="00304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0B99" w:rsidRDefault="00B00B99" w:rsidP="00304FE6">
            <w:pPr>
              <w:ind w:firstLine="225"/>
              <w:rPr>
                <w:color w:val="000000"/>
              </w:rPr>
            </w:pPr>
            <w:r w:rsidRPr="008959A1">
              <w:rPr>
                <w:color w:val="000000"/>
              </w:rPr>
              <w:t xml:space="preserve">Общий объем финансирования Программы составит </w:t>
            </w:r>
          </w:p>
          <w:p w:rsidR="00B00B99" w:rsidRPr="008959A1" w:rsidRDefault="00B00B99" w:rsidP="00304FE6">
            <w:pPr>
              <w:ind w:firstLine="225"/>
              <w:rPr>
                <w:color w:val="000000"/>
              </w:rPr>
            </w:pPr>
            <w:r>
              <w:rPr>
                <w:color w:val="000000"/>
              </w:rPr>
              <w:t xml:space="preserve">3383,4   </w:t>
            </w:r>
            <w:r w:rsidRPr="008959A1">
              <w:rPr>
                <w:color w:val="000000"/>
              </w:rPr>
              <w:t>тыс. руб. в том числе по годам:</w:t>
            </w:r>
          </w:p>
          <w:p w:rsidR="00B00B99" w:rsidRPr="008959A1" w:rsidRDefault="00B00B99" w:rsidP="00304FE6">
            <w:pPr>
              <w:ind w:firstLine="709"/>
              <w:jc w:val="both"/>
              <w:rPr>
                <w:rFonts w:eastAsia="ヒラギノ角ゴ Pro W3"/>
              </w:rPr>
            </w:pPr>
            <w:r w:rsidRPr="008959A1">
              <w:rPr>
                <w:rFonts w:eastAsia="ヒラギノ角ゴ Pro W3"/>
              </w:rPr>
              <w:t xml:space="preserve">в 2015 году -  </w:t>
            </w:r>
            <w:r>
              <w:rPr>
                <w:rFonts w:eastAsia="ヒラギノ角ゴ Pro W3"/>
              </w:rPr>
              <w:t>1073,4</w:t>
            </w:r>
            <w:r w:rsidRPr="008959A1">
              <w:rPr>
                <w:rFonts w:eastAsia="ヒラギノ角ゴ Pro W3"/>
              </w:rPr>
              <w:t xml:space="preserve"> тыс. руб.;</w:t>
            </w:r>
          </w:p>
          <w:p w:rsidR="00B00B99" w:rsidRDefault="00B00B99" w:rsidP="00304FE6">
            <w:pPr>
              <w:ind w:firstLine="709"/>
              <w:jc w:val="both"/>
              <w:rPr>
                <w:rFonts w:eastAsia="ヒラギノ角ゴ Pro W3"/>
              </w:rPr>
            </w:pPr>
            <w:r w:rsidRPr="008959A1">
              <w:rPr>
                <w:rFonts w:eastAsia="ヒラギノ角ゴ Pro W3"/>
              </w:rPr>
              <w:t xml:space="preserve">в 2016 году – </w:t>
            </w:r>
            <w:r>
              <w:rPr>
                <w:rFonts w:eastAsia="ヒラギノ角ゴ Pro W3"/>
              </w:rPr>
              <w:t>1127</w:t>
            </w:r>
            <w:r w:rsidR="001F3291">
              <w:rPr>
                <w:rFonts w:eastAsia="ヒラギノ角ゴ Pro W3"/>
              </w:rPr>
              <w:t>,0</w:t>
            </w:r>
            <w:r w:rsidRPr="008959A1">
              <w:rPr>
                <w:rFonts w:eastAsia="ヒラギノ角ゴ Pro W3"/>
              </w:rPr>
              <w:t xml:space="preserve">  тыс. руб.;</w:t>
            </w:r>
          </w:p>
          <w:p w:rsidR="00B00B99" w:rsidRPr="008959A1" w:rsidRDefault="00B00B99" w:rsidP="00304FE6">
            <w:pPr>
              <w:ind w:firstLine="709"/>
              <w:jc w:val="both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в 2017 году – 1183</w:t>
            </w:r>
            <w:r w:rsidR="001F3291">
              <w:rPr>
                <w:rFonts w:eastAsia="ヒラギノ角ゴ Pro W3"/>
              </w:rPr>
              <w:t>,0</w:t>
            </w:r>
            <w:r>
              <w:rPr>
                <w:rFonts w:eastAsia="ヒラギノ角ゴ Pro W3"/>
              </w:rPr>
              <w:t xml:space="preserve"> тыс. руб.</w:t>
            </w:r>
          </w:p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ind w:firstLine="225"/>
              <w:rPr>
                <w:color w:val="000000"/>
              </w:rPr>
            </w:pPr>
          </w:p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>Источник финансирования Программы – бюджет МО «</w:t>
            </w:r>
            <w:proofErr w:type="spellStart"/>
            <w:r w:rsidRPr="008959A1">
              <w:rPr>
                <w:color w:val="000000"/>
              </w:rPr>
              <w:t>Скребловское</w:t>
            </w:r>
            <w:proofErr w:type="spellEnd"/>
            <w:r w:rsidRPr="008959A1">
              <w:rPr>
                <w:color w:val="000000"/>
              </w:rPr>
              <w:t xml:space="preserve"> сельское поселение».</w:t>
            </w:r>
          </w:p>
        </w:tc>
      </w:tr>
      <w:tr w:rsidR="00B00B99" w:rsidRPr="008959A1" w:rsidTr="00304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59A1">
              <w:rPr>
                <w:color w:val="000000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Реализация мероприятий Программы позволит: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1) повысить экономическую самостоятельность сельского поселения;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2</w:t>
            </w:r>
            <w:proofErr w:type="gramStart"/>
            <w:r w:rsidRPr="008959A1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  <w:r w:rsidRPr="008959A1">
              <w:rPr>
                <w:rFonts w:ascii="Times New Roman CYR" w:hAnsi="Times New Roman CYR" w:cs="Times New Roman CYR"/>
              </w:rPr>
              <w:t xml:space="preserve"> сократить удельные затраты времени на пассажирские и грузовые перевозки;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3) повысить уровень безопасности дорожного движения;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4) увеличить пропускную способность улично-дорожной сети населенных пунктов;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5) распределить транспортные потоки и снизить нагрузки на основные автомобильные дороги; 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6) уменьшить зону негативного влияния улично-дорожной </w:t>
            </w:r>
            <w:r w:rsidRPr="008959A1">
              <w:rPr>
                <w:rFonts w:ascii="Times New Roman CYR" w:hAnsi="Times New Roman CYR" w:cs="Times New Roman CYR"/>
              </w:rPr>
              <w:lastRenderedPageBreak/>
              <w:t>сети на здоровье населения и придорожные экосистемы;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7) расширить сеть и улучшить состояние автомобильных дорог с твердым покрытием, улучшить условия и качество социального обслуживания населения. 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8) обеспечить комфортные и безопасные условия для проживания населения и оживление экономической деятельности, что повлечет за собой увеличение доходов местного бюджета.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9) существенно повысить инвестиционную привлекательность территории.</w:t>
            </w:r>
          </w:p>
          <w:p w:rsidR="00B00B99" w:rsidRPr="008959A1" w:rsidRDefault="00B00B99" w:rsidP="00304F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00B99" w:rsidRPr="008959A1" w:rsidRDefault="00B00B99" w:rsidP="00304F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00B99" w:rsidRPr="008959A1" w:rsidRDefault="00B00B99" w:rsidP="00B00B99">
      <w:pPr>
        <w:jc w:val="center"/>
        <w:rPr>
          <w:color w:val="000000"/>
        </w:rPr>
      </w:pPr>
    </w:p>
    <w:p w:rsidR="00B00B99" w:rsidRPr="008959A1" w:rsidRDefault="00B00B99" w:rsidP="00B00B99">
      <w:pPr>
        <w:rPr>
          <w:color w:val="000000"/>
        </w:rPr>
      </w:pPr>
    </w:p>
    <w:p w:rsidR="00B00B99" w:rsidRPr="008959A1" w:rsidRDefault="00B00B99" w:rsidP="00B00B99">
      <w:pPr>
        <w:ind w:left="360"/>
        <w:jc w:val="center"/>
        <w:rPr>
          <w:b/>
          <w:bCs/>
          <w:color w:val="000000"/>
        </w:rPr>
      </w:pPr>
      <w:r w:rsidRPr="008959A1">
        <w:rPr>
          <w:b/>
          <w:bCs/>
          <w:color w:val="000000"/>
        </w:rPr>
        <w:t>1.Содержание проблемы и обоснование необходимости ее решения программными методами.</w:t>
      </w:r>
    </w:p>
    <w:p w:rsidR="00B00B99" w:rsidRPr="008959A1" w:rsidRDefault="00B00B99" w:rsidP="00B00B99">
      <w:pPr>
        <w:contextualSpacing/>
        <w:jc w:val="both"/>
      </w:pPr>
      <w:r w:rsidRPr="008959A1">
        <w:t xml:space="preserve">          </w:t>
      </w:r>
      <w:proofErr w:type="gramStart"/>
      <w:r w:rsidRPr="008959A1">
        <w:t>Согласно п. 5 ч. 1 ст. 14 Федераль</w:t>
      </w:r>
      <w:r>
        <w:t>ного закона от 06. 10.2003 г.</w:t>
      </w:r>
      <w:r w:rsidRPr="008959A1">
        <w:t xml:space="preserve">      № 131-ФЗ «Об общих принципах организации местного самоуправления в Российской Федерации», к вопросам местного значения самоуправления относится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8959A1">
        <w:t xml:space="preserve"> Российской Федерации.</w:t>
      </w:r>
    </w:p>
    <w:p w:rsidR="00B00B99" w:rsidRPr="008959A1" w:rsidRDefault="00B00B99" w:rsidP="00B00B99">
      <w:pPr>
        <w:contextualSpacing/>
        <w:jc w:val="both"/>
      </w:pPr>
      <w:r w:rsidRPr="008959A1">
        <w:t xml:space="preserve">        </w:t>
      </w:r>
      <w:r w:rsidRPr="008959A1">
        <w:tab/>
        <w:t>В соответствии с Федеральным законом от 10.12.1995 г. № 196 ФЗ        «О безопасности дорожного движения» органы местного  самоуправления в соответствии с законодательством РФ  в пределах своей компетенции самостоятельно решают вопросы обеспечения безопасности дорожного движения, ремонта и содержания дорог, обеспечивая безопасность дорожного движения.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Хорошее состояние улично-дорожной сети, придомовых территорий – необходимое условие развития экономики </w:t>
      </w:r>
      <w:proofErr w:type="spellStart"/>
      <w:r w:rsidRPr="008959A1">
        <w:rPr>
          <w:rFonts w:ascii="Times New Roman CYR" w:hAnsi="Times New Roman CYR" w:cs="Times New Roman CYR"/>
        </w:rPr>
        <w:t>Скребловского</w:t>
      </w:r>
      <w:proofErr w:type="spellEnd"/>
      <w:r w:rsidRPr="008959A1">
        <w:rPr>
          <w:rFonts w:ascii="Times New Roman CYR" w:hAnsi="Times New Roman CYR" w:cs="Times New Roman CYR"/>
        </w:rPr>
        <w:t xml:space="preserve"> сельского поселения и улучшения условий жизни населения.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</w:t>
      </w:r>
      <w:r w:rsidRPr="008959A1">
        <w:rPr>
          <w:rFonts w:ascii="Times New Roman CYR" w:hAnsi="Times New Roman CYR" w:cs="Times New Roman CYR"/>
        </w:rPr>
        <w:t>Сегодня сеть автодорог обеспечивает инвестиционную привлекательность территории, напрямую влияет на качество жизни населения.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B00B99" w:rsidRPr="008959A1" w:rsidRDefault="00B00B99" w:rsidP="00B00B99">
      <w:pPr>
        <w:jc w:val="both"/>
        <w:rPr>
          <w:color w:val="000000"/>
        </w:rPr>
      </w:pPr>
      <w:r w:rsidRPr="008959A1">
        <w:rPr>
          <w:color w:val="000000"/>
        </w:rPr>
        <w:t xml:space="preserve"> 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Рост парка автотранспортных средств, концентрация его вблизи важнейших транспортных узлов вместе с увеличением загруженности автомобильных дорог и снижением средних скоростей движения приводят к ухудшению экологической обстановки. Выбросы вредных веществ автомобильным транспортом представляют значительную опасность для населения, проживающего в непосредственной близости от автомобильных дорог. Экологическая ситуация существенно ухудшается при снижении средних скоростей движения и образования транспортных заторов.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В результате недостаточного финансирования работ по содержанию и ремонту муниципальных дорог, придомовых территорий их транспортно-эксплуатационные показатели не соответствуют  нормативным требованиям, что приводит к дополнительному увеличению затрат на автомобильные перевозки и потерям от дорожно-транспортных происшествий.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lastRenderedPageBreak/>
        <w:t xml:space="preserve">  Отставание развития улично-дорожной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территории. 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00B99" w:rsidRPr="008959A1" w:rsidRDefault="00B00B99" w:rsidP="00B00B99">
      <w:pPr>
        <w:ind w:firstLine="708"/>
        <w:jc w:val="both"/>
        <w:rPr>
          <w:color w:val="000000"/>
        </w:rPr>
      </w:pPr>
    </w:p>
    <w:p w:rsidR="00B00B99" w:rsidRPr="008959A1" w:rsidRDefault="00B00B99" w:rsidP="00B00B99">
      <w:pPr>
        <w:jc w:val="center"/>
        <w:rPr>
          <w:b/>
          <w:bCs/>
          <w:color w:val="000000"/>
        </w:rPr>
      </w:pPr>
      <w:r w:rsidRPr="005E196D">
        <w:rPr>
          <w:b/>
          <w:bCs/>
          <w:color w:val="000000"/>
        </w:rPr>
        <w:t>2</w:t>
      </w:r>
      <w:r w:rsidRPr="008959A1">
        <w:rPr>
          <w:b/>
          <w:bCs/>
          <w:color w:val="000000"/>
        </w:rPr>
        <w:t>. Цели и задачи Подпрограммы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8959A1">
        <w:rPr>
          <w:rFonts w:ascii="Times New Roman CYR" w:hAnsi="Times New Roman CYR" w:cs="Times New Roman CYR"/>
        </w:rPr>
        <w:t>Целями Подпрограммы являются: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           -</w:t>
      </w:r>
      <w:r w:rsidRPr="008959A1">
        <w:rPr>
          <w:rFonts w:ascii="Times New Roman CYR" w:hAnsi="Times New Roman CYR" w:cs="Times New Roman CYR"/>
          <w:bCs/>
        </w:rPr>
        <w:t>п</w:t>
      </w:r>
      <w:r w:rsidRPr="008959A1">
        <w:rPr>
          <w:rFonts w:ascii="Times New Roman CYR" w:hAnsi="Times New Roman CYR" w:cs="Times New Roman CYR"/>
        </w:rPr>
        <w:t>овышение уровня жизни населения за счет формирования улично-дорожной сети, соответствующей потребностям населения и экономики сельского поселения.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сокращение транспортных издержек, улучшение качества и снижение времени перевозок грузов и пассажиров автомобильным транспортом.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обеспечение круглогодичного автотранспортного  сообщения с населенными пунктами.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повышение безопасности дорожного движения, сокращение количества дорожно-транспортных происшествий и потерь от них.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снижение отрицательного  воздействия транспортно-дорожного комплекса на окружающую среду.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- формирование условий для стабильного экономического развития и повышение  инвестиционной привлекательности </w:t>
      </w:r>
      <w:proofErr w:type="spellStart"/>
      <w:r w:rsidRPr="008959A1">
        <w:rPr>
          <w:rFonts w:ascii="Times New Roman CYR" w:hAnsi="Times New Roman CYR" w:cs="Times New Roman CYR"/>
        </w:rPr>
        <w:t>Скребловского</w:t>
      </w:r>
      <w:proofErr w:type="spellEnd"/>
      <w:r w:rsidRPr="008959A1">
        <w:rPr>
          <w:rFonts w:ascii="Times New Roman CYR" w:hAnsi="Times New Roman CYR" w:cs="Times New Roman CYR"/>
        </w:rPr>
        <w:t xml:space="preserve"> сельского поселения посредством создания необходимой улично-дорожной инфраструктуры.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Для достижения основных целей Программы  необходимо решение следующих задач: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- проведение реконструкции, капитального ремонта и ремонта объектов улично-дорожной сети </w:t>
      </w:r>
      <w:proofErr w:type="spellStart"/>
      <w:r w:rsidRPr="008959A1">
        <w:rPr>
          <w:rFonts w:ascii="Times New Roman CYR" w:hAnsi="Times New Roman CYR" w:cs="Times New Roman CYR"/>
        </w:rPr>
        <w:t>Скребловского</w:t>
      </w:r>
      <w:proofErr w:type="spellEnd"/>
      <w:r w:rsidRPr="008959A1">
        <w:rPr>
          <w:rFonts w:ascii="Times New Roman CYR" w:hAnsi="Times New Roman CYR" w:cs="Times New Roman CYR"/>
        </w:rPr>
        <w:t xml:space="preserve"> сельского поселения;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>- Расширение улично-дорожной сети с твердым покрытием, ее ремонт, доведение  транспортно-эксплуатационных показателей до нормативных требований.</w:t>
      </w:r>
    </w:p>
    <w:p w:rsidR="00B00B99" w:rsidRPr="008959A1" w:rsidRDefault="00B00B99" w:rsidP="00B0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00B99" w:rsidRPr="008959A1" w:rsidRDefault="00B00B99" w:rsidP="00B00B99">
      <w:pPr>
        <w:jc w:val="center"/>
        <w:rPr>
          <w:b/>
        </w:rPr>
      </w:pPr>
      <w:r w:rsidRPr="008959A1">
        <w:rPr>
          <w:b/>
        </w:rPr>
        <w:t>3. Перечень и объём финансирования основных мероприятий Подпрограммы на 201</w:t>
      </w:r>
      <w:r>
        <w:rPr>
          <w:b/>
        </w:rPr>
        <w:t>5</w:t>
      </w:r>
      <w:r w:rsidRPr="008959A1">
        <w:rPr>
          <w:b/>
        </w:rPr>
        <w:t xml:space="preserve"> – 201</w:t>
      </w:r>
      <w:r>
        <w:rPr>
          <w:b/>
        </w:rPr>
        <w:t>7</w:t>
      </w:r>
      <w:r w:rsidRPr="008959A1">
        <w:rPr>
          <w:b/>
        </w:rPr>
        <w:t xml:space="preserve"> годы</w:t>
      </w:r>
    </w:p>
    <w:p w:rsidR="00B00B99" w:rsidRPr="008959A1" w:rsidRDefault="00B00B99" w:rsidP="00B00B99">
      <w:pPr>
        <w:ind w:left="1764"/>
        <w:contextualSpacing/>
        <w:rPr>
          <w:b/>
        </w:rPr>
      </w:pPr>
    </w:p>
    <w:p w:rsidR="00B00B99" w:rsidRPr="008959A1" w:rsidRDefault="00B00B99" w:rsidP="00B00B99">
      <w:pPr>
        <w:contextualSpacing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>Запланировано на содержание и ремонт  дорог  на 201</w:t>
      </w:r>
      <w:r>
        <w:rPr>
          <w:rFonts w:ascii="Times New Roman CYR" w:hAnsi="Times New Roman CYR" w:cs="Times New Roman CYR"/>
        </w:rPr>
        <w:t>5</w:t>
      </w:r>
      <w:r w:rsidRPr="008959A1">
        <w:rPr>
          <w:rFonts w:ascii="Times New Roman CYR" w:hAnsi="Times New Roman CYR" w:cs="Times New Roman CYR"/>
        </w:rPr>
        <w:t xml:space="preserve"> – 201</w:t>
      </w:r>
      <w:r>
        <w:rPr>
          <w:rFonts w:ascii="Times New Roman CYR" w:hAnsi="Times New Roman CYR" w:cs="Times New Roman CYR"/>
        </w:rPr>
        <w:t>7</w:t>
      </w:r>
      <w:r w:rsidRPr="008959A1">
        <w:rPr>
          <w:rFonts w:ascii="Times New Roman CYR" w:hAnsi="Times New Roman CYR" w:cs="Times New Roman CYR"/>
        </w:rPr>
        <w:t xml:space="preserve"> г.г. </w:t>
      </w:r>
      <w:r>
        <w:rPr>
          <w:rFonts w:ascii="Times New Roman CYR" w:hAnsi="Times New Roman CYR" w:cs="Times New Roman CYR"/>
        </w:rPr>
        <w:t xml:space="preserve">  3383,4          </w:t>
      </w:r>
      <w:r w:rsidRPr="008959A1">
        <w:t>тыс. рублей</w:t>
      </w:r>
    </w:p>
    <w:p w:rsidR="00B00B99" w:rsidRPr="008959A1" w:rsidRDefault="00B00B99" w:rsidP="00B00B99">
      <w:pPr>
        <w:contextualSpacing/>
        <w:jc w:val="both"/>
      </w:pPr>
      <w:r w:rsidRPr="008959A1">
        <w:t xml:space="preserve"> Основными мероприятиями Программы являются:</w:t>
      </w:r>
    </w:p>
    <w:p w:rsidR="00B00B99" w:rsidRPr="008959A1" w:rsidRDefault="00B00B99" w:rsidP="00B00B99">
      <w:pPr>
        <w:tabs>
          <w:tab w:val="left" w:pos="1134"/>
        </w:tabs>
        <w:contextualSpacing/>
        <w:jc w:val="both"/>
      </w:pPr>
      <w:r w:rsidRPr="008959A1">
        <w:t xml:space="preserve"> - техническое обслуживание и ремонт дорог общего пользования    и придомовых территорий;</w:t>
      </w:r>
    </w:p>
    <w:p w:rsidR="00B00B99" w:rsidRPr="008959A1" w:rsidRDefault="00B00B99" w:rsidP="00B00B99">
      <w:pPr>
        <w:tabs>
          <w:tab w:val="left" w:pos="1134"/>
        </w:tabs>
        <w:contextualSpacing/>
        <w:jc w:val="both"/>
      </w:pPr>
      <w:r w:rsidRPr="008959A1">
        <w:rPr>
          <w:rFonts w:ascii="Times New Roman CYR" w:hAnsi="Times New Roman CYR" w:cs="Times New Roman CYR"/>
        </w:rPr>
        <w:t xml:space="preserve"> - паспортизация дорог </w:t>
      </w:r>
      <w:r w:rsidRPr="008959A1">
        <w:t>общего пользования.</w:t>
      </w:r>
    </w:p>
    <w:p w:rsidR="00B00B99" w:rsidRPr="008959A1" w:rsidRDefault="00B00B99" w:rsidP="00B00B99">
      <w:pPr>
        <w:contextualSpacing/>
        <w:jc w:val="both"/>
        <w:rPr>
          <w:b/>
        </w:rPr>
      </w:pPr>
    </w:p>
    <w:p w:rsidR="00B00B99" w:rsidRPr="008959A1" w:rsidRDefault="00B00B99" w:rsidP="00B00B99">
      <w:pPr>
        <w:jc w:val="center"/>
        <w:rPr>
          <w:b/>
        </w:rPr>
      </w:pPr>
      <w:r w:rsidRPr="008959A1">
        <w:rPr>
          <w:b/>
        </w:rPr>
        <w:t>Перечень  мероприятий Подпрограммы на 2014 – 2016 годы</w:t>
      </w:r>
      <w:r>
        <w:rPr>
          <w:b/>
        </w:rPr>
        <w:t>.</w:t>
      </w:r>
    </w:p>
    <w:p w:rsidR="00B00B99" w:rsidRPr="008959A1" w:rsidRDefault="00B00B99" w:rsidP="00B00B99">
      <w:pPr>
        <w:contextualSpacing/>
        <w:jc w:val="both"/>
      </w:pPr>
    </w:p>
    <w:tbl>
      <w:tblPr>
        <w:tblW w:w="16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859"/>
        <w:gridCol w:w="1291"/>
        <w:gridCol w:w="1036"/>
        <w:gridCol w:w="10"/>
        <w:gridCol w:w="1429"/>
        <w:gridCol w:w="17"/>
        <w:gridCol w:w="3779"/>
        <w:gridCol w:w="3780"/>
      </w:tblGrid>
      <w:tr w:rsidR="00B00B99" w:rsidRPr="008959A1" w:rsidTr="00304FE6">
        <w:trPr>
          <w:trHeight w:val="32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B99" w:rsidRPr="008959A1" w:rsidRDefault="00B00B99" w:rsidP="00304FE6">
            <w:pPr>
              <w:contextualSpacing/>
              <w:jc w:val="center"/>
            </w:pPr>
            <w:r w:rsidRPr="008959A1">
              <w:t>№</w:t>
            </w:r>
          </w:p>
          <w:p w:rsidR="00B00B99" w:rsidRPr="008959A1" w:rsidRDefault="00B00B99" w:rsidP="00304FE6">
            <w:pPr>
              <w:contextualSpacing/>
              <w:jc w:val="center"/>
            </w:pPr>
            <w:proofErr w:type="spellStart"/>
            <w:proofErr w:type="gramStart"/>
            <w:r w:rsidRPr="008959A1">
              <w:t>п</w:t>
            </w:r>
            <w:proofErr w:type="spellEnd"/>
            <w:proofErr w:type="gramEnd"/>
            <w:r w:rsidRPr="008959A1">
              <w:t>/</w:t>
            </w:r>
            <w:proofErr w:type="spellStart"/>
            <w:r w:rsidRPr="008959A1">
              <w:t>п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B99" w:rsidRPr="008959A1" w:rsidRDefault="00B00B99" w:rsidP="00304FE6">
            <w:pPr>
              <w:contextualSpacing/>
              <w:jc w:val="center"/>
            </w:pPr>
            <w:r w:rsidRPr="008959A1">
              <w:t>Наименование</w:t>
            </w:r>
          </w:p>
          <w:p w:rsidR="00B00B99" w:rsidRPr="008959A1" w:rsidRDefault="00B00B99" w:rsidP="00304FE6">
            <w:pPr>
              <w:contextualSpacing/>
              <w:jc w:val="center"/>
            </w:pPr>
            <w:r w:rsidRPr="008959A1">
              <w:t>мероприятий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99" w:rsidRPr="008959A1" w:rsidRDefault="00B00B99" w:rsidP="00304FE6">
            <w:pPr>
              <w:contextualSpacing/>
              <w:jc w:val="center"/>
            </w:pPr>
            <w:r w:rsidRPr="008959A1">
              <w:t>Финансирование МБ тыс</w:t>
            </w:r>
            <w:proofErr w:type="gramStart"/>
            <w:r w:rsidRPr="008959A1">
              <w:t>.р</w:t>
            </w:r>
            <w:proofErr w:type="gramEnd"/>
            <w:r w:rsidRPr="008959A1">
              <w:t>уб.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0B99" w:rsidRDefault="00B00B99" w:rsidP="00304FE6">
            <w:pPr>
              <w:contextualSpacing/>
              <w:jc w:val="center"/>
            </w:pPr>
          </w:p>
          <w:p w:rsidR="00B00B99" w:rsidRPr="000A26E2" w:rsidRDefault="00B00B99" w:rsidP="00304FE6"/>
          <w:p w:rsidR="00B00B99" w:rsidRPr="000A26E2" w:rsidRDefault="00B00B99" w:rsidP="00304FE6"/>
          <w:p w:rsidR="00B00B99" w:rsidRPr="000A26E2" w:rsidRDefault="00B00B99" w:rsidP="00304FE6"/>
          <w:p w:rsidR="00B00B99" w:rsidRPr="000A26E2" w:rsidRDefault="00B00B99" w:rsidP="00304FE6"/>
          <w:p w:rsidR="00B00B99" w:rsidRPr="000A26E2" w:rsidRDefault="00B00B99" w:rsidP="00304FE6"/>
          <w:p w:rsidR="00B00B99" w:rsidRPr="000A26E2" w:rsidRDefault="00B00B99" w:rsidP="00304FE6"/>
          <w:p w:rsidR="00B00B99" w:rsidRPr="000A26E2" w:rsidRDefault="00B00B99" w:rsidP="00304FE6"/>
          <w:p w:rsidR="00B00B99" w:rsidRDefault="00B00B99" w:rsidP="00304FE6"/>
          <w:p w:rsidR="00B00B99" w:rsidRDefault="00B00B99" w:rsidP="00304FE6"/>
          <w:p w:rsidR="00B00B99" w:rsidRDefault="00B00B99" w:rsidP="00304FE6"/>
          <w:p w:rsidR="00B00B99" w:rsidRPr="000A26E2" w:rsidRDefault="00B00B99" w:rsidP="00304FE6"/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</w:p>
        </w:tc>
      </w:tr>
      <w:tr w:rsidR="00B00B99" w:rsidRPr="008959A1" w:rsidTr="00304FE6">
        <w:trPr>
          <w:trHeight w:val="312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99" w:rsidRPr="008959A1" w:rsidRDefault="00B00B99" w:rsidP="00304FE6">
            <w:pPr>
              <w:contextualSpacing/>
              <w:jc w:val="center"/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9" w:rsidRPr="008959A1" w:rsidRDefault="00B00B99" w:rsidP="00304FE6">
            <w:pPr>
              <w:contextualSpacing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99" w:rsidRPr="008959A1" w:rsidRDefault="00B00B99" w:rsidP="00304FE6">
            <w:pPr>
              <w:contextualSpacing/>
              <w:jc w:val="center"/>
            </w:pPr>
            <w:r>
              <w:t>2015</w:t>
            </w:r>
            <w:r w:rsidRPr="008959A1">
              <w:t xml:space="preserve"> г.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9" w:rsidRPr="008959A1" w:rsidRDefault="00B00B99" w:rsidP="00304FE6">
            <w:pPr>
              <w:contextualSpacing/>
              <w:jc w:val="center"/>
            </w:pPr>
            <w:r w:rsidRPr="008959A1">
              <w:t>201</w:t>
            </w:r>
            <w:r>
              <w:t>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9" w:rsidRPr="008959A1" w:rsidRDefault="00B00B99" w:rsidP="00304FE6">
            <w:pPr>
              <w:contextualSpacing/>
              <w:jc w:val="center"/>
            </w:pPr>
            <w:r>
              <w:t>2017</w:t>
            </w:r>
            <w:r w:rsidRPr="008959A1">
              <w:t xml:space="preserve"> г.</w:t>
            </w: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</w:p>
        </w:tc>
      </w:tr>
      <w:tr w:rsidR="00B00B99" w:rsidRPr="008959A1" w:rsidTr="00304FE6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8959A1" w:rsidRDefault="00B00B99" w:rsidP="00304FE6">
            <w:pPr>
              <w:contextualSpacing/>
              <w:jc w:val="center"/>
            </w:pPr>
            <w:r w:rsidRPr="008959A1"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both"/>
            </w:pPr>
            <w:r w:rsidRPr="008959A1">
              <w:t>Расчистка дорог от снега и содержание дорог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8959A1" w:rsidRDefault="00B00B99" w:rsidP="004A2FA2">
            <w:pPr>
              <w:jc w:val="center"/>
            </w:pPr>
            <w:r w:rsidRPr="000A26E2">
              <w:rPr>
                <w:color w:val="000000" w:themeColor="text1"/>
              </w:rPr>
              <w:t>300,0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0A26E2" w:rsidRDefault="00B00B99" w:rsidP="004A2FA2">
            <w:pPr>
              <w:jc w:val="center"/>
              <w:rPr>
                <w:color w:val="000000" w:themeColor="text1"/>
              </w:rPr>
            </w:pPr>
            <w:r>
              <w:t>315,0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jc w:val="center"/>
            </w:pPr>
            <w:r>
              <w:t>330,7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B99" w:rsidRPr="008959A1" w:rsidRDefault="00B00B99" w:rsidP="00304FE6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/>
        </w:tc>
      </w:tr>
      <w:tr w:rsidR="00B00B99" w:rsidRPr="008959A1" w:rsidTr="00304FE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8959A1" w:rsidRDefault="00B00B99" w:rsidP="00304FE6">
            <w:pPr>
              <w:contextualSpacing/>
              <w:jc w:val="center"/>
            </w:pPr>
            <w:r w:rsidRPr="008959A1">
              <w:t>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both"/>
            </w:pPr>
            <w:r w:rsidRPr="008959A1">
              <w:t>Выравнивание дорог, подсыпка, ремонт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8959A1" w:rsidRDefault="00B00B99" w:rsidP="00304FE6">
            <w:pPr>
              <w:contextualSpacing/>
              <w:jc w:val="center"/>
            </w:pPr>
            <w:r>
              <w:t>43,4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  <w:r>
              <w:t>45,5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  <w:r>
              <w:t>47,7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</w:p>
        </w:tc>
      </w:tr>
      <w:tr w:rsidR="00B00B99" w:rsidRPr="008959A1" w:rsidTr="00304FE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8959A1" w:rsidRDefault="00B00B99" w:rsidP="00304FE6">
            <w:pPr>
              <w:contextualSpacing/>
              <w:jc w:val="center"/>
            </w:pPr>
            <w:r w:rsidRPr="008959A1">
              <w:t>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both"/>
            </w:pPr>
            <w:proofErr w:type="spellStart"/>
            <w:r w:rsidRPr="008959A1">
              <w:t>Софинансирование</w:t>
            </w:r>
            <w:proofErr w:type="spellEnd"/>
            <w:r w:rsidRPr="008959A1">
              <w:t xml:space="preserve"> ремонтов по дорогам общего пользования и дворовым территориям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8959A1" w:rsidRDefault="00B00B99" w:rsidP="00304FE6">
            <w:pPr>
              <w:contextualSpacing/>
              <w:jc w:val="center"/>
            </w:pPr>
            <w:r>
              <w:t>570,0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  <w:r>
              <w:t>598,5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  <w:r>
              <w:t>628,4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</w:p>
        </w:tc>
      </w:tr>
      <w:tr w:rsidR="00B00B99" w:rsidRPr="008959A1" w:rsidTr="00304FE6">
        <w:trPr>
          <w:trHeight w:val="3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8959A1" w:rsidRDefault="00B00B99" w:rsidP="00304FE6">
            <w:pPr>
              <w:contextualSpacing/>
              <w:jc w:val="center"/>
            </w:pPr>
            <w:r w:rsidRPr="008959A1">
              <w:t>4.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8959A1" w:rsidRDefault="00B00B99" w:rsidP="00304FE6">
            <w:pPr>
              <w:contextualSpacing/>
            </w:pPr>
            <w:r w:rsidRPr="008959A1">
              <w:t>Проведение  инвентаризации и паспортизации дорог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  <w:rPr>
                <w:b/>
              </w:rPr>
            </w:pPr>
            <w:r w:rsidRPr="008959A1">
              <w:t>90,0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jc w:val="center"/>
            </w:pPr>
            <w:r>
              <w:t>94,5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  <w:r>
              <w:t>99,2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</w:pPr>
          </w:p>
        </w:tc>
      </w:tr>
      <w:tr w:rsidR="00B00B99" w:rsidRPr="008959A1" w:rsidTr="00304FE6"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8959A1" w:rsidRDefault="00B00B99" w:rsidP="00304FE6">
            <w:pPr>
              <w:contextualSpacing/>
              <w:jc w:val="center"/>
            </w:pPr>
            <w:r>
              <w:t>5.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0A26E2" w:rsidRDefault="00B00B99" w:rsidP="00304FE6">
            <w:pPr>
              <w:contextualSpacing/>
            </w:pPr>
            <w:r w:rsidRPr="000A26E2">
              <w:t>Составление и проверка сметной документации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9" w:rsidRPr="008959A1" w:rsidRDefault="00B00B99" w:rsidP="00304FE6">
            <w:pPr>
              <w:contextualSpacing/>
              <w:jc w:val="center"/>
              <w:rPr>
                <w:b/>
              </w:rPr>
            </w:pPr>
            <w:r w:rsidRPr="000A26E2">
              <w:t>70,0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0A26E2" w:rsidRDefault="00B00B99" w:rsidP="00304FE6">
            <w:pPr>
              <w:contextualSpacing/>
              <w:jc w:val="center"/>
            </w:pPr>
            <w:r>
              <w:t>73,5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0B17" w:rsidRDefault="00B00B99" w:rsidP="00304FE6">
            <w:pPr>
              <w:contextualSpacing/>
              <w:jc w:val="center"/>
            </w:pPr>
            <w:r>
              <w:t>77,0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9" w:rsidRPr="008959A1" w:rsidRDefault="00B00B99" w:rsidP="00304FE6">
            <w:pPr>
              <w:contextualSpacing/>
              <w:jc w:val="center"/>
              <w:rPr>
                <w:b/>
              </w:rPr>
            </w:pPr>
          </w:p>
        </w:tc>
      </w:tr>
      <w:tr w:rsidR="00B00B99" w:rsidTr="00304FE6">
        <w:tblPrEx>
          <w:tblLook w:val="0000"/>
        </w:tblPrEx>
        <w:trPr>
          <w:gridAfter w:val="2"/>
          <w:wAfter w:w="7559" w:type="dxa"/>
          <w:trHeight w:val="540"/>
        </w:trPr>
        <w:tc>
          <w:tcPr>
            <w:tcW w:w="719" w:type="dxa"/>
          </w:tcPr>
          <w:p w:rsidR="00B00B99" w:rsidRDefault="00B00B99" w:rsidP="00304FE6">
            <w:pPr>
              <w:contextualSpacing/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B00B99" w:rsidRDefault="00B00B99" w:rsidP="00304FE6">
            <w:pPr>
              <w:contextualSpacing/>
              <w:rPr>
                <w:b/>
              </w:rPr>
            </w:pPr>
            <w:r w:rsidRPr="008959A1">
              <w:rPr>
                <w:b/>
              </w:rPr>
              <w:t>ИТОГО: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auto"/>
          </w:tcPr>
          <w:p w:rsidR="00B00B99" w:rsidRDefault="00B00B99" w:rsidP="00304FE6">
            <w:pPr>
              <w:spacing w:after="200" w:line="276" w:lineRule="auto"/>
            </w:pPr>
            <w:r>
              <w:rPr>
                <w:rFonts w:eastAsia="ヒラギノ角ゴ Pro W3"/>
                <w:b/>
              </w:rPr>
              <w:t>1073,4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auto"/>
          </w:tcPr>
          <w:p w:rsidR="00B00B99" w:rsidRDefault="00B00B99" w:rsidP="004A2FA2">
            <w:pPr>
              <w:spacing w:after="200" w:line="276" w:lineRule="auto"/>
              <w:jc w:val="center"/>
            </w:pPr>
            <w:r>
              <w:rPr>
                <w:rFonts w:eastAsia="ヒラギノ角ゴ Pro W3"/>
                <w:b/>
              </w:rPr>
              <w:t>1127,0</w:t>
            </w:r>
          </w:p>
        </w:tc>
        <w:tc>
          <w:tcPr>
            <w:tcW w:w="14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B99" w:rsidRPr="00EE3774" w:rsidRDefault="00B00B99" w:rsidP="004A2FA2">
            <w:pPr>
              <w:spacing w:after="200" w:line="276" w:lineRule="auto"/>
              <w:jc w:val="center"/>
              <w:rPr>
                <w:b/>
              </w:rPr>
            </w:pPr>
            <w:r w:rsidRPr="00EE3774">
              <w:rPr>
                <w:b/>
              </w:rPr>
              <w:t>1183</w:t>
            </w:r>
            <w:r>
              <w:rPr>
                <w:b/>
              </w:rPr>
              <w:t>,0</w:t>
            </w:r>
          </w:p>
        </w:tc>
      </w:tr>
      <w:tr w:rsidR="00B00B99" w:rsidTr="00304FE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gridAfter w:val="3"/>
          <w:wBefore w:w="5578" w:type="dxa"/>
          <w:wAfter w:w="7576" w:type="dxa"/>
          <w:trHeight w:val="100"/>
        </w:trPr>
        <w:tc>
          <w:tcPr>
            <w:tcW w:w="3766" w:type="dxa"/>
            <w:gridSpan w:val="4"/>
            <w:tcBorders>
              <w:top w:val="single" w:sz="4" w:space="0" w:color="auto"/>
            </w:tcBorders>
          </w:tcPr>
          <w:p w:rsidR="00B00B99" w:rsidRDefault="00B00B99" w:rsidP="00304FE6">
            <w:pPr>
              <w:contextualSpacing/>
              <w:jc w:val="center"/>
              <w:rPr>
                <w:b/>
              </w:rPr>
            </w:pPr>
          </w:p>
        </w:tc>
      </w:tr>
    </w:tbl>
    <w:p w:rsidR="00B00B99" w:rsidRPr="008959A1" w:rsidRDefault="00B00B99" w:rsidP="00B00B99">
      <w:pPr>
        <w:contextualSpacing/>
        <w:jc w:val="center"/>
        <w:rPr>
          <w:b/>
        </w:rPr>
      </w:pPr>
      <w:r w:rsidRPr="008959A1">
        <w:rPr>
          <w:b/>
        </w:rPr>
        <w:t>4. Механизм реализации Подпрограммы</w:t>
      </w:r>
    </w:p>
    <w:p w:rsidR="00B00B99" w:rsidRPr="008959A1" w:rsidRDefault="00B00B99" w:rsidP="00B00B99">
      <w:pPr>
        <w:contextualSpacing/>
      </w:pPr>
      <w:r w:rsidRPr="008959A1">
        <w:t xml:space="preserve">  </w:t>
      </w:r>
    </w:p>
    <w:p w:rsidR="00B00B99" w:rsidRPr="008959A1" w:rsidRDefault="00B00B99" w:rsidP="00B00B99">
      <w:pPr>
        <w:tabs>
          <w:tab w:val="left" w:pos="1418"/>
        </w:tabs>
        <w:contextualSpacing/>
        <w:jc w:val="both"/>
        <w:rPr>
          <w:b/>
        </w:rPr>
      </w:pPr>
      <w:r w:rsidRPr="008959A1">
        <w:t xml:space="preserve"> Исполнителем  Программы является администрация </w:t>
      </w:r>
      <w:proofErr w:type="spellStart"/>
      <w:r w:rsidRPr="008959A1">
        <w:t>Скребловского</w:t>
      </w:r>
      <w:proofErr w:type="spellEnd"/>
      <w:r w:rsidRPr="008959A1">
        <w:t xml:space="preserve"> сельского поселения, которая выступает от имени муниципального образования Заказчиком данной Подпрограммы, и реализует её путём размещения заказов на поставки товаров, выполнение работ и оказание услуг для муниципальных нужд.</w:t>
      </w:r>
      <w:r w:rsidRPr="008959A1">
        <w:rPr>
          <w:b/>
        </w:rPr>
        <w:t xml:space="preserve">  </w:t>
      </w:r>
    </w:p>
    <w:p w:rsidR="00B00B99" w:rsidRPr="008959A1" w:rsidRDefault="00B00B99" w:rsidP="00B00B99">
      <w:pPr>
        <w:tabs>
          <w:tab w:val="left" w:pos="1418"/>
        </w:tabs>
        <w:contextualSpacing/>
        <w:jc w:val="both"/>
      </w:pPr>
      <w:r w:rsidRPr="008959A1">
        <w:t xml:space="preserve"> Размещение муниципального заказа на реализацию мероприятий Подпрограммы или части мероприятий Подпрограммы осуществляется в соответствии с требованиями:</w:t>
      </w:r>
    </w:p>
    <w:p w:rsidR="00B00B99" w:rsidRPr="008959A1" w:rsidRDefault="00B00B99" w:rsidP="00B00B99">
      <w:pPr>
        <w:contextualSpacing/>
        <w:jc w:val="both"/>
      </w:pPr>
      <w:r w:rsidRPr="008959A1">
        <w:t xml:space="preserve"> - Бюджетного кодекса РФ;</w:t>
      </w:r>
    </w:p>
    <w:p w:rsidR="00B00B99" w:rsidRPr="008959A1" w:rsidRDefault="00B00B99" w:rsidP="00B00B99">
      <w:pPr>
        <w:contextualSpacing/>
        <w:jc w:val="both"/>
      </w:pPr>
      <w:r w:rsidRPr="008959A1">
        <w:t xml:space="preserve"> - Федерального  закона от 21 июля 2005 года № 94-ФЗ «О размещении заказов на поставки товаров, выполнение работ, оказание услуг для   муниципальных нужд.</w:t>
      </w:r>
      <w:r w:rsidRPr="008959A1">
        <w:rPr>
          <w:b/>
        </w:rPr>
        <w:t xml:space="preserve">                </w:t>
      </w:r>
      <w:r w:rsidRPr="008959A1">
        <w:t xml:space="preserve">                    </w:t>
      </w:r>
    </w:p>
    <w:p w:rsidR="00B00B99" w:rsidRPr="008959A1" w:rsidRDefault="00B00B99" w:rsidP="00B00B99">
      <w:pPr>
        <w:contextualSpacing/>
        <w:jc w:val="both"/>
      </w:pPr>
    </w:p>
    <w:p w:rsidR="00B00B99" w:rsidRPr="008959A1" w:rsidRDefault="00B00B99" w:rsidP="00B00B99">
      <w:pPr>
        <w:contextualSpacing/>
        <w:rPr>
          <w:b/>
        </w:rPr>
      </w:pPr>
      <w:r w:rsidRPr="008959A1">
        <w:t xml:space="preserve">                     </w:t>
      </w:r>
      <w:r w:rsidRPr="008959A1">
        <w:rPr>
          <w:b/>
        </w:rPr>
        <w:t>5. Финансовое обеспечение реализации Подпрограммы</w:t>
      </w:r>
    </w:p>
    <w:p w:rsidR="00B00B99" w:rsidRPr="008959A1" w:rsidRDefault="00B00B99" w:rsidP="00B00B99">
      <w:pPr>
        <w:contextualSpacing/>
      </w:pPr>
    </w:p>
    <w:p w:rsidR="00B00B99" w:rsidRPr="008959A1" w:rsidRDefault="00B00B99" w:rsidP="00E17A06">
      <w:pPr>
        <w:ind w:firstLine="709"/>
      </w:pPr>
      <w:r w:rsidRPr="008959A1">
        <w:t xml:space="preserve">Объем финансирования Подпрограммы на проведение мероприятий за счет средств местного бюджета </w:t>
      </w:r>
      <w:proofErr w:type="spellStart"/>
      <w:r w:rsidRPr="008959A1">
        <w:t>Скребловского</w:t>
      </w:r>
      <w:proofErr w:type="spellEnd"/>
      <w:r w:rsidRPr="008959A1">
        <w:t xml:space="preserve"> сельского поселения  составляет </w:t>
      </w:r>
      <w:r>
        <w:t xml:space="preserve">   3383,4  </w:t>
      </w:r>
      <w:r w:rsidRPr="008959A1">
        <w:t xml:space="preserve">тыс. рублей, в том числе: </w:t>
      </w:r>
    </w:p>
    <w:p w:rsidR="00B00B99" w:rsidRPr="008959A1" w:rsidRDefault="00B00B99" w:rsidP="00B00B99">
      <w:pPr>
        <w:ind w:firstLine="709"/>
        <w:jc w:val="both"/>
        <w:rPr>
          <w:rFonts w:eastAsia="ヒラギノ角ゴ Pro W3"/>
        </w:rPr>
      </w:pPr>
      <w:r w:rsidRPr="008959A1">
        <w:rPr>
          <w:rFonts w:eastAsia="ヒラギノ角ゴ Pro W3"/>
        </w:rPr>
        <w:t xml:space="preserve">в 2015 году -  </w:t>
      </w:r>
      <w:r>
        <w:rPr>
          <w:rFonts w:eastAsia="ヒラギノ角ゴ Pro W3"/>
        </w:rPr>
        <w:t>1073,4</w:t>
      </w:r>
      <w:r w:rsidRPr="008959A1">
        <w:rPr>
          <w:rFonts w:eastAsia="ヒラギノ角ゴ Pro W3"/>
        </w:rPr>
        <w:t xml:space="preserve"> тыс. руб.;</w:t>
      </w:r>
    </w:p>
    <w:p w:rsidR="00B00B99" w:rsidRDefault="00B00B99" w:rsidP="00B00B99">
      <w:pPr>
        <w:ind w:firstLine="709"/>
        <w:jc w:val="both"/>
        <w:rPr>
          <w:rFonts w:eastAsia="ヒラギノ角ゴ Pro W3"/>
        </w:rPr>
      </w:pPr>
      <w:r w:rsidRPr="008959A1">
        <w:rPr>
          <w:rFonts w:eastAsia="ヒラギノ角ゴ Pro W3"/>
        </w:rPr>
        <w:t xml:space="preserve">в 2016 году – </w:t>
      </w:r>
      <w:r>
        <w:rPr>
          <w:rFonts w:eastAsia="ヒラギノ角ゴ Pro W3"/>
        </w:rPr>
        <w:t>1127</w:t>
      </w:r>
      <w:r w:rsidR="00E17A06">
        <w:rPr>
          <w:rFonts w:eastAsia="ヒラギノ角ゴ Pro W3"/>
        </w:rPr>
        <w:t>,0</w:t>
      </w:r>
      <w:r w:rsidRPr="008959A1">
        <w:rPr>
          <w:rFonts w:eastAsia="ヒラギノ角ゴ Pro W3"/>
        </w:rPr>
        <w:t xml:space="preserve">  тыс. руб.;</w:t>
      </w:r>
    </w:p>
    <w:p w:rsidR="00B00B99" w:rsidRDefault="00B00B99" w:rsidP="00B00B99">
      <w:pPr>
        <w:ind w:firstLine="709"/>
        <w:jc w:val="both"/>
        <w:rPr>
          <w:rFonts w:eastAsia="ヒラギノ角ゴ Pro W3"/>
        </w:rPr>
      </w:pPr>
      <w:r>
        <w:rPr>
          <w:rFonts w:eastAsia="ヒラギノ角ゴ Pro W3"/>
        </w:rPr>
        <w:t>в 2017 году – 1183</w:t>
      </w:r>
      <w:r w:rsidR="00E17A06">
        <w:rPr>
          <w:rFonts w:eastAsia="ヒラギノ角ゴ Pro W3"/>
        </w:rPr>
        <w:t>,0</w:t>
      </w:r>
      <w:r>
        <w:rPr>
          <w:rFonts w:eastAsia="ヒラギノ角ゴ Pro W3"/>
        </w:rPr>
        <w:t xml:space="preserve"> тыс</w:t>
      </w:r>
      <w:proofErr w:type="gramStart"/>
      <w:r>
        <w:rPr>
          <w:rFonts w:eastAsia="ヒラギノ角ゴ Pro W3"/>
        </w:rPr>
        <w:t>.р</w:t>
      </w:r>
      <w:proofErr w:type="gramEnd"/>
      <w:r>
        <w:rPr>
          <w:rFonts w:eastAsia="ヒラギノ角ゴ Pro W3"/>
        </w:rPr>
        <w:t xml:space="preserve">уб. </w:t>
      </w:r>
    </w:p>
    <w:p w:rsidR="00B00B99" w:rsidRPr="008959A1" w:rsidRDefault="00B00B99" w:rsidP="00B00B99">
      <w:pPr>
        <w:ind w:firstLine="709"/>
        <w:jc w:val="both"/>
        <w:rPr>
          <w:rFonts w:eastAsia="ヒラギノ角ゴ Pro W3"/>
        </w:rPr>
      </w:pPr>
    </w:p>
    <w:p w:rsidR="00B00B99" w:rsidRPr="008959A1" w:rsidRDefault="00B00B99" w:rsidP="00B00B99">
      <w:pPr>
        <w:widowControl w:val="0"/>
        <w:ind w:firstLine="748"/>
        <w:jc w:val="both"/>
      </w:pPr>
      <w:r w:rsidRPr="008959A1">
        <w:t xml:space="preserve">Дополнительными источниками финансирования мероприятий подпрограммы  могут быть средства федерального и областного бюджетов, средства частных инвесторов и иные привлеченные средства. </w:t>
      </w:r>
    </w:p>
    <w:p w:rsidR="00B00B99" w:rsidRPr="008959A1" w:rsidRDefault="00B00B99" w:rsidP="00B00B99">
      <w:pPr>
        <w:contextualSpacing/>
        <w:rPr>
          <w:b/>
        </w:rPr>
      </w:pPr>
    </w:p>
    <w:p w:rsidR="00B00B99" w:rsidRPr="008959A1" w:rsidRDefault="00B00B99" w:rsidP="00B00B99">
      <w:pPr>
        <w:contextualSpacing/>
        <w:rPr>
          <w:b/>
        </w:rPr>
      </w:pPr>
      <w:r w:rsidRPr="008959A1">
        <w:rPr>
          <w:b/>
        </w:rPr>
        <w:t xml:space="preserve">             6. Ожидаемые конечные результаты реализации Программы</w:t>
      </w:r>
    </w:p>
    <w:p w:rsidR="00B00B99" w:rsidRPr="008959A1" w:rsidRDefault="00B00B99" w:rsidP="00B00B99">
      <w:pPr>
        <w:contextualSpacing/>
      </w:pPr>
    </w:p>
    <w:p w:rsidR="00B00B99" w:rsidRPr="008959A1" w:rsidRDefault="00B00B99" w:rsidP="00B00B99">
      <w:pPr>
        <w:contextualSpacing/>
      </w:pPr>
      <w:r w:rsidRPr="008959A1">
        <w:t xml:space="preserve">          Оценка результативности Подпрограммы позволяет сформулировать следующие основные ожидаемые конечные результаты реализации Подпрограммы:</w:t>
      </w:r>
    </w:p>
    <w:p w:rsidR="00B00B99" w:rsidRPr="008959A1" w:rsidRDefault="00B00B99" w:rsidP="00B00B99">
      <w:pPr>
        <w:numPr>
          <w:ilvl w:val="0"/>
          <w:numId w:val="5"/>
        </w:numPr>
        <w:tabs>
          <w:tab w:val="left" w:pos="1134"/>
        </w:tabs>
        <w:ind w:left="0" w:firstLine="709"/>
        <w:contextualSpacing/>
      </w:pPr>
      <w:r w:rsidRPr="008959A1">
        <w:t xml:space="preserve">обеспечение безопасности дорожного движения на территории </w:t>
      </w:r>
      <w:proofErr w:type="spellStart"/>
      <w:r w:rsidRPr="008959A1">
        <w:t>Скребловского</w:t>
      </w:r>
      <w:proofErr w:type="spellEnd"/>
      <w:r w:rsidRPr="008959A1">
        <w:t xml:space="preserve"> сельского поселения,</w:t>
      </w:r>
    </w:p>
    <w:p w:rsidR="00B00B99" w:rsidRPr="008959A1" w:rsidRDefault="00B00B99" w:rsidP="00B00B99">
      <w:pPr>
        <w:numPr>
          <w:ilvl w:val="0"/>
          <w:numId w:val="5"/>
        </w:numPr>
        <w:tabs>
          <w:tab w:val="left" w:pos="1134"/>
        </w:tabs>
        <w:ind w:left="0" w:firstLine="709"/>
        <w:contextualSpacing/>
      </w:pPr>
      <w:r w:rsidRPr="008959A1">
        <w:t>охрана жизни, здоровья и имущества граждан, защита их прав и  законных интересов, а также защита интересов общества путём предупреждения дорожно-транспортных происшествий, снижение тяжести их последствий.</w:t>
      </w:r>
    </w:p>
    <w:p w:rsidR="00B00B99" w:rsidRPr="008959A1" w:rsidRDefault="00B00B99" w:rsidP="00B00B99">
      <w:pPr>
        <w:tabs>
          <w:tab w:val="left" w:pos="1134"/>
        </w:tabs>
        <w:ind w:left="709"/>
        <w:contextualSpacing/>
        <w:jc w:val="both"/>
      </w:pPr>
    </w:p>
    <w:p w:rsidR="00B00B99" w:rsidRPr="008959A1" w:rsidRDefault="00B00B99" w:rsidP="00B00B99">
      <w:pPr>
        <w:jc w:val="center"/>
        <w:rPr>
          <w:b/>
          <w:bCs/>
          <w:color w:val="000000"/>
        </w:rPr>
      </w:pPr>
      <w:r w:rsidRPr="008959A1">
        <w:rPr>
          <w:b/>
          <w:bCs/>
          <w:color w:val="000000"/>
        </w:rPr>
        <w:t>7. Сроки и этапы реализации Подпрограммы</w:t>
      </w:r>
    </w:p>
    <w:p w:rsidR="00B00B99" w:rsidRPr="008959A1" w:rsidRDefault="00B00B99" w:rsidP="00B00B99">
      <w:pPr>
        <w:jc w:val="both"/>
        <w:rPr>
          <w:color w:val="000000"/>
        </w:rPr>
      </w:pPr>
    </w:p>
    <w:p w:rsidR="00B00B99" w:rsidRPr="008959A1" w:rsidRDefault="00B00B99" w:rsidP="00B00B99">
      <w:pPr>
        <w:ind w:firstLine="225"/>
        <w:jc w:val="both"/>
        <w:rPr>
          <w:color w:val="000000"/>
        </w:rPr>
      </w:pPr>
      <w:r w:rsidRPr="008959A1">
        <w:rPr>
          <w:color w:val="000000"/>
        </w:rPr>
        <w:t xml:space="preserve">     Реализация Подпрограммы рассчитана на 201</w:t>
      </w:r>
      <w:r>
        <w:rPr>
          <w:color w:val="000000"/>
        </w:rPr>
        <w:t>5</w:t>
      </w:r>
      <w:r w:rsidRPr="008959A1">
        <w:rPr>
          <w:color w:val="000000"/>
        </w:rPr>
        <w:t>-201</w:t>
      </w:r>
      <w:r>
        <w:rPr>
          <w:color w:val="000000"/>
        </w:rPr>
        <w:t>7</w:t>
      </w:r>
      <w:r w:rsidRPr="008959A1">
        <w:rPr>
          <w:color w:val="000000"/>
        </w:rPr>
        <w:t xml:space="preserve"> годы. Этапы реализации в соответствии с перечнем основных мероприятий Подпрограммы. </w:t>
      </w:r>
    </w:p>
    <w:p w:rsidR="00B00B99" w:rsidRPr="00207B6D" w:rsidRDefault="00B00B99" w:rsidP="00B00B99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B00B99" w:rsidRPr="00207B6D" w:rsidRDefault="00B00B99" w:rsidP="00B00B99">
      <w:pPr>
        <w:ind w:firstLine="6120"/>
        <w:contextualSpacing/>
        <w:rPr>
          <w:sz w:val="28"/>
          <w:szCs w:val="28"/>
        </w:rPr>
      </w:pPr>
      <w:r w:rsidRPr="00207B6D">
        <w:rPr>
          <w:sz w:val="28"/>
          <w:szCs w:val="28"/>
        </w:rPr>
        <w:t xml:space="preserve"> </w:t>
      </w:r>
    </w:p>
    <w:p w:rsidR="00B235A7" w:rsidRDefault="00B235A7" w:rsidP="00B235A7"/>
    <w:p w:rsidR="00B00B99" w:rsidRDefault="00B00B99" w:rsidP="00B235A7"/>
    <w:p w:rsidR="00B00B99" w:rsidRDefault="00B00B99" w:rsidP="00B235A7"/>
    <w:p w:rsidR="00B235A7" w:rsidRDefault="00B235A7" w:rsidP="00B235A7"/>
    <w:p w:rsidR="00B235A7" w:rsidRDefault="00B235A7" w:rsidP="00B235A7">
      <w:pPr>
        <w:ind w:right="284"/>
        <w:jc w:val="center"/>
        <w:rPr>
          <w:color w:val="000000"/>
          <w:sz w:val="28"/>
          <w:szCs w:val="28"/>
        </w:rPr>
      </w:pPr>
    </w:p>
    <w:p w:rsidR="00B235A7" w:rsidRDefault="00B235A7" w:rsidP="00B235A7">
      <w:pPr>
        <w:ind w:right="284"/>
        <w:jc w:val="center"/>
        <w:rPr>
          <w:color w:val="000000"/>
          <w:sz w:val="28"/>
          <w:szCs w:val="28"/>
        </w:rPr>
      </w:pPr>
    </w:p>
    <w:p w:rsidR="004941C4" w:rsidRPr="003D111C" w:rsidRDefault="004941C4" w:rsidP="004941C4">
      <w:pPr>
        <w:ind w:right="284"/>
        <w:rPr>
          <w:b/>
          <w:color w:val="000000"/>
        </w:rPr>
      </w:pPr>
      <w:r w:rsidRPr="003D111C">
        <w:rPr>
          <w:b/>
          <w:color w:val="000000"/>
        </w:rPr>
        <w:lastRenderedPageBreak/>
        <w:t>Подпрограмма № 4 «Безопасность</w:t>
      </w:r>
      <w:r w:rsidRPr="003D111C">
        <w:rPr>
          <w:b/>
        </w:rPr>
        <w:t xml:space="preserve"> </w:t>
      </w:r>
      <w:proofErr w:type="spellStart"/>
      <w:r w:rsidRPr="003D111C">
        <w:rPr>
          <w:b/>
        </w:rPr>
        <w:t>Скребловского</w:t>
      </w:r>
      <w:proofErr w:type="spellEnd"/>
      <w:r w:rsidRPr="003D111C">
        <w:rPr>
          <w:b/>
        </w:rPr>
        <w:t xml:space="preserve"> сельского поселения </w:t>
      </w:r>
      <w:proofErr w:type="spellStart"/>
      <w:r w:rsidRPr="003D111C">
        <w:rPr>
          <w:b/>
        </w:rPr>
        <w:t>Лужского</w:t>
      </w:r>
      <w:proofErr w:type="spellEnd"/>
      <w:r w:rsidRPr="003D111C">
        <w:rPr>
          <w:b/>
        </w:rPr>
        <w:t xml:space="preserve"> муниципального района»</w:t>
      </w:r>
      <w:r>
        <w:rPr>
          <w:b/>
        </w:rPr>
        <w:t>.</w:t>
      </w:r>
      <w:r w:rsidRPr="003D111C">
        <w:rPr>
          <w:b/>
        </w:rPr>
        <w:t xml:space="preserve">                                                                                                   </w:t>
      </w:r>
    </w:p>
    <w:p w:rsidR="004941C4" w:rsidRPr="003D111C" w:rsidRDefault="004941C4" w:rsidP="004941C4">
      <w:pPr>
        <w:ind w:right="284"/>
        <w:jc w:val="center"/>
        <w:rPr>
          <w:b/>
          <w:color w:val="000000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2"/>
        <w:gridCol w:w="6738"/>
      </w:tblGrid>
      <w:tr w:rsidR="004941C4" w:rsidRPr="003D111C" w:rsidTr="00304FE6">
        <w:trPr>
          <w:trHeight w:val="1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ind w:right="284"/>
              <w:rPr>
                <w:color w:val="000000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jc w:val="both"/>
              <w:rPr>
                <w:color w:val="000000"/>
              </w:rPr>
            </w:pPr>
          </w:p>
        </w:tc>
      </w:tr>
      <w:tr w:rsidR="004941C4" w:rsidRPr="003D111C" w:rsidTr="00304FE6">
        <w:trPr>
          <w:trHeight w:val="1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 xml:space="preserve"> Полное наименование подпрограммы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>Муниципальная подпрограмма «</w:t>
            </w:r>
            <w:r w:rsidRPr="003D111C">
              <w:t xml:space="preserve">Безопасность </w:t>
            </w:r>
            <w:proofErr w:type="spellStart"/>
            <w:r w:rsidRPr="003D111C">
              <w:t>Скребловского</w:t>
            </w:r>
            <w:proofErr w:type="spellEnd"/>
            <w:r w:rsidRPr="003D111C">
              <w:t xml:space="preserve"> сельского поселения </w:t>
            </w:r>
            <w:proofErr w:type="spellStart"/>
            <w:r w:rsidRPr="003D111C">
              <w:t>Л</w:t>
            </w:r>
            <w:r>
              <w:t>ужского</w:t>
            </w:r>
            <w:proofErr w:type="spellEnd"/>
            <w:r>
              <w:t xml:space="preserve"> муниципального района </w:t>
            </w:r>
            <w:r w:rsidRPr="003D111C">
              <w:t>»</w:t>
            </w:r>
          </w:p>
        </w:tc>
      </w:tr>
      <w:tr w:rsidR="004941C4" w:rsidRPr="003D111C" w:rsidTr="00304FE6">
        <w:trPr>
          <w:trHeight w:val="1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 xml:space="preserve"> Ответственный  исполнитель подпрограммы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Заместитель главы администрации </w:t>
            </w:r>
          </w:p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>МО «</w:t>
            </w:r>
            <w:proofErr w:type="spellStart"/>
            <w:r w:rsidRPr="003D111C">
              <w:rPr>
                <w:color w:val="000000"/>
              </w:rPr>
              <w:t>Скребловское</w:t>
            </w:r>
            <w:proofErr w:type="spellEnd"/>
            <w:r w:rsidRPr="003D111C">
              <w:rPr>
                <w:color w:val="000000"/>
              </w:rPr>
              <w:t xml:space="preserve"> сельское поселение», </w:t>
            </w:r>
          </w:p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Специалист по  ГОЧС и ПБ </w:t>
            </w:r>
          </w:p>
        </w:tc>
      </w:tr>
      <w:tr w:rsidR="004941C4" w:rsidRPr="003D111C" w:rsidTr="00304FE6">
        <w:trPr>
          <w:trHeight w:val="1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 xml:space="preserve"> Соисполнители подпрограммы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- специалист по  ГОЧС и ПБ;</w:t>
            </w:r>
          </w:p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- гл. бухгалтер;</w:t>
            </w:r>
          </w:p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- специалист по земельным отношениям; </w:t>
            </w:r>
          </w:p>
        </w:tc>
      </w:tr>
      <w:tr w:rsidR="004941C4" w:rsidRPr="003D111C" w:rsidTr="00304FE6">
        <w:trPr>
          <w:trHeight w:val="1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 xml:space="preserve"> Цели подпрограммы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- решение вопросов организационно-правового, финансового, материально – технического обеспечения;</w:t>
            </w:r>
          </w:p>
          <w:p w:rsidR="004941C4" w:rsidRPr="003D111C" w:rsidRDefault="004941C4" w:rsidP="00304FE6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гражданской обороны, защиты   населения  и территории  от  чрезвычайных ситуаций  природного и техногенного характера;</w:t>
            </w:r>
          </w:p>
          <w:p w:rsidR="004941C4" w:rsidRPr="003D111C" w:rsidRDefault="004941C4" w:rsidP="00304FE6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создание системы оповещения населения;  </w:t>
            </w:r>
          </w:p>
          <w:p w:rsidR="004941C4" w:rsidRPr="003D111C" w:rsidRDefault="004941C4" w:rsidP="00304FE6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-обеспечение жителям условий для безопасной жизнедеятельности; </w:t>
            </w:r>
          </w:p>
          <w:p w:rsidR="004941C4" w:rsidRPr="003D111C" w:rsidRDefault="004941C4" w:rsidP="00304FE6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обеспечение безопасности на водных объектах поселения; </w:t>
            </w:r>
          </w:p>
          <w:p w:rsidR="004941C4" w:rsidRPr="003D111C" w:rsidRDefault="004941C4" w:rsidP="00304FE6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 пожарной безопасности;</w:t>
            </w:r>
          </w:p>
          <w:p w:rsidR="004941C4" w:rsidRPr="003D111C" w:rsidRDefault="004941C4" w:rsidP="00304FE6">
            <w:pPr>
              <w:shd w:val="clear" w:color="auto" w:fill="FFFFFF"/>
              <w:jc w:val="both"/>
            </w:pPr>
            <w:r w:rsidRPr="003D111C">
              <w:rPr>
                <w:color w:val="000000"/>
              </w:rPr>
              <w:t xml:space="preserve"> - профилактика правонарушений и снижение террористических и экстремистских  угроз  на территории МО «</w:t>
            </w:r>
            <w:proofErr w:type="spellStart"/>
            <w:r w:rsidRPr="003D111C">
              <w:rPr>
                <w:color w:val="000000"/>
              </w:rPr>
              <w:t>Скребловское</w:t>
            </w:r>
            <w:proofErr w:type="spellEnd"/>
            <w:r w:rsidRPr="003D111C">
              <w:rPr>
                <w:color w:val="000000"/>
              </w:rPr>
              <w:t xml:space="preserve"> сельское поселение».</w:t>
            </w:r>
          </w:p>
        </w:tc>
      </w:tr>
      <w:tr w:rsidR="004941C4" w:rsidRPr="003D111C" w:rsidTr="00304FE6">
        <w:trPr>
          <w:trHeight w:val="1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 xml:space="preserve"> Задачи подпрограммы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совершенствование ведения и корректировка плана гражданской обороны и защиты населения </w:t>
            </w:r>
            <w:proofErr w:type="gramStart"/>
            <w:r w:rsidRPr="003D111C">
              <w:rPr>
                <w:color w:val="000000"/>
              </w:rPr>
              <w:t>согласно</w:t>
            </w:r>
            <w:proofErr w:type="gramEnd"/>
            <w:r w:rsidRPr="003D111C">
              <w:rPr>
                <w:color w:val="000000"/>
              </w:rPr>
              <w:t xml:space="preserve"> Генерального плана развития МО «</w:t>
            </w:r>
            <w:proofErr w:type="spellStart"/>
            <w:r w:rsidRPr="003D111C">
              <w:rPr>
                <w:color w:val="000000"/>
              </w:rPr>
              <w:t>Скребловское</w:t>
            </w:r>
            <w:proofErr w:type="spellEnd"/>
            <w:r w:rsidRPr="003D111C">
              <w:rPr>
                <w:color w:val="000000"/>
              </w:rPr>
              <w:t xml:space="preserve"> сельское поселение»;</w:t>
            </w:r>
          </w:p>
          <w:p w:rsidR="004941C4" w:rsidRPr="003D111C" w:rsidRDefault="004941C4" w:rsidP="00304FE6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создание муниципальной системы оповещения населения о чрезвычайных ситуациях, сопряженной с Ленинградской областной автоматизированной системой оповещения;</w:t>
            </w:r>
          </w:p>
          <w:p w:rsidR="004941C4" w:rsidRPr="003D111C" w:rsidRDefault="004941C4" w:rsidP="00304FE6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 создание запасов в целях гражданской обороны и защиты населения от чрезвычайных ситуаций средств индивидуальной защиты, материально-технических,  медицинских и других средств;</w:t>
            </w:r>
          </w:p>
          <w:p w:rsidR="004941C4" w:rsidRPr="003D111C" w:rsidRDefault="004941C4" w:rsidP="00304FE6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совершенствование мер пожарной безопасности, строительство пожарных водоёмов, ремонт и обслуживание пожарных гидрантов, приобретение  средств пожаротушения для ДПД; </w:t>
            </w:r>
          </w:p>
          <w:p w:rsidR="004941C4" w:rsidRPr="003D111C" w:rsidRDefault="004941C4" w:rsidP="004941C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 w:rsidRPr="003D111C">
              <w:rPr>
                <w:color w:val="000000"/>
                <w:spacing w:val="2"/>
              </w:rPr>
              <w:t>пропаганда знаний и обучение населения в области гражданской обороны, безопасности  на водных объектах, способам защиты и действиям при чрезвычайных ситуациях, угрозах   терроризма и экстремизма, правилам пожарной безопасности</w:t>
            </w:r>
            <w:r w:rsidRPr="003D111C">
              <w:rPr>
                <w:color w:val="000000"/>
              </w:rPr>
              <w:t>.</w:t>
            </w:r>
          </w:p>
        </w:tc>
      </w:tr>
      <w:tr w:rsidR="004941C4" w:rsidRPr="003D111C" w:rsidTr="00304FE6">
        <w:trPr>
          <w:trHeight w:val="1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 xml:space="preserve"> Целевые</w:t>
            </w:r>
          </w:p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>показатели</w:t>
            </w:r>
          </w:p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>подпрограммы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Выполнение мероприятий подпрограммы позволит усовершенствовать ведение гражданской обороны, мероприятия  по защите   населения  и территории  от  чрезвычайных ситуаций  природного и техногенного характера, создать систему оповещения населения,  обеспечить жителям условия для безопасной жизнедеятельности,   усовершенствовать  пожарную безопасность, профилактику </w:t>
            </w:r>
            <w:r w:rsidRPr="003D111C">
              <w:rPr>
                <w:color w:val="000000"/>
              </w:rPr>
              <w:lastRenderedPageBreak/>
              <w:t>правонарушений и снижение террористических и экстремистских  угроз  на территории МО «</w:t>
            </w:r>
            <w:proofErr w:type="spellStart"/>
            <w:r w:rsidRPr="003D111C">
              <w:rPr>
                <w:color w:val="000000"/>
              </w:rPr>
              <w:t>Скребловское</w:t>
            </w:r>
            <w:proofErr w:type="spellEnd"/>
            <w:r w:rsidRPr="003D111C">
              <w:rPr>
                <w:color w:val="000000"/>
              </w:rPr>
              <w:t xml:space="preserve"> сельское поселение».</w:t>
            </w:r>
          </w:p>
        </w:tc>
      </w:tr>
      <w:tr w:rsidR="004941C4" w:rsidRPr="003D111C" w:rsidTr="00304FE6">
        <w:trPr>
          <w:trHeight w:val="1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lastRenderedPageBreak/>
              <w:t xml:space="preserve"> Этапы и сроки</w:t>
            </w:r>
          </w:p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>реализации</w:t>
            </w:r>
          </w:p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>подпрограммы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Default="004941C4" w:rsidP="00304FE6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>Срок реализации подпрограммы рассчитан на 201</w:t>
            </w:r>
            <w:r>
              <w:rPr>
                <w:color w:val="000000"/>
              </w:rPr>
              <w:t>5–2017</w:t>
            </w:r>
          </w:p>
          <w:p w:rsidR="004941C4" w:rsidRDefault="004941C4" w:rsidP="00304FE6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941C4" w:rsidRPr="003D111C" w:rsidRDefault="004941C4" w:rsidP="00304FE6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D111C">
              <w:rPr>
                <w:color w:val="000000"/>
              </w:rPr>
              <w:t>год</w:t>
            </w:r>
            <w:r>
              <w:rPr>
                <w:color w:val="000000"/>
              </w:rPr>
              <w:t>ы</w:t>
            </w:r>
            <w:r w:rsidRPr="003D111C">
              <w:rPr>
                <w:color w:val="000000"/>
              </w:rPr>
              <w:t>.</w:t>
            </w:r>
          </w:p>
        </w:tc>
      </w:tr>
      <w:tr w:rsidR="004941C4" w:rsidRPr="003D111C" w:rsidTr="00304FE6">
        <w:trPr>
          <w:trHeight w:val="1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 xml:space="preserve"> Объемы бюджетных ассигнований, запланированных</w:t>
            </w:r>
          </w:p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>на реализацию подпрограммы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C4" w:rsidRDefault="004941C4" w:rsidP="00304FE6">
            <w:pPr>
              <w:ind w:right="284"/>
              <w:rPr>
                <w:color w:val="000000"/>
              </w:rPr>
            </w:pPr>
            <w:r w:rsidRPr="003D111C">
              <w:rPr>
                <w:color w:val="000000"/>
              </w:rPr>
              <w:t>Объем бюджетных ассигнований подпрограммы              составляет</w:t>
            </w:r>
            <w:r w:rsidR="007D33CB">
              <w:rPr>
                <w:color w:val="000000"/>
              </w:rPr>
              <w:t xml:space="preserve"> 788,5 тыс</w:t>
            </w:r>
            <w:proofErr w:type="gramStart"/>
            <w:r w:rsidR="007D33CB">
              <w:rPr>
                <w:color w:val="000000"/>
              </w:rPr>
              <w:t>.р</w:t>
            </w:r>
            <w:proofErr w:type="gramEnd"/>
            <w:r w:rsidR="007D33CB">
              <w:rPr>
                <w:color w:val="000000"/>
              </w:rPr>
              <w:t>уб. в том числе</w:t>
            </w:r>
            <w:r>
              <w:rPr>
                <w:color w:val="000000"/>
              </w:rPr>
              <w:t>:</w:t>
            </w:r>
          </w:p>
          <w:p w:rsidR="004941C4" w:rsidRDefault="004941C4" w:rsidP="00304FE6">
            <w:pPr>
              <w:ind w:right="284"/>
              <w:rPr>
                <w:color w:val="000000"/>
              </w:rPr>
            </w:pPr>
            <w:r>
              <w:rPr>
                <w:color w:val="000000"/>
              </w:rPr>
              <w:t>2015 год – 250,0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  <w:p w:rsidR="004941C4" w:rsidRDefault="004941C4" w:rsidP="00304FE6">
            <w:pPr>
              <w:ind w:right="284"/>
              <w:rPr>
                <w:color w:val="000000"/>
              </w:rPr>
            </w:pPr>
            <w:r>
              <w:rPr>
                <w:color w:val="000000"/>
              </w:rPr>
              <w:t>2016 год -  262,5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  <w:p w:rsidR="004941C4" w:rsidRPr="003D111C" w:rsidRDefault="004941C4" w:rsidP="00304FE6">
            <w:pPr>
              <w:ind w:right="284"/>
              <w:rPr>
                <w:color w:val="000000"/>
              </w:rPr>
            </w:pPr>
            <w:r>
              <w:rPr>
                <w:color w:val="000000"/>
              </w:rPr>
              <w:t>2017 год – 276,0 тыс. руб.</w:t>
            </w:r>
          </w:p>
        </w:tc>
      </w:tr>
      <w:tr w:rsidR="004941C4" w:rsidRPr="003D111C" w:rsidTr="00304FE6">
        <w:trPr>
          <w:trHeight w:val="1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ind w:right="284"/>
              <w:rPr>
                <w:bCs/>
                <w:color w:val="000000"/>
              </w:rPr>
            </w:pPr>
            <w:r w:rsidRPr="003D111C">
              <w:rPr>
                <w:bCs/>
                <w:color w:val="000000"/>
              </w:rPr>
              <w:t xml:space="preserve"> Ожидаемые</w:t>
            </w:r>
          </w:p>
          <w:p w:rsidR="004941C4" w:rsidRPr="003D111C" w:rsidRDefault="004941C4" w:rsidP="00304FE6">
            <w:pPr>
              <w:ind w:right="284"/>
              <w:rPr>
                <w:bCs/>
                <w:color w:val="000000"/>
              </w:rPr>
            </w:pPr>
            <w:r w:rsidRPr="003D111C">
              <w:rPr>
                <w:bCs/>
                <w:color w:val="000000"/>
              </w:rPr>
              <w:t>результаты</w:t>
            </w:r>
          </w:p>
          <w:p w:rsidR="004941C4" w:rsidRPr="003D111C" w:rsidRDefault="004941C4" w:rsidP="00304FE6">
            <w:pPr>
              <w:ind w:right="284"/>
              <w:rPr>
                <w:bCs/>
                <w:color w:val="000000"/>
              </w:rPr>
            </w:pPr>
            <w:r w:rsidRPr="003D111C">
              <w:rPr>
                <w:bCs/>
                <w:color w:val="000000"/>
              </w:rPr>
              <w:t>реализации подпрограммы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 повышение  эффективности  гражданской обороны,  защиты  населения  и территории МО «</w:t>
            </w:r>
            <w:proofErr w:type="spellStart"/>
            <w:r w:rsidRPr="003D111C">
              <w:rPr>
                <w:color w:val="000000"/>
              </w:rPr>
              <w:t>Скребловское</w:t>
            </w:r>
            <w:proofErr w:type="spellEnd"/>
            <w:r w:rsidRPr="003D111C">
              <w:rPr>
                <w:color w:val="000000"/>
              </w:rPr>
              <w:t xml:space="preserve"> сельское поселение»  от  чрезвычайных ситуаций  природного и техногенного характера; </w:t>
            </w:r>
          </w:p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 обеспечение жителям условий для безопасной жизнедеятельности;</w:t>
            </w:r>
          </w:p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обеспечение безопасности на водных объектах поселения;</w:t>
            </w:r>
          </w:p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  создание муниципальной системы оповещения;  </w:t>
            </w:r>
          </w:p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  совершенствование пожарной безопасности;</w:t>
            </w:r>
          </w:p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профилактика правонарушений и снижение террористических и экстремистских  угроз </w:t>
            </w:r>
          </w:p>
          <w:p w:rsidR="004941C4" w:rsidRPr="003D111C" w:rsidRDefault="004941C4" w:rsidP="00304FE6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</w:t>
            </w:r>
          </w:p>
        </w:tc>
      </w:tr>
    </w:tbl>
    <w:p w:rsidR="004941C4" w:rsidRPr="003D111C" w:rsidRDefault="004941C4" w:rsidP="004941C4">
      <w:pPr>
        <w:rPr>
          <w:color w:val="000000"/>
        </w:rPr>
      </w:pPr>
    </w:p>
    <w:p w:rsidR="004941C4" w:rsidRPr="003D111C" w:rsidRDefault="004941C4" w:rsidP="004941C4">
      <w:pPr>
        <w:rPr>
          <w:color w:val="000000"/>
        </w:rPr>
      </w:pPr>
    </w:p>
    <w:p w:rsidR="004941C4" w:rsidRPr="003D111C" w:rsidRDefault="004941C4" w:rsidP="004941C4">
      <w:pPr>
        <w:jc w:val="center"/>
        <w:rPr>
          <w:b/>
          <w:bCs/>
          <w:color w:val="000000"/>
        </w:rPr>
      </w:pPr>
      <w:r w:rsidRPr="003D111C">
        <w:rPr>
          <w:b/>
          <w:bCs/>
          <w:color w:val="000000"/>
        </w:rPr>
        <w:t>1. Характеристика текущего состояния и основные проблемы в сфере гражданской обороны,</w:t>
      </w:r>
      <w:r>
        <w:rPr>
          <w:b/>
          <w:bCs/>
          <w:color w:val="000000"/>
        </w:rPr>
        <w:t xml:space="preserve"> </w:t>
      </w:r>
      <w:r w:rsidRPr="003D111C">
        <w:rPr>
          <w:b/>
          <w:bCs/>
          <w:color w:val="000000"/>
        </w:rPr>
        <w:t xml:space="preserve"> защиты населения от чрезвычайных ситуаций, террористических и экстремистских угроз,  обеспечения пожарной безопасности  и обоснование их решения  подпрограммными методами</w:t>
      </w:r>
    </w:p>
    <w:p w:rsidR="004941C4" w:rsidRPr="003D111C" w:rsidRDefault="004941C4" w:rsidP="004941C4">
      <w:pPr>
        <w:rPr>
          <w:b/>
          <w:bCs/>
          <w:color w:val="000000"/>
        </w:rPr>
      </w:pPr>
      <w:r w:rsidRPr="003D111C">
        <w:rPr>
          <w:b/>
          <w:bCs/>
          <w:color w:val="000000"/>
        </w:rPr>
        <w:t xml:space="preserve">        </w:t>
      </w:r>
    </w:p>
    <w:p w:rsidR="004941C4" w:rsidRPr="003D111C" w:rsidRDefault="004941C4" w:rsidP="004941C4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Стремительное развитие МО «</w:t>
      </w:r>
      <w:proofErr w:type="spellStart"/>
      <w:r w:rsidRPr="003D111C">
        <w:rPr>
          <w:bCs/>
          <w:color w:val="000000"/>
        </w:rPr>
        <w:t>Скребловское</w:t>
      </w:r>
      <w:proofErr w:type="spellEnd"/>
      <w:r w:rsidRPr="003D111C">
        <w:rPr>
          <w:bCs/>
          <w:color w:val="000000"/>
        </w:rPr>
        <w:t xml:space="preserve"> сельское поселение», рост темпов жилищного строительства и  численности населения требуют от администрации принятия эффективных первоочередных мер по обеспечению безопасности в соответствии с действующим законодательством:</w:t>
      </w:r>
    </w:p>
    <w:p w:rsidR="004941C4" w:rsidRPr="003D111C" w:rsidRDefault="004941C4" w:rsidP="004941C4">
      <w:pPr>
        <w:jc w:val="both"/>
        <w:rPr>
          <w:bCs/>
          <w:color w:val="000000"/>
        </w:rPr>
      </w:pPr>
      <w:r w:rsidRPr="003D111C">
        <w:rPr>
          <w:b/>
          <w:bCs/>
          <w:color w:val="000000"/>
        </w:rPr>
        <w:t xml:space="preserve">         </w:t>
      </w:r>
      <w:r w:rsidRPr="003D111C">
        <w:rPr>
          <w:bCs/>
          <w:color w:val="000000"/>
        </w:rPr>
        <w:t>- план гражданской обороны и защиты населения должен ежегодно корректироваться  и  уточняться в соответствии с Генеральным планом развития МО «</w:t>
      </w:r>
      <w:proofErr w:type="spellStart"/>
      <w:r w:rsidRPr="003D111C">
        <w:rPr>
          <w:bCs/>
          <w:color w:val="000000"/>
        </w:rPr>
        <w:t>Скребловское</w:t>
      </w:r>
      <w:proofErr w:type="spellEnd"/>
      <w:r w:rsidRPr="003D111C">
        <w:rPr>
          <w:bCs/>
          <w:color w:val="000000"/>
        </w:rPr>
        <w:t xml:space="preserve"> сельское поселение»;</w:t>
      </w:r>
    </w:p>
    <w:p w:rsidR="004941C4" w:rsidRPr="003D111C" w:rsidRDefault="004941C4" w:rsidP="004941C4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 на должном уровне осуществляется информационное обеспечение в области  гражданской обороны</w:t>
      </w:r>
      <w:proofErr w:type="gramStart"/>
      <w:r w:rsidRPr="003D111C">
        <w:rPr>
          <w:bCs/>
          <w:color w:val="000000"/>
        </w:rPr>
        <w:t>.</w:t>
      </w:r>
      <w:proofErr w:type="gramEnd"/>
      <w:r w:rsidRPr="003D111C">
        <w:rPr>
          <w:bCs/>
          <w:color w:val="000000"/>
        </w:rPr>
        <w:t xml:space="preserve"> </w:t>
      </w:r>
      <w:proofErr w:type="gramStart"/>
      <w:r w:rsidRPr="003D111C">
        <w:rPr>
          <w:bCs/>
          <w:color w:val="000000"/>
        </w:rPr>
        <w:t>ч</w:t>
      </w:r>
      <w:proofErr w:type="gramEnd"/>
      <w:r w:rsidRPr="003D111C">
        <w:rPr>
          <w:bCs/>
          <w:color w:val="000000"/>
        </w:rPr>
        <w:t>резвычайных ситуаций и пожарной безопасности;</w:t>
      </w:r>
    </w:p>
    <w:p w:rsidR="004941C4" w:rsidRPr="003D111C" w:rsidRDefault="004941C4" w:rsidP="004941C4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муниципальная автоматизированная система оповещения сопряженная с единой областной системой оповещения населения о чрезвычайных ситуациях отсутствует;</w:t>
      </w:r>
    </w:p>
    <w:p w:rsidR="004941C4" w:rsidRPr="003D111C" w:rsidRDefault="004941C4" w:rsidP="004941C4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необходимо создать (пополнить) запасы средств индивидуальной защиты, материально-технических, медицинских и других сре</w:t>
      </w:r>
      <w:proofErr w:type="gramStart"/>
      <w:r w:rsidRPr="003D111C">
        <w:rPr>
          <w:bCs/>
          <w:color w:val="000000"/>
        </w:rPr>
        <w:t>дств в ц</w:t>
      </w:r>
      <w:proofErr w:type="gramEnd"/>
      <w:r w:rsidRPr="003D111C">
        <w:rPr>
          <w:bCs/>
          <w:color w:val="000000"/>
        </w:rPr>
        <w:t>елях защиты населения от чрезвычайных ситуаций в соответствии с предъявляемыми требованиями;</w:t>
      </w:r>
    </w:p>
    <w:p w:rsidR="004941C4" w:rsidRPr="003D111C" w:rsidRDefault="004941C4" w:rsidP="004941C4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в населённых пунктах  д. Домкино, Старая Середка, Большие </w:t>
      </w:r>
      <w:proofErr w:type="spellStart"/>
      <w:r w:rsidRPr="003D111C">
        <w:rPr>
          <w:bCs/>
          <w:color w:val="000000"/>
        </w:rPr>
        <w:t>Шатновичи</w:t>
      </w:r>
      <w:proofErr w:type="spellEnd"/>
      <w:r w:rsidRPr="003D111C">
        <w:rPr>
          <w:bCs/>
          <w:color w:val="000000"/>
        </w:rPr>
        <w:t xml:space="preserve">, </w:t>
      </w:r>
      <w:proofErr w:type="spellStart"/>
      <w:r w:rsidRPr="003D111C">
        <w:rPr>
          <w:bCs/>
          <w:color w:val="000000"/>
        </w:rPr>
        <w:t>Калгановка</w:t>
      </w:r>
      <w:proofErr w:type="spellEnd"/>
      <w:r w:rsidRPr="003D111C">
        <w:rPr>
          <w:bCs/>
          <w:color w:val="000000"/>
        </w:rPr>
        <w:t xml:space="preserve"> отсутствуют  источники наружного пожаротушения по установленным нормам.</w:t>
      </w:r>
    </w:p>
    <w:p w:rsidR="004941C4" w:rsidRPr="003D111C" w:rsidRDefault="004941C4" w:rsidP="004941C4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</w:t>
      </w:r>
      <w:r w:rsidRPr="003D111C">
        <w:t xml:space="preserve"> Решение накопившихся проблемных вопросов в области гражданской обороны и чрезвычайных ситуаций, пожарной безопасности, </w:t>
      </w:r>
      <w:r w:rsidRPr="003D111C">
        <w:rPr>
          <w:color w:val="000000"/>
        </w:rPr>
        <w:t>эффективное противодействие терроризму и экстремизму  может быть обеспечено при  наличии долговременной стратегии и применении организационно – финансовых программных механизмов, взаимодействия и координации всех имеющихся ресурсов.</w:t>
      </w:r>
    </w:p>
    <w:p w:rsidR="004941C4" w:rsidRPr="003D111C" w:rsidRDefault="004941C4" w:rsidP="004941C4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</w:t>
      </w:r>
      <w:r w:rsidRPr="003D111C">
        <w:rPr>
          <w:b/>
          <w:bCs/>
          <w:color w:val="000000"/>
        </w:rPr>
        <w:t>. Цели и задачи программы</w:t>
      </w:r>
    </w:p>
    <w:p w:rsidR="004941C4" w:rsidRPr="003D111C" w:rsidRDefault="004941C4" w:rsidP="004941C4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Основными целями программы являются:</w:t>
      </w:r>
    </w:p>
    <w:p w:rsidR="004941C4" w:rsidRPr="003D111C" w:rsidRDefault="004941C4" w:rsidP="004941C4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совершенствование ведения гражданской обороны;</w:t>
      </w:r>
    </w:p>
    <w:p w:rsidR="004941C4" w:rsidRPr="003D111C" w:rsidRDefault="004941C4" w:rsidP="004941C4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защиты населения и территории муниципального образования от чрезвычайных ситуаций природного и техногенного характера, террористических угроз, пожарной безопасности;</w:t>
      </w:r>
    </w:p>
    <w:p w:rsidR="004941C4" w:rsidRPr="003D111C" w:rsidRDefault="004941C4" w:rsidP="004941C4">
      <w:pPr>
        <w:shd w:val="clear" w:color="auto" w:fill="FFFFFF"/>
        <w:ind w:firstLine="709"/>
        <w:jc w:val="both"/>
      </w:pPr>
      <w:r w:rsidRPr="003D111C">
        <w:rPr>
          <w:color w:val="000000"/>
        </w:rPr>
        <w:t xml:space="preserve"> - обеспечение условий для безопасной жизнедеятельности и устойчивого социально - экономического развития поселения.</w:t>
      </w:r>
    </w:p>
    <w:p w:rsidR="004941C4" w:rsidRPr="003D111C" w:rsidRDefault="004941C4" w:rsidP="004941C4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Для достижения поставленной цели предполагается решение ряда первоочередных задач:</w:t>
      </w:r>
    </w:p>
    <w:p w:rsidR="004941C4" w:rsidRPr="003D111C" w:rsidRDefault="004941C4" w:rsidP="004941C4">
      <w:pPr>
        <w:shd w:val="clear" w:color="auto" w:fill="FFFFFF"/>
        <w:jc w:val="both"/>
      </w:pPr>
      <w:r w:rsidRPr="003D111C">
        <w:t xml:space="preserve">       -   корректировка и уточнение плана гражданской обороны и защиты населения в соответствии с Генеральным планом развития;</w:t>
      </w:r>
    </w:p>
    <w:p w:rsidR="004941C4" w:rsidRPr="003D111C" w:rsidRDefault="004941C4" w:rsidP="004941C4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52"/>
        <w:jc w:val="both"/>
        <w:rPr>
          <w:color w:val="000000"/>
        </w:rPr>
      </w:pPr>
      <w:r w:rsidRPr="003D111C">
        <w:rPr>
          <w:color w:val="000000"/>
        </w:rPr>
        <w:t>создание и развитие системы оповещения населения;</w:t>
      </w:r>
    </w:p>
    <w:p w:rsidR="004941C4" w:rsidRPr="003D111C" w:rsidRDefault="004941C4" w:rsidP="004941C4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</w:rPr>
        <w:t>приобретение (создание запасов) в целях гражданской обороны и защиты населения средств индивидуальной защиты, материально-технических, медицинских и других средств;</w:t>
      </w:r>
    </w:p>
    <w:p w:rsidR="004941C4" w:rsidRPr="003D111C" w:rsidRDefault="004941C4" w:rsidP="004941C4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  <w:spacing w:val="9"/>
        </w:rPr>
        <w:t xml:space="preserve">повышение </w:t>
      </w:r>
      <w:r w:rsidRPr="003D111C">
        <w:rPr>
          <w:color w:val="000000"/>
        </w:rPr>
        <w:t>готовности сил и средств муниципального образования  к проведению аварийно-спасательных и других неотложных работ в случае воз</w:t>
      </w:r>
      <w:r w:rsidRPr="003D111C">
        <w:rPr>
          <w:color w:val="000000"/>
        </w:rPr>
        <w:softHyphen/>
        <w:t>никновения чрезвычайных ситуаций природного и техногенного характера;</w:t>
      </w:r>
      <w:r w:rsidRPr="003D111C">
        <w:rPr>
          <w:color w:val="000000"/>
          <w:spacing w:val="2"/>
        </w:rPr>
        <w:t xml:space="preserve"> </w:t>
      </w:r>
    </w:p>
    <w:p w:rsidR="004941C4" w:rsidRPr="003D111C" w:rsidRDefault="004941C4" w:rsidP="004941C4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  <w:spacing w:val="2"/>
        </w:rPr>
        <w:t>пропаганда знаний и обучение населения в области гражданской обороны, способам защиты при чрезвычайных ситуациях, безопасности на водных объектах,  угрозах и совершении террористических актов, противодействию экстремизму на терри</w:t>
      </w:r>
      <w:r w:rsidRPr="003D111C">
        <w:rPr>
          <w:color w:val="000000"/>
          <w:spacing w:val="2"/>
        </w:rPr>
        <w:softHyphen/>
      </w:r>
      <w:r w:rsidRPr="003D111C">
        <w:rPr>
          <w:color w:val="000000"/>
        </w:rPr>
        <w:t>тории муниципального образования;</w:t>
      </w:r>
    </w:p>
    <w:p w:rsidR="004941C4" w:rsidRPr="003D111C" w:rsidRDefault="004941C4" w:rsidP="004941C4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</w:rPr>
        <w:t xml:space="preserve">совершенствование мер пожарной безопасности, обеспечение населенных пунктов поселения источниками наружного пожаротушения по установленным нормам, приобретение первичных средств пожаротушения и имущества для добровольных пожарных дружин. </w:t>
      </w:r>
    </w:p>
    <w:p w:rsidR="004941C4" w:rsidRPr="003D111C" w:rsidRDefault="004941C4" w:rsidP="004941C4">
      <w:pPr>
        <w:jc w:val="center"/>
        <w:rPr>
          <w:color w:val="000000"/>
        </w:rPr>
      </w:pPr>
    </w:p>
    <w:p w:rsidR="004941C4" w:rsidRPr="003D111C" w:rsidRDefault="004941C4" w:rsidP="004941C4">
      <w:pPr>
        <w:shd w:val="clear" w:color="auto" w:fill="FFFFFF"/>
        <w:spacing w:line="269" w:lineRule="exact"/>
        <w:ind w:firstLine="709"/>
        <w:jc w:val="center"/>
        <w:rPr>
          <w:b/>
          <w:color w:val="000000"/>
        </w:rPr>
      </w:pPr>
      <w:r w:rsidRPr="003D111C">
        <w:rPr>
          <w:b/>
          <w:color w:val="000000"/>
        </w:rPr>
        <w:t>3. Прогноз конечных результатов программы</w:t>
      </w:r>
    </w:p>
    <w:p w:rsidR="004941C4" w:rsidRPr="003D111C" w:rsidRDefault="004941C4" w:rsidP="004941C4">
      <w:pPr>
        <w:shd w:val="clear" w:color="auto" w:fill="FFFFFF"/>
        <w:spacing w:line="269" w:lineRule="exact"/>
        <w:ind w:firstLine="709"/>
        <w:jc w:val="center"/>
        <w:rPr>
          <w:color w:val="000000"/>
        </w:rPr>
      </w:pPr>
    </w:p>
    <w:p w:rsidR="004941C4" w:rsidRPr="003D111C" w:rsidRDefault="004941C4" w:rsidP="004941C4">
      <w:pPr>
        <w:shd w:val="clear" w:color="auto" w:fill="FFFFFF"/>
        <w:spacing w:line="269" w:lineRule="exact"/>
        <w:ind w:firstLine="709"/>
        <w:jc w:val="both"/>
        <w:rPr>
          <w:color w:val="000000"/>
        </w:rPr>
      </w:pPr>
      <w:r w:rsidRPr="003D111C">
        <w:rPr>
          <w:color w:val="000000"/>
        </w:rPr>
        <w:t>Выполнение мероприятий программы позволит получить следующие конечные результаты:</w:t>
      </w:r>
    </w:p>
    <w:p w:rsidR="004941C4" w:rsidRPr="003D111C" w:rsidRDefault="004941C4" w:rsidP="004941C4">
      <w:pPr>
        <w:tabs>
          <w:tab w:val="left" w:pos="898"/>
        </w:tabs>
        <w:jc w:val="both"/>
      </w:pPr>
      <w:r w:rsidRPr="003D111C">
        <w:t xml:space="preserve">         - повысить уровень готовности администрации  МО «</w:t>
      </w:r>
      <w:proofErr w:type="spellStart"/>
      <w:r w:rsidRPr="003D111C">
        <w:t>Скребловское</w:t>
      </w:r>
      <w:proofErr w:type="spellEnd"/>
      <w:r w:rsidRPr="003D111C">
        <w:t xml:space="preserve"> сельское поселение» к выполнению  полномочий, определенных действующим законодательством в области безопасности;</w:t>
      </w:r>
    </w:p>
    <w:p w:rsidR="004941C4" w:rsidRPr="003D111C" w:rsidRDefault="004941C4" w:rsidP="004941C4">
      <w:pPr>
        <w:tabs>
          <w:tab w:val="left" w:pos="898"/>
        </w:tabs>
        <w:jc w:val="both"/>
      </w:pPr>
      <w:r w:rsidRPr="003D111C">
        <w:t xml:space="preserve">          - усовершенствовать систему гражданской обороны и защиты населения от чрезвычайных ситуаций природного и техногенного характера; </w:t>
      </w:r>
    </w:p>
    <w:p w:rsidR="004941C4" w:rsidRPr="003D111C" w:rsidRDefault="004941C4" w:rsidP="004941C4">
      <w:pPr>
        <w:tabs>
          <w:tab w:val="left" w:pos="898"/>
          <w:tab w:val="left" w:pos="1080"/>
        </w:tabs>
        <w:ind w:left="710"/>
        <w:jc w:val="both"/>
      </w:pPr>
      <w:r w:rsidRPr="003D111C">
        <w:t xml:space="preserve">-  создать систему оповещения и оперативно информировать население, оповещать о чрезвычайных ситуациях; </w:t>
      </w:r>
    </w:p>
    <w:p w:rsidR="004941C4" w:rsidRPr="003D111C" w:rsidRDefault="004941C4" w:rsidP="004941C4">
      <w:pPr>
        <w:tabs>
          <w:tab w:val="left" w:pos="898"/>
        </w:tabs>
        <w:ind w:left="710"/>
        <w:jc w:val="both"/>
      </w:pPr>
      <w:r w:rsidRPr="003D111C">
        <w:t xml:space="preserve">-  создать запасы средств индивидуальной защиты, </w:t>
      </w:r>
      <w:r w:rsidRPr="003D111C">
        <w:rPr>
          <w:color w:val="000000"/>
        </w:rPr>
        <w:t>материально - технических, медицинских и других средств;</w:t>
      </w:r>
    </w:p>
    <w:p w:rsidR="004941C4" w:rsidRPr="003D111C" w:rsidRDefault="004941C4" w:rsidP="004941C4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</w:rPr>
        <w:t xml:space="preserve">          - обеспечить информирование и обучение населения  вопросам</w:t>
      </w:r>
      <w:r w:rsidRPr="003D111C">
        <w:t xml:space="preserve"> </w:t>
      </w:r>
      <w:r w:rsidRPr="003D111C">
        <w:rPr>
          <w:color w:val="000000"/>
        </w:rPr>
        <w:t xml:space="preserve">гражданской обороны и способам защиты  от  чрезвычайных </w:t>
      </w:r>
      <w:r w:rsidRPr="003D111C">
        <w:rPr>
          <w:color w:val="000000"/>
          <w:spacing w:val="-1"/>
        </w:rPr>
        <w:t>ситуаций, противодействию терроризму и экстремизму;</w:t>
      </w:r>
    </w:p>
    <w:p w:rsidR="004941C4" w:rsidRPr="003D111C" w:rsidRDefault="004941C4" w:rsidP="004941C4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  <w:spacing w:val="-1"/>
        </w:rPr>
        <w:t xml:space="preserve">          -  повысить уровень пожарной безопасности.</w:t>
      </w:r>
    </w:p>
    <w:p w:rsidR="004941C4" w:rsidRPr="003D111C" w:rsidRDefault="004941C4" w:rsidP="004941C4">
      <w:pPr>
        <w:shd w:val="clear" w:color="auto" w:fill="FFFFFF"/>
        <w:rPr>
          <w:b/>
          <w:color w:val="000000"/>
          <w:spacing w:val="-1"/>
        </w:rPr>
      </w:pPr>
    </w:p>
    <w:p w:rsidR="004941C4" w:rsidRDefault="004941C4" w:rsidP="004941C4">
      <w:pPr>
        <w:shd w:val="clear" w:color="auto" w:fill="FFFFFF"/>
        <w:jc w:val="center"/>
        <w:rPr>
          <w:b/>
          <w:color w:val="000000"/>
          <w:spacing w:val="-1"/>
        </w:rPr>
      </w:pPr>
    </w:p>
    <w:p w:rsidR="004941C4" w:rsidRDefault="004941C4" w:rsidP="004941C4">
      <w:pPr>
        <w:shd w:val="clear" w:color="auto" w:fill="FFFFFF"/>
        <w:jc w:val="center"/>
        <w:rPr>
          <w:b/>
          <w:color w:val="000000"/>
          <w:spacing w:val="-1"/>
        </w:rPr>
      </w:pPr>
    </w:p>
    <w:p w:rsidR="004941C4" w:rsidRPr="003D111C" w:rsidRDefault="004941C4" w:rsidP="004941C4">
      <w:pPr>
        <w:shd w:val="clear" w:color="auto" w:fill="FFFFFF"/>
        <w:jc w:val="center"/>
        <w:rPr>
          <w:b/>
          <w:color w:val="000000"/>
          <w:spacing w:val="-1"/>
        </w:rPr>
      </w:pPr>
      <w:r w:rsidRPr="003D111C">
        <w:rPr>
          <w:b/>
          <w:color w:val="000000"/>
          <w:spacing w:val="-1"/>
        </w:rPr>
        <w:t>4. Сроки и этапы реализации программы</w:t>
      </w:r>
    </w:p>
    <w:p w:rsidR="004941C4" w:rsidRPr="003D111C" w:rsidRDefault="004941C4" w:rsidP="004941C4">
      <w:pPr>
        <w:shd w:val="clear" w:color="auto" w:fill="FFFFFF"/>
        <w:jc w:val="center"/>
        <w:rPr>
          <w:b/>
          <w:color w:val="000000"/>
          <w:spacing w:val="-1"/>
        </w:rPr>
      </w:pPr>
    </w:p>
    <w:p w:rsidR="004941C4" w:rsidRPr="003D111C" w:rsidRDefault="004941C4" w:rsidP="004941C4">
      <w:pPr>
        <w:shd w:val="clear" w:color="auto" w:fill="FFFFFF"/>
        <w:jc w:val="both"/>
      </w:pPr>
      <w:r w:rsidRPr="003D111C">
        <w:t xml:space="preserve">        Реализация программы рассчитана на 201</w:t>
      </w:r>
      <w:r>
        <w:t>5</w:t>
      </w:r>
      <w:r w:rsidRPr="003D111C">
        <w:t xml:space="preserve"> </w:t>
      </w:r>
      <w:r>
        <w:t xml:space="preserve">– 2017 </w:t>
      </w:r>
      <w:r w:rsidRPr="003D111C">
        <w:t xml:space="preserve"> год</w:t>
      </w:r>
      <w:r>
        <w:t>ы</w:t>
      </w:r>
      <w:r w:rsidRPr="003D111C">
        <w:t xml:space="preserve">:  </w:t>
      </w:r>
    </w:p>
    <w:p w:rsidR="004941C4" w:rsidRDefault="004941C4" w:rsidP="004941C4">
      <w:pPr>
        <w:shd w:val="clear" w:color="auto" w:fill="FFFFFF"/>
        <w:jc w:val="both"/>
      </w:pPr>
      <w:r w:rsidRPr="003D111C">
        <w:lastRenderedPageBreak/>
        <w:t>- корректировка и уточнение плана гражданской обороны и защиты населения</w:t>
      </w:r>
      <w:r>
        <w:t>;</w:t>
      </w:r>
      <w:r w:rsidRPr="003D111C">
        <w:t xml:space="preserve"> </w:t>
      </w:r>
    </w:p>
    <w:p w:rsidR="004941C4" w:rsidRPr="003D111C" w:rsidRDefault="004941C4" w:rsidP="004941C4">
      <w:pPr>
        <w:shd w:val="clear" w:color="auto" w:fill="FFFFFF"/>
        <w:jc w:val="both"/>
      </w:pPr>
      <w:r w:rsidRPr="003D111C">
        <w:t xml:space="preserve">- создание (монтаж) центрального пульта управления и элементов системы оповещения в населенных пунктах: п. Скреблово, п. </w:t>
      </w:r>
      <w:proofErr w:type="spellStart"/>
      <w:r w:rsidRPr="003D111C">
        <w:t>Межозерный</w:t>
      </w:r>
      <w:proofErr w:type="spellEnd"/>
      <w:r w:rsidRPr="003D111C">
        <w:t>, д</w:t>
      </w:r>
      <w:proofErr w:type="gramStart"/>
      <w:r w:rsidRPr="003D111C">
        <w:t>.Н</w:t>
      </w:r>
      <w:proofErr w:type="gramEnd"/>
      <w:r w:rsidRPr="003D111C">
        <w:t xml:space="preserve">аволок, д. </w:t>
      </w:r>
      <w:proofErr w:type="spellStart"/>
      <w:r w:rsidRPr="003D111C">
        <w:t>Калгановка</w:t>
      </w:r>
      <w:proofErr w:type="spellEnd"/>
      <w:r w:rsidRPr="003D111C">
        <w:t>, д. Старая Серёдка.</w:t>
      </w:r>
    </w:p>
    <w:p w:rsidR="004941C4" w:rsidRPr="003D111C" w:rsidRDefault="004941C4" w:rsidP="004941C4">
      <w:pPr>
        <w:shd w:val="clear" w:color="auto" w:fill="FFFFFF"/>
        <w:jc w:val="both"/>
      </w:pPr>
      <w:r w:rsidRPr="003D111C">
        <w:t>- создание (обновление)</w:t>
      </w:r>
      <w:r>
        <w:t xml:space="preserve"> </w:t>
      </w:r>
      <w:r w:rsidRPr="003D111C">
        <w:t>основных запасов средств индивидуальной защиты, материально-технических, медицинских и других средств</w:t>
      </w:r>
      <w:proofErr w:type="gramStart"/>
      <w:r w:rsidRPr="003D111C">
        <w:t xml:space="preserve"> ;</w:t>
      </w:r>
      <w:proofErr w:type="gramEnd"/>
    </w:p>
    <w:p w:rsidR="004941C4" w:rsidRPr="003D111C" w:rsidRDefault="004941C4" w:rsidP="004941C4">
      <w:pPr>
        <w:shd w:val="clear" w:color="auto" w:fill="FFFFFF"/>
        <w:jc w:val="both"/>
      </w:pPr>
      <w:r w:rsidRPr="003D111C">
        <w:t>- выполнение мероприятий по обеспечению правопорядка, террористических и экстремистских угроз;</w:t>
      </w:r>
    </w:p>
    <w:p w:rsidR="004941C4" w:rsidRPr="003D111C" w:rsidRDefault="004941C4" w:rsidP="004941C4">
      <w:pPr>
        <w:shd w:val="clear" w:color="auto" w:fill="FFFFFF"/>
        <w:jc w:val="both"/>
      </w:pPr>
      <w:r w:rsidRPr="003D111C">
        <w:t xml:space="preserve">- проектирование строительства пожарных водоёмов в дер. Старая Середка, Домкино,  ремонт  пожарных гидрантов в п. Скреблово, п. </w:t>
      </w:r>
      <w:proofErr w:type="spellStart"/>
      <w:r w:rsidRPr="003D111C">
        <w:t>Межозерный</w:t>
      </w:r>
      <w:proofErr w:type="spellEnd"/>
      <w:r w:rsidRPr="003D111C">
        <w:t xml:space="preserve">, испытания пожарных гидрантов, приобретение средств пожаротушения для добровольных пожарных дружин, знаков пожарной безопасности и безопасности на воде, противопожарная опашка участка территории дер. </w:t>
      </w:r>
      <w:proofErr w:type="spellStart"/>
      <w:r w:rsidRPr="003D111C">
        <w:t>Раковичи</w:t>
      </w:r>
      <w:proofErr w:type="spellEnd"/>
      <w:r w:rsidRPr="003D111C">
        <w:t xml:space="preserve">, граничащего с лесным массивом, Великое Село, </w:t>
      </w:r>
      <w:proofErr w:type="spellStart"/>
      <w:r w:rsidRPr="003D111C">
        <w:t>Невежицы</w:t>
      </w:r>
      <w:proofErr w:type="spellEnd"/>
      <w:r w:rsidRPr="003D111C">
        <w:t xml:space="preserve">,  Малые </w:t>
      </w:r>
      <w:proofErr w:type="spellStart"/>
      <w:r w:rsidRPr="003D111C">
        <w:t>Шатновичи</w:t>
      </w:r>
      <w:proofErr w:type="spellEnd"/>
      <w:r w:rsidRPr="003D111C">
        <w:t>.</w:t>
      </w:r>
    </w:p>
    <w:p w:rsidR="00A10401" w:rsidRDefault="00A10401" w:rsidP="004941C4">
      <w:pPr>
        <w:shd w:val="clear" w:color="auto" w:fill="FFFFFF"/>
        <w:jc w:val="center"/>
        <w:rPr>
          <w:b/>
        </w:rPr>
      </w:pPr>
    </w:p>
    <w:p w:rsidR="004941C4" w:rsidRPr="003D111C" w:rsidRDefault="004941C4" w:rsidP="004941C4">
      <w:pPr>
        <w:shd w:val="clear" w:color="auto" w:fill="FFFFFF"/>
        <w:jc w:val="center"/>
        <w:rPr>
          <w:b/>
        </w:rPr>
      </w:pPr>
      <w:r w:rsidRPr="003D111C">
        <w:rPr>
          <w:b/>
        </w:rPr>
        <w:t>5. Перечень основных мероприятий</w:t>
      </w:r>
      <w:r>
        <w:rPr>
          <w:b/>
        </w:rPr>
        <w:t xml:space="preserve"> </w:t>
      </w:r>
      <w:r w:rsidRPr="003D111C">
        <w:rPr>
          <w:b/>
        </w:rPr>
        <w:t>муниципальной подпрограммы</w:t>
      </w:r>
    </w:p>
    <w:p w:rsidR="004941C4" w:rsidRPr="003D111C" w:rsidRDefault="004941C4" w:rsidP="004941C4">
      <w:pPr>
        <w:jc w:val="center"/>
        <w:rPr>
          <w:b/>
        </w:rPr>
      </w:pPr>
      <w:r w:rsidRPr="003D111C">
        <w:rPr>
          <w:b/>
        </w:rPr>
        <w:t xml:space="preserve">«Безопасность </w:t>
      </w:r>
      <w:r>
        <w:rPr>
          <w:b/>
        </w:rPr>
        <w:t xml:space="preserve"> </w:t>
      </w:r>
      <w:proofErr w:type="spellStart"/>
      <w:r w:rsidRPr="003D111C">
        <w:rPr>
          <w:b/>
        </w:rPr>
        <w:t>Скребловского</w:t>
      </w:r>
      <w:proofErr w:type="spellEnd"/>
      <w:r w:rsidRPr="003D111C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3D111C">
        <w:rPr>
          <w:b/>
        </w:rPr>
        <w:t>на 2014 год»</w:t>
      </w:r>
    </w:p>
    <w:p w:rsidR="004941C4" w:rsidRPr="003D111C" w:rsidRDefault="004941C4" w:rsidP="004941C4">
      <w:pPr>
        <w:jc w:val="center"/>
        <w:rPr>
          <w:color w:val="000000"/>
        </w:rPr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1842"/>
        <w:gridCol w:w="2181"/>
        <w:gridCol w:w="2179"/>
      </w:tblGrid>
      <w:tr w:rsidR="004941C4" w:rsidRPr="003D111C" w:rsidTr="00304FE6">
        <w:tc>
          <w:tcPr>
            <w:tcW w:w="3403" w:type="dxa"/>
            <w:vMerge w:val="restart"/>
          </w:tcPr>
          <w:p w:rsidR="004941C4" w:rsidRPr="003D111C" w:rsidRDefault="004941C4" w:rsidP="00304FE6">
            <w:pPr>
              <w:pStyle w:val="ac"/>
              <w:spacing w:after="120"/>
              <w:ind w:left="360"/>
              <w:jc w:val="center"/>
            </w:pPr>
          </w:p>
          <w:p w:rsidR="004941C4" w:rsidRPr="003D111C" w:rsidRDefault="004941C4" w:rsidP="00304FE6">
            <w:pPr>
              <w:pStyle w:val="ac"/>
              <w:spacing w:after="120"/>
              <w:ind w:left="360"/>
              <w:jc w:val="center"/>
            </w:pPr>
          </w:p>
          <w:p w:rsidR="004941C4" w:rsidRPr="003D111C" w:rsidRDefault="004941C4" w:rsidP="00304FE6">
            <w:pPr>
              <w:pStyle w:val="ac"/>
              <w:spacing w:after="120"/>
              <w:ind w:left="360"/>
              <w:jc w:val="center"/>
            </w:pPr>
            <w:r w:rsidRPr="003D111C">
              <w:t>Основные</w:t>
            </w:r>
          </w:p>
          <w:p w:rsidR="004941C4" w:rsidRPr="003D111C" w:rsidRDefault="004941C4" w:rsidP="00304FE6">
            <w:pPr>
              <w:pStyle w:val="ac"/>
              <w:spacing w:after="120"/>
              <w:ind w:left="360"/>
              <w:jc w:val="center"/>
            </w:pPr>
            <w:r w:rsidRPr="003D111C">
              <w:t>мероприятия</w:t>
            </w:r>
          </w:p>
          <w:p w:rsidR="004941C4" w:rsidRPr="003D111C" w:rsidRDefault="004941C4" w:rsidP="00304FE6">
            <w:pPr>
              <w:pStyle w:val="ac"/>
              <w:spacing w:after="120"/>
              <w:ind w:left="360"/>
              <w:jc w:val="center"/>
            </w:pPr>
            <w:r w:rsidRPr="003D111C">
              <w:t>подпрограммы</w:t>
            </w:r>
          </w:p>
        </w:tc>
        <w:tc>
          <w:tcPr>
            <w:tcW w:w="1842" w:type="dxa"/>
            <w:vMerge w:val="restart"/>
          </w:tcPr>
          <w:p w:rsidR="004941C4" w:rsidRPr="003D111C" w:rsidRDefault="004941C4" w:rsidP="00304FE6">
            <w:pPr>
              <w:pStyle w:val="ac"/>
              <w:spacing w:after="120"/>
            </w:pPr>
          </w:p>
          <w:p w:rsidR="004941C4" w:rsidRPr="003D111C" w:rsidRDefault="004941C4" w:rsidP="00304FE6">
            <w:pPr>
              <w:pStyle w:val="ac"/>
              <w:spacing w:after="120"/>
            </w:pPr>
          </w:p>
          <w:p w:rsidR="004941C4" w:rsidRPr="003D111C" w:rsidRDefault="004941C4" w:rsidP="00304FE6">
            <w:pPr>
              <w:pStyle w:val="ac"/>
              <w:spacing w:after="120"/>
            </w:pPr>
          </w:p>
          <w:p w:rsidR="004941C4" w:rsidRPr="003D111C" w:rsidRDefault="004941C4" w:rsidP="00304FE6">
            <w:pPr>
              <w:pStyle w:val="ac"/>
              <w:spacing w:after="120"/>
            </w:pPr>
            <w:r w:rsidRPr="003D111C">
              <w:t xml:space="preserve">       Год</w:t>
            </w:r>
          </w:p>
          <w:p w:rsidR="004941C4" w:rsidRPr="003D111C" w:rsidRDefault="004941C4" w:rsidP="00304FE6">
            <w:pPr>
              <w:pStyle w:val="ac"/>
              <w:spacing w:after="120"/>
              <w:ind w:left="360"/>
              <w:jc w:val="center"/>
            </w:pPr>
          </w:p>
          <w:p w:rsidR="004941C4" w:rsidRPr="003D111C" w:rsidRDefault="004941C4" w:rsidP="00304FE6">
            <w:pPr>
              <w:pStyle w:val="ac"/>
              <w:spacing w:after="120"/>
              <w:ind w:left="360"/>
              <w:jc w:val="center"/>
            </w:pPr>
          </w:p>
        </w:tc>
        <w:tc>
          <w:tcPr>
            <w:tcW w:w="2181" w:type="dxa"/>
          </w:tcPr>
          <w:p w:rsidR="004941C4" w:rsidRPr="003D111C" w:rsidRDefault="004941C4" w:rsidP="00304FE6">
            <w:pPr>
              <w:pStyle w:val="ac"/>
              <w:spacing w:after="120"/>
              <w:ind w:left="360"/>
              <w:jc w:val="center"/>
            </w:pPr>
            <w:r w:rsidRPr="003D111C">
              <w:t xml:space="preserve">Объемы </w:t>
            </w:r>
            <w:proofErr w:type="spellStart"/>
            <w:proofErr w:type="gramStart"/>
            <w:r w:rsidRPr="003D111C">
              <w:t>финансиро-вания</w:t>
            </w:r>
            <w:proofErr w:type="spellEnd"/>
            <w:proofErr w:type="gramEnd"/>
            <w:r w:rsidRPr="003D111C">
              <w:t xml:space="preserve">          (тыс. руб.)</w:t>
            </w:r>
          </w:p>
        </w:tc>
        <w:tc>
          <w:tcPr>
            <w:tcW w:w="2179" w:type="dxa"/>
          </w:tcPr>
          <w:p w:rsidR="004941C4" w:rsidRPr="003D111C" w:rsidRDefault="004941C4" w:rsidP="00304FE6">
            <w:pPr>
              <w:pStyle w:val="ac"/>
              <w:spacing w:after="120"/>
            </w:pPr>
          </w:p>
          <w:p w:rsidR="004941C4" w:rsidRPr="003D111C" w:rsidRDefault="004941C4" w:rsidP="00304FE6">
            <w:pPr>
              <w:pStyle w:val="ac"/>
              <w:spacing w:after="120"/>
              <w:ind w:left="360"/>
            </w:pPr>
          </w:p>
          <w:p w:rsidR="004941C4" w:rsidRPr="003D111C" w:rsidRDefault="004941C4" w:rsidP="00304FE6">
            <w:pPr>
              <w:pStyle w:val="ac"/>
              <w:spacing w:after="120"/>
            </w:pPr>
            <w:r w:rsidRPr="003D111C">
              <w:t>Исполнитель</w:t>
            </w:r>
          </w:p>
        </w:tc>
      </w:tr>
      <w:tr w:rsidR="004941C4" w:rsidRPr="003D111C" w:rsidTr="00304FE6">
        <w:tc>
          <w:tcPr>
            <w:tcW w:w="3403" w:type="dxa"/>
            <w:vMerge/>
          </w:tcPr>
          <w:p w:rsidR="004941C4" w:rsidRPr="003D111C" w:rsidRDefault="004941C4" w:rsidP="00304FE6">
            <w:pPr>
              <w:pStyle w:val="ac"/>
              <w:spacing w:after="120"/>
              <w:ind w:left="360"/>
              <w:jc w:val="both"/>
            </w:pPr>
          </w:p>
        </w:tc>
        <w:tc>
          <w:tcPr>
            <w:tcW w:w="1842" w:type="dxa"/>
            <w:vMerge/>
          </w:tcPr>
          <w:p w:rsidR="004941C4" w:rsidRPr="003D111C" w:rsidRDefault="004941C4" w:rsidP="00304FE6">
            <w:pPr>
              <w:pStyle w:val="ac"/>
              <w:spacing w:after="120"/>
              <w:ind w:left="360"/>
              <w:jc w:val="center"/>
            </w:pPr>
          </w:p>
        </w:tc>
        <w:tc>
          <w:tcPr>
            <w:tcW w:w="2181" w:type="dxa"/>
          </w:tcPr>
          <w:p w:rsidR="004941C4" w:rsidRPr="003D111C" w:rsidRDefault="004941C4" w:rsidP="00304FE6">
            <w:pPr>
              <w:pStyle w:val="ac"/>
              <w:spacing w:after="120"/>
              <w:jc w:val="center"/>
            </w:pPr>
            <w:r w:rsidRPr="003D111C">
              <w:t>Бюджет МО «</w:t>
            </w:r>
            <w:proofErr w:type="spellStart"/>
            <w:r w:rsidRPr="003D111C">
              <w:t>Скребловское</w:t>
            </w:r>
            <w:proofErr w:type="spellEnd"/>
            <w:r w:rsidRPr="003D111C">
              <w:t xml:space="preserve"> сельское поселение»</w:t>
            </w:r>
          </w:p>
        </w:tc>
        <w:tc>
          <w:tcPr>
            <w:tcW w:w="2179" w:type="dxa"/>
          </w:tcPr>
          <w:p w:rsidR="004941C4" w:rsidRPr="003D111C" w:rsidRDefault="004941C4" w:rsidP="00304FE6">
            <w:pPr>
              <w:pStyle w:val="ac"/>
              <w:spacing w:after="120"/>
              <w:ind w:left="360"/>
              <w:jc w:val="both"/>
            </w:pPr>
          </w:p>
        </w:tc>
      </w:tr>
      <w:tr w:rsidR="004941C4" w:rsidRPr="003D111C" w:rsidTr="00304FE6">
        <w:trPr>
          <w:trHeight w:val="195"/>
        </w:trPr>
        <w:tc>
          <w:tcPr>
            <w:tcW w:w="3403" w:type="dxa"/>
            <w:tcBorders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spacing w:after="120"/>
              <w:rPr>
                <w:b/>
              </w:rPr>
            </w:pPr>
            <w:r w:rsidRPr="003D111C">
              <w:rPr>
                <w:b/>
              </w:rPr>
              <w:t xml:space="preserve"> «Гражданская оборона и защита населения от чрезвычайных ситуаций»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4941C4" w:rsidRPr="003D111C" w:rsidRDefault="004941C4" w:rsidP="00304FE6">
            <w:pPr>
              <w:pStyle w:val="ac"/>
              <w:jc w:val="center"/>
            </w:pPr>
          </w:p>
        </w:tc>
      </w:tr>
      <w:tr w:rsidR="004941C4" w:rsidRPr="003D111C" w:rsidTr="00304FE6">
        <w:trPr>
          <w:trHeight w:val="10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</w:pPr>
            <w:r w:rsidRPr="003D111C">
              <w:t>1. Корректировка и уточнение плана гражданской обороны и документации по защите  населения в соответствии с Генеральным планом развития МО «</w:t>
            </w:r>
            <w:proofErr w:type="spellStart"/>
            <w:r w:rsidRPr="003D111C">
              <w:t>Скребловское</w:t>
            </w:r>
            <w:proofErr w:type="spellEnd"/>
            <w:r w:rsidRPr="003D111C">
              <w:t xml:space="preserve"> сельское поселение»    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widowControl w:val="0"/>
              <w:jc w:val="center"/>
            </w:pPr>
            <w:r w:rsidRPr="003D111C">
              <w:t>201</w:t>
            </w:r>
            <w:r>
              <w:t>5-2017</w:t>
            </w:r>
          </w:p>
          <w:p w:rsidR="004941C4" w:rsidRPr="003D111C" w:rsidRDefault="004941C4" w:rsidP="00304FE6">
            <w:pPr>
              <w:pStyle w:val="ac"/>
              <w:widowControl w:val="0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widowControl w:val="0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widowControl w:val="0"/>
              <w:jc w:val="center"/>
            </w:pPr>
            <w:r w:rsidRPr="003D111C">
              <w:t>Специалист по ГОЧС и ПБ</w:t>
            </w:r>
          </w:p>
        </w:tc>
      </w:tr>
      <w:tr w:rsidR="004941C4" w:rsidRPr="003D111C" w:rsidTr="00304FE6">
        <w:trPr>
          <w:trHeight w:val="15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</w:pPr>
            <w:r w:rsidRPr="003D111C">
              <w:t xml:space="preserve">2. Создание местной (муниципальной) системы оповещения населения  о чрезвычайных ситуациях, сопряженной  с Ленинградской областной автоматической системой оповещения,                 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</w:p>
          <w:p w:rsidR="004941C4" w:rsidRDefault="004941C4" w:rsidP="00304FE6">
            <w:pPr>
              <w:pStyle w:val="ac"/>
              <w:jc w:val="center"/>
            </w:pPr>
            <w:r>
              <w:t>2015</w:t>
            </w:r>
          </w:p>
          <w:p w:rsidR="004941C4" w:rsidRDefault="004941C4" w:rsidP="00304FE6">
            <w:pPr>
              <w:pStyle w:val="ac"/>
              <w:jc w:val="center"/>
            </w:pPr>
            <w:r>
              <w:t>2016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2017</w:t>
            </w:r>
          </w:p>
          <w:p w:rsidR="004941C4" w:rsidRPr="003D111C" w:rsidRDefault="004941C4" w:rsidP="00304FE6">
            <w:pPr>
              <w:pStyle w:val="ac"/>
              <w:jc w:val="center"/>
            </w:pPr>
          </w:p>
          <w:p w:rsidR="004941C4" w:rsidRPr="003D111C" w:rsidRDefault="004941C4" w:rsidP="00304FE6">
            <w:pPr>
              <w:pStyle w:val="ac"/>
              <w:jc w:val="center"/>
            </w:pPr>
          </w:p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Default="004941C4" w:rsidP="00304FE6">
            <w:pPr>
              <w:pStyle w:val="ac"/>
              <w:jc w:val="center"/>
            </w:pPr>
          </w:p>
          <w:p w:rsidR="004941C4" w:rsidRDefault="004941C4" w:rsidP="00304FE6">
            <w:pPr>
              <w:pStyle w:val="ac"/>
            </w:pPr>
            <w:r>
              <w:t xml:space="preserve">           11</w:t>
            </w:r>
          </w:p>
          <w:p w:rsidR="004941C4" w:rsidRDefault="004941C4" w:rsidP="00304FE6">
            <w:pPr>
              <w:pStyle w:val="ac"/>
            </w:pPr>
            <w:r>
              <w:t xml:space="preserve">           11,5</w:t>
            </w:r>
          </w:p>
          <w:p w:rsidR="004941C4" w:rsidRPr="003D111C" w:rsidRDefault="004941C4" w:rsidP="00304FE6">
            <w:pPr>
              <w:pStyle w:val="ac"/>
            </w:pPr>
            <w:r>
              <w:t xml:space="preserve">           12,1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  <w:r w:rsidRPr="003D111C">
              <w:t>Специалист по ГОЧС и ПБ</w:t>
            </w:r>
          </w:p>
        </w:tc>
      </w:tr>
      <w:tr w:rsidR="004941C4" w:rsidRPr="003D111C" w:rsidTr="00304FE6">
        <w:trPr>
          <w:trHeight w:val="15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</w:pPr>
            <w:r w:rsidRPr="003D111C">
              <w:t>3. Создание запасов в целях гражданской обороны и защиты населения от ЧС средств индивидуальной защиты, материально-технических, медицинских и других средств</w:t>
            </w:r>
            <w:r>
              <w:t>, резерв ГСМ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Default="004941C4" w:rsidP="00304FE6">
            <w:pPr>
              <w:pStyle w:val="ac"/>
              <w:jc w:val="center"/>
            </w:pPr>
            <w:r>
              <w:t>2015</w:t>
            </w:r>
          </w:p>
          <w:p w:rsidR="004941C4" w:rsidRDefault="004941C4" w:rsidP="00304FE6">
            <w:pPr>
              <w:pStyle w:val="ac"/>
              <w:jc w:val="center"/>
            </w:pPr>
            <w:r>
              <w:t>2016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2017</w:t>
            </w:r>
          </w:p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  <w:r>
              <w:t>20</w:t>
            </w:r>
          </w:p>
          <w:p w:rsidR="004941C4" w:rsidRDefault="004941C4" w:rsidP="00304FE6">
            <w:pPr>
              <w:pStyle w:val="ac"/>
              <w:jc w:val="center"/>
            </w:pPr>
            <w:r>
              <w:t>21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22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  <w:r w:rsidRPr="003D111C">
              <w:t xml:space="preserve">Специалист </w:t>
            </w:r>
            <w:proofErr w:type="gramStart"/>
            <w:r w:rsidRPr="003D111C">
              <w:t>по</w:t>
            </w:r>
            <w:proofErr w:type="gramEnd"/>
            <w:r w:rsidRPr="003D111C">
              <w:t xml:space="preserve"> </w:t>
            </w:r>
          </w:p>
          <w:p w:rsidR="004941C4" w:rsidRPr="003D111C" w:rsidRDefault="004941C4" w:rsidP="00304FE6">
            <w:pPr>
              <w:pStyle w:val="ac"/>
              <w:jc w:val="center"/>
            </w:pPr>
            <w:r w:rsidRPr="003D111C">
              <w:t>ГОЧС и ПБ</w:t>
            </w:r>
          </w:p>
        </w:tc>
      </w:tr>
      <w:tr w:rsidR="004941C4" w:rsidRPr="003D111C" w:rsidTr="00304FE6">
        <w:trPr>
          <w:trHeight w:val="2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both"/>
              <w:rPr>
                <w:b/>
              </w:rPr>
            </w:pPr>
            <w:r w:rsidRPr="003D111C">
              <w:rPr>
                <w:b/>
              </w:rPr>
              <w:lastRenderedPageBreak/>
              <w:t xml:space="preserve"> «Профилактика правонарушений, террористических и </w:t>
            </w:r>
          </w:p>
          <w:p w:rsidR="004941C4" w:rsidRPr="003D111C" w:rsidRDefault="004941C4" w:rsidP="00304FE6">
            <w:pPr>
              <w:pStyle w:val="ac"/>
              <w:jc w:val="both"/>
            </w:pPr>
            <w:r w:rsidRPr="003D111C">
              <w:rPr>
                <w:b/>
              </w:rPr>
              <w:t>экстремистских угроз»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</w:p>
        </w:tc>
      </w:tr>
      <w:tr w:rsidR="004941C4" w:rsidRPr="003D111C" w:rsidTr="00304FE6">
        <w:trPr>
          <w:trHeight w:val="5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1C4" w:rsidRPr="003D111C" w:rsidRDefault="004941C4" w:rsidP="00304FE6">
            <w:pPr>
              <w:pStyle w:val="ac"/>
            </w:pPr>
            <w:r w:rsidRPr="003D111C">
              <w:t xml:space="preserve">1. Выпуск  и приобретение  памяток, стендов, щитов, информационных листовок, плакатов  по профилактике правонарушений, обучению и обеспечению безопасности  населения  при  угрозах совершения террористических актов, мерам по противодействию экстремизму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Default="004941C4" w:rsidP="00304FE6">
            <w:pPr>
              <w:pStyle w:val="ac"/>
              <w:jc w:val="center"/>
            </w:pPr>
            <w:r>
              <w:t>2015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2016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2017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Default="004941C4" w:rsidP="00304FE6">
            <w:pPr>
              <w:pStyle w:val="ac"/>
              <w:jc w:val="center"/>
            </w:pPr>
            <w:r>
              <w:t>11</w:t>
            </w:r>
          </w:p>
          <w:p w:rsidR="004941C4" w:rsidRDefault="004941C4" w:rsidP="00304FE6">
            <w:pPr>
              <w:pStyle w:val="ac"/>
              <w:jc w:val="center"/>
            </w:pPr>
            <w:r>
              <w:t>11,5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12,1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  <w:r w:rsidRPr="003D111C">
              <w:t>Специалист по   ГОЧС и ПБ</w:t>
            </w:r>
          </w:p>
        </w:tc>
      </w:tr>
      <w:tr w:rsidR="004941C4" w:rsidRPr="003D111C" w:rsidTr="00304FE6">
        <w:trPr>
          <w:trHeight w:val="28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1C4" w:rsidRPr="003D111C" w:rsidRDefault="004941C4" w:rsidP="00304FE6">
            <w:pPr>
              <w:pStyle w:val="ac"/>
              <w:rPr>
                <w:b/>
              </w:rPr>
            </w:pPr>
            <w:r w:rsidRPr="003D111C">
              <w:rPr>
                <w:b/>
              </w:rPr>
              <w:t xml:space="preserve"> «Совершенствование </w:t>
            </w:r>
          </w:p>
          <w:p w:rsidR="004941C4" w:rsidRPr="003D111C" w:rsidRDefault="004941C4" w:rsidP="00304FE6">
            <w:pPr>
              <w:pStyle w:val="ac"/>
            </w:pPr>
            <w:r w:rsidRPr="003D111C">
              <w:rPr>
                <w:b/>
              </w:rPr>
              <w:t>мер  пожарной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</w:p>
        </w:tc>
      </w:tr>
      <w:tr w:rsidR="004941C4" w:rsidRPr="003D111C" w:rsidTr="00304FE6">
        <w:trPr>
          <w:trHeight w:val="75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</w:pPr>
            <w:r w:rsidRPr="003D111C">
              <w:t>1.Строительство  и</w:t>
            </w:r>
          </w:p>
          <w:p w:rsidR="004941C4" w:rsidRPr="003D111C" w:rsidRDefault="004941C4" w:rsidP="00304FE6">
            <w:pPr>
              <w:pStyle w:val="ac"/>
              <w:rPr>
                <w:b/>
              </w:rPr>
            </w:pPr>
            <w:r w:rsidRPr="003D111C">
              <w:t xml:space="preserve">обустройство пожарного водоёма  в                      дер.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Default="004941C4" w:rsidP="00304FE6">
            <w:pPr>
              <w:pStyle w:val="ac"/>
              <w:jc w:val="center"/>
            </w:pPr>
            <w:r>
              <w:t>2015</w:t>
            </w:r>
          </w:p>
          <w:p w:rsidR="004941C4" w:rsidRDefault="004941C4" w:rsidP="00304FE6">
            <w:pPr>
              <w:pStyle w:val="ac"/>
              <w:jc w:val="center"/>
            </w:pPr>
            <w:r>
              <w:t>2016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2017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Default="004941C4" w:rsidP="00304FE6">
            <w:pPr>
              <w:pStyle w:val="ac"/>
              <w:jc w:val="center"/>
            </w:pPr>
            <w:r>
              <w:t>170,0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174,5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182,5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  <w:r w:rsidRPr="003D111C">
              <w:t xml:space="preserve">Специалист </w:t>
            </w:r>
            <w:proofErr w:type="gramStart"/>
            <w:r w:rsidRPr="003D111C">
              <w:t>по</w:t>
            </w:r>
            <w:proofErr w:type="gramEnd"/>
          </w:p>
          <w:p w:rsidR="004941C4" w:rsidRPr="003D111C" w:rsidRDefault="004941C4" w:rsidP="00304FE6">
            <w:pPr>
              <w:pStyle w:val="ac"/>
              <w:jc w:val="center"/>
            </w:pPr>
            <w:r w:rsidRPr="003D111C">
              <w:t>ГОЧС и ПБ</w:t>
            </w:r>
          </w:p>
        </w:tc>
      </w:tr>
      <w:tr w:rsidR="004941C4" w:rsidRPr="003D111C" w:rsidTr="00304FE6">
        <w:trPr>
          <w:trHeight w:val="78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</w:pPr>
            <w:r>
              <w:t>2</w:t>
            </w:r>
            <w:r w:rsidRPr="003D111C">
              <w:t>. Очистка, углубление и обустройство действующих пожарных водоёмов в населенных пунктах поселения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Default="004941C4" w:rsidP="00304FE6">
            <w:pPr>
              <w:pStyle w:val="ac"/>
              <w:jc w:val="center"/>
            </w:pPr>
            <w:r>
              <w:t>2015</w:t>
            </w:r>
          </w:p>
          <w:p w:rsidR="004941C4" w:rsidRDefault="004941C4" w:rsidP="00304FE6">
            <w:pPr>
              <w:pStyle w:val="ac"/>
              <w:jc w:val="center"/>
            </w:pPr>
            <w:r>
              <w:t>2016</w:t>
            </w:r>
            <w:r w:rsidRPr="003D111C">
              <w:t xml:space="preserve">     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2017</w:t>
            </w:r>
            <w:r w:rsidRPr="003D111C">
              <w:t xml:space="preserve">    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Default="004941C4" w:rsidP="00304FE6">
            <w:pPr>
              <w:pStyle w:val="ac"/>
              <w:jc w:val="center"/>
            </w:pPr>
            <w:r>
              <w:t>0</w:t>
            </w:r>
          </w:p>
          <w:p w:rsidR="004941C4" w:rsidRDefault="004941C4" w:rsidP="00304FE6">
            <w:pPr>
              <w:pStyle w:val="ac"/>
              <w:jc w:val="center"/>
            </w:pPr>
            <w:r>
              <w:t>5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  <w:r w:rsidRPr="003D111C">
              <w:t xml:space="preserve">Специалист </w:t>
            </w:r>
            <w:proofErr w:type="gramStart"/>
            <w:r w:rsidRPr="003D111C">
              <w:t>по</w:t>
            </w:r>
            <w:proofErr w:type="gramEnd"/>
            <w:r w:rsidRPr="003D111C">
              <w:t xml:space="preserve"> </w:t>
            </w:r>
          </w:p>
          <w:p w:rsidR="004941C4" w:rsidRPr="003D111C" w:rsidRDefault="004941C4" w:rsidP="00304FE6">
            <w:pPr>
              <w:pStyle w:val="ac"/>
              <w:jc w:val="center"/>
            </w:pPr>
            <w:r w:rsidRPr="003D111C">
              <w:t>ГОЧС и ПБ</w:t>
            </w:r>
          </w:p>
        </w:tc>
      </w:tr>
      <w:tr w:rsidR="004941C4" w:rsidRPr="003D111C" w:rsidTr="00304FE6">
        <w:trPr>
          <w:trHeight w:val="397"/>
        </w:trPr>
        <w:tc>
          <w:tcPr>
            <w:tcW w:w="3403" w:type="dxa"/>
            <w:tcBorders>
              <w:top w:val="single" w:sz="4" w:space="0" w:color="auto"/>
            </w:tcBorders>
          </w:tcPr>
          <w:p w:rsidR="004941C4" w:rsidRPr="003D111C" w:rsidRDefault="004941C4" w:rsidP="00304FE6">
            <w:pPr>
              <w:pStyle w:val="ac"/>
            </w:pPr>
            <w:r>
              <w:t>4</w:t>
            </w:r>
            <w:r w:rsidRPr="003D111C">
              <w:t>. Приобретение и установка пожарных    щитов и знаков пожарной безопасности, знаков безопасности на воде, плакатов и листовок по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41C4" w:rsidRDefault="004941C4" w:rsidP="00304FE6">
            <w:pPr>
              <w:pStyle w:val="ac"/>
              <w:jc w:val="center"/>
            </w:pPr>
            <w:r>
              <w:t>2015</w:t>
            </w:r>
          </w:p>
          <w:p w:rsidR="004941C4" w:rsidRDefault="004941C4" w:rsidP="00304FE6">
            <w:pPr>
              <w:pStyle w:val="ac"/>
              <w:jc w:val="center"/>
            </w:pPr>
            <w:r>
              <w:t>2016</w:t>
            </w:r>
            <w:r w:rsidRPr="003D111C">
              <w:t xml:space="preserve">   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2017</w:t>
            </w:r>
            <w:r w:rsidRPr="003D111C">
              <w:t xml:space="preserve">     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4941C4" w:rsidRDefault="004941C4" w:rsidP="00304FE6">
            <w:pPr>
              <w:pStyle w:val="ac"/>
              <w:jc w:val="center"/>
            </w:pPr>
            <w:r>
              <w:t>10</w:t>
            </w:r>
          </w:p>
          <w:p w:rsidR="004941C4" w:rsidRDefault="004941C4" w:rsidP="00304FE6">
            <w:pPr>
              <w:pStyle w:val="ac"/>
              <w:jc w:val="center"/>
            </w:pPr>
            <w:r>
              <w:t>11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11</w:t>
            </w:r>
          </w:p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4941C4" w:rsidRPr="003D111C" w:rsidRDefault="004941C4" w:rsidP="00304FE6">
            <w:pPr>
              <w:pStyle w:val="ac"/>
              <w:jc w:val="center"/>
            </w:pPr>
            <w:r w:rsidRPr="003D111C">
              <w:t xml:space="preserve">Специалист </w:t>
            </w:r>
            <w:proofErr w:type="gramStart"/>
            <w:r w:rsidRPr="003D111C">
              <w:t>по</w:t>
            </w:r>
            <w:proofErr w:type="gramEnd"/>
          </w:p>
          <w:p w:rsidR="004941C4" w:rsidRPr="003D111C" w:rsidRDefault="004941C4" w:rsidP="00304FE6">
            <w:pPr>
              <w:pStyle w:val="ac"/>
              <w:jc w:val="center"/>
            </w:pPr>
            <w:r w:rsidRPr="003D111C">
              <w:t>ГОЧС и ПБ</w:t>
            </w:r>
          </w:p>
        </w:tc>
      </w:tr>
      <w:tr w:rsidR="004941C4" w:rsidRPr="003D111C" w:rsidTr="00304FE6">
        <w:tc>
          <w:tcPr>
            <w:tcW w:w="3403" w:type="dxa"/>
          </w:tcPr>
          <w:p w:rsidR="004941C4" w:rsidRPr="003D111C" w:rsidRDefault="004941C4" w:rsidP="00304FE6">
            <w:pPr>
              <w:pStyle w:val="ac"/>
            </w:pPr>
            <w:r>
              <w:t>5.</w:t>
            </w:r>
            <w:r w:rsidRPr="003D111C">
              <w:t xml:space="preserve"> Ежегодная </w:t>
            </w:r>
          </w:p>
          <w:p w:rsidR="004941C4" w:rsidRPr="003D111C" w:rsidRDefault="004941C4" w:rsidP="00304FE6">
            <w:pPr>
              <w:pStyle w:val="ac"/>
            </w:pPr>
            <w:r w:rsidRPr="003D111C">
              <w:t xml:space="preserve">противопожарная опашка участка территории      дер.  </w:t>
            </w:r>
            <w:proofErr w:type="spellStart"/>
            <w:r w:rsidRPr="003D111C">
              <w:t>Раковичи</w:t>
            </w:r>
            <w:proofErr w:type="spellEnd"/>
            <w:r w:rsidRPr="003D111C">
              <w:t>, граничащего с лесным массивом, д.</w:t>
            </w:r>
            <w:r>
              <w:t xml:space="preserve"> </w:t>
            </w:r>
            <w:r w:rsidRPr="003D111C">
              <w:t>Невежины,</w:t>
            </w:r>
          </w:p>
          <w:p w:rsidR="004941C4" w:rsidRPr="003D111C" w:rsidRDefault="004941C4" w:rsidP="00304FE6">
            <w:pPr>
              <w:pStyle w:val="ac"/>
            </w:pPr>
            <w:r w:rsidRPr="003D111C">
              <w:t xml:space="preserve">Великое Село, Малые </w:t>
            </w:r>
            <w:proofErr w:type="spellStart"/>
            <w:r w:rsidRPr="003D111C">
              <w:t>Шатновичи</w:t>
            </w:r>
            <w:proofErr w:type="spellEnd"/>
          </w:p>
        </w:tc>
        <w:tc>
          <w:tcPr>
            <w:tcW w:w="1842" w:type="dxa"/>
          </w:tcPr>
          <w:p w:rsidR="004941C4" w:rsidRDefault="004941C4" w:rsidP="00304FE6">
            <w:pPr>
              <w:pStyle w:val="ac"/>
              <w:jc w:val="center"/>
            </w:pPr>
            <w:r>
              <w:t>2015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2016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2017</w:t>
            </w:r>
          </w:p>
        </w:tc>
        <w:tc>
          <w:tcPr>
            <w:tcW w:w="2181" w:type="dxa"/>
          </w:tcPr>
          <w:p w:rsidR="004941C4" w:rsidRDefault="004941C4" w:rsidP="00304FE6">
            <w:pPr>
              <w:pStyle w:val="ac"/>
            </w:pPr>
            <w:r>
              <w:t xml:space="preserve">           28</w:t>
            </w:r>
          </w:p>
          <w:p w:rsidR="004941C4" w:rsidRDefault="004941C4" w:rsidP="00304FE6">
            <w:pPr>
              <w:pStyle w:val="ac"/>
            </w:pPr>
            <w:r>
              <w:t xml:space="preserve">           28</w:t>
            </w:r>
          </w:p>
          <w:p w:rsidR="004941C4" w:rsidRPr="003D111C" w:rsidRDefault="004941C4" w:rsidP="00304FE6">
            <w:pPr>
              <w:pStyle w:val="ac"/>
            </w:pPr>
            <w:r>
              <w:t xml:space="preserve">          29,3</w:t>
            </w:r>
          </w:p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79" w:type="dxa"/>
          </w:tcPr>
          <w:p w:rsidR="004941C4" w:rsidRPr="003D111C" w:rsidRDefault="004941C4" w:rsidP="00304FE6">
            <w:pPr>
              <w:pStyle w:val="ac"/>
              <w:jc w:val="center"/>
            </w:pPr>
            <w:r w:rsidRPr="003D111C">
              <w:t xml:space="preserve">Специалист </w:t>
            </w:r>
            <w:proofErr w:type="gramStart"/>
            <w:r w:rsidRPr="003D111C">
              <w:t>по</w:t>
            </w:r>
            <w:proofErr w:type="gramEnd"/>
            <w:r w:rsidRPr="003D111C">
              <w:t xml:space="preserve"> </w:t>
            </w:r>
          </w:p>
          <w:p w:rsidR="004941C4" w:rsidRPr="003D111C" w:rsidRDefault="004941C4" w:rsidP="00304FE6">
            <w:pPr>
              <w:pStyle w:val="ac"/>
              <w:jc w:val="center"/>
            </w:pPr>
            <w:r w:rsidRPr="003D111C">
              <w:t>ГОЧС и ПБ</w:t>
            </w:r>
          </w:p>
        </w:tc>
      </w:tr>
      <w:tr w:rsidR="004941C4" w:rsidRPr="003D111C" w:rsidTr="00304FE6">
        <w:trPr>
          <w:trHeight w:val="944"/>
        </w:trPr>
        <w:tc>
          <w:tcPr>
            <w:tcW w:w="3403" w:type="dxa"/>
          </w:tcPr>
          <w:p w:rsidR="004941C4" w:rsidRPr="003D111C" w:rsidRDefault="004941C4" w:rsidP="00304FE6">
            <w:pPr>
              <w:pStyle w:val="ac"/>
              <w:jc w:val="center"/>
            </w:pPr>
            <w:r w:rsidRPr="003D111C">
              <w:t xml:space="preserve">И т о </w:t>
            </w:r>
            <w:proofErr w:type="gramStart"/>
            <w:r w:rsidRPr="003D111C">
              <w:t>г</w:t>
            </w:r>
            <w:proofErr w:type="gramEnd"/>
            <w:r w:rsidRPr="003D111C">
              <w:t xml:space="preserve"> о:</w:t>
            </w:r>
          </w:p>
        </w:tc>
        <w:tc>
          <w:tcPr>
            <w:tcW w:w="1842" w:type="dxa"/>
          </w:tcPr>
          <w:p w:rsidR="004941C4" w:rsidRDefault="004941C4" w:rsidP="00304FE6">
            <w:pPr>
              <w:pStyle w:val="ac"/>
              <w:jc w:val="center"/>
            </w:pPr>
            <w:r>
              <w:t>2015</w:t>
            </w:r>
          </w:p>
          <w:p w:rsidR="004941C4" w:rsidRDefault="004941C4" w:rsidP="00304FE6">
            <w:pPr>
              <w:pStyle w:val="ac"/>
              <w:jc w:val="center"/>
            </w:pPr>
            <w:r>
              <w:t>2016</w:t>
            </w:r>
          </w:p>
          <w:p w:rsidR="004941C4" w:rsidRPr="003D111C" w:rsidRDefault="004941C4" w:rsidP="00304FE6">
            <w:pPr>
              <w:pStyle w:val="ac"/>
              <w:jc w:val="center"/>
            </w:pPr>
            <w:r>
              <w:t>2017</w:t>
            </w:r>
          </w:p>
        </w:tc>
        <w:tc>
          <w:tcPr>
            <w:tcW w:w="2181" w:type="dxa"/>
          </w:tcPr>
          <w:p w:rsidR="004941C4" w:rsidRDefault="004941C4" w:rsidP="00304FE6">
            <w:pPr>
              <w:pStyle w:val="ac"/>
              <w:jc w:val="center"/>
            </w:pPr>
            <w:r>
              <w:t>250</w:t>
            </w:r>
          </w:p>
          <w:p w:rsidR="004941C4" w:rsidRDefault="00904FE9" w:rsidP="00304FE6">
            <w:pPr>
              <w:pStyle w:val="ac"/>
              <w:jc w:val="center"/>
            </w:pPr>
            <w:r>
              <w:t>262,5</w:t>
            </w:r>
          </w:p>
          <w:p w:rsidR="004941C4" w:rsidRDefault="004941C4" w:rsidP="00304FE6">
            <w:pPr>
              <w:pStyle w:val="ac"/>
              <w:jc w:val="center"/>
            </w:pPr>
            <w:r>
              <w:t>276,0</w:t>
            </w:r>
          </w:p>
          <w:p w:rsidR="004941C4" w:rsidRPr="003D111C" w:rsidRDefault="004941C4" w:rsidP="00304FE6">
            <w:pPr>
              <w:pStyle w:val="ac"/>
              <w:jc w:val="center"/>
            </w:pPr>
          </w:p>
        </w:tc>
        <w:tc>
          <w:tcPr>
            <w:tcW w:w="2179" w:type="dxa"/>
          </w:tcPr>
          <w:p w:rsidR="004941C4" w:rsidRPr="003D111C" w:rsidRDefault="004941C4" w:rsidP="00304FE6">
            <w:pPr>
              <w:pStyle w:val="ac"/>
            </w:pPr>
          </w:p>
          <w:p w:rsidR="004941C4" w:rsidRPr="003D111C" w:rsidRDefault="004941C4" w:rsidP="00304FE6">
            <w:pPr>
              <w:pStyle w:val="ac"/>
            </w:pPr>
          </w:p>
          <w:p w:rsidR="004941C4" w:rsidRPr="003D111C" w:rsidRDefault="004941C4" w:rsidP="00304FE6">
            <w:pPr>
              <w:pStyle w:val="ac"/>
            </w:pPr>
          </w:p>
        </w:tc>
      </w:tr>
    </w:tbl>
    <w:p w:rsidR="004941C4" w:rsidRPr="003D111C" w:rsidRDefault="004941C4" w:rsidP="004941C4">
      <w:pPr>
        <w:rPr>
          <w:b/>
          <w:bCs/>
          <w:spacing w:val="14"/>
        </w:rPr>
      </w:pPr>
    </w:p>
    <w:p w:rsidR="004941C4" w:rsidRPr="003D111C" w:rsidRDefault="004941C4" w:rsidP="004941C4">
      <w:pPr>
        <w:jc w:val="center"/>
        <w:rPr>
          <w:b/>
          <w:bCs/>
          <w:spacing w:val="14"/>
        </w:rPr>
      </w:pPr>
      <w:r w:rsidRPr="003D111C">
        <w:rPr>
          <w:b/>
          <w:bCs/>
          <w:spacing w:val="14"/>
        </w:rPr>
        <w:t>6. Обоснование мероприятий подпрограммы</w:t>
      </w:r>
    </w:p>
    <w:p w:rsidR="004941C4" w:rsidRPr="003D111C" w:rsidRDefault="004941C4" w:rsidP="004941C4">
      <w:pPr>
        <w:jc w:val="center"/>
        <w:rPr>
          <w:b/>
          <w:bCs/>
          <w:spacing w:val="14"/>
        </w:rPr>
      </w:pPr>
    </w:p>
    <w:p w:rsidR="004941C4" w:rsidRPr="003D111C" w:rsidRDefault="004941C4" w:rsidP="004941C4">
      <w:pPr>
        <w:jc w:val="both"/>
        <w:rPr>
          <w:bCs/>
          <w:color w:val="000000"/>
        </w:rPr>
      </w:pPr>
      <w:r w:rsidRPr="003D111C">
        <w:rPr>
          <w:bCs/>
          <w:spacing w:val="14"/>
        </w:rPr>
        <w:t xml:space="preserve">     Система мероприятий подпрограммы разработана на основании  требований федеральных законов, региональных и муниципальных нормативно – правовых актов в области</w:t>
      </w:r>
      <w:r w:rsidRPr="003D111C">
        <w:t xml:space="preserve"> гражданской обороны и чрезвычайных ситуаций, пожарной безопасности, </w:t>
      </w:r>
      <w:r w:rsidRPr="003D111C">
        <w:rPr>
          <w:color w:val="000000"/>
        </w:rPr>
        <w:t xml:space="preserve">противодействия терроризму и экстремизму и может быть обеспечено при  </w:t>
      </w:r>
      <w:r w:rsidRPr="003D111C">
        <w:rPr>
          <w:color w:val="000000"/>
        </w:rPr>
        <w:lastRenderedPageBreak/>
        <w:t>наличии долговременной стратегии и применении программных механизмов, взаимодействия и координации всех имеющихся ресурсов.</w:t>
      </w:r>
    </w:p>
    <w:p w:rsidR="004941C4" w:rsidRPr="003D111C" w:rsidRDefault="004941C4" w:rsidP="004941C4">
      <w:pPr>
        <w:jc w:val="center"/>
        <w:rPr>
          <w:b/>
          <w:bCs/>
          <w:spacing w:val="14"/>
        </w:rPr>
      </w:pPr>
      <w:r w:rsidRPr="003D111C">
        <w:rPr>
          <w:b/>
          <w:bCs/>
          <w:spacing w:val="14"/>
        </w:rPr>
        <w:t>7. Перечень целевых показателей подпрограммы</w:t>
      </w:r>
    </w:p>
    <w:p w:rsidR="004941C4" w:rsidRPr="003D111C" w:rsidRDefault="004941C4" w:rsidP="004941C4">
      <w:pPr>
        <w:jc w:val="center"/>
        <w:rPr>
          <w:b/>
          <w:bCs/>
          <w:spacing w:val="14"/>
        </w:rPr>
      </w:pPr>
    </w:p>
    <w:p w:rsidR="004941C4" w:rsidRPr="003D111C" w:rsidRDefault="004941C4" w:rsidP="004941C4">
      <w:pPr>
        <w:shd w:val="clear" w:color="auto" w:fill="FFFFFF"/>
        <w:jc w:val="both"/>
      </w:pPr>
      <w:r w:rsidRPr="003D111C">
        <w:rPr>
          <w:bCs/>
          <w:spacing w:val="14"/>
        </w:rPr>
        <w:t xml:space="preserve">     В результате выполнения мероприятий подпрограммы предполагается достижение  следующих показателей:</w:t>
      </w:r>
      <w:r w:rsidRPr="003D111C">
        <w:t xml:space="preserve"> </w:t>
      </w:r>
    </w:p>
    <w:p w:rsidR="004941C4" w:rsidRDefault="004941C4" w:rsidP="004941C4">
      <w:pPr>
        <w:shd w:val="clear" w:color="auto" w:fill="FFFFFF"/>
        <w:jc w:val="both"/>
      </w:pPr>
      <w:r w:rsidRPr="003D111C">
        <w:t>- корректировка и уточнение плана гражданской обороны и защиты населения</w:t>
      </w:r>
      <w:r>
        <w:t>;</w:t>
      </w:r>
    </w:p>
    <w:p w:rsidR="004941C4" w:rsidRPr="003D111C" w:rsidRDefault="004941C4" w:rsidP="004941C4">
      <w:pPr>
        <w:shd w:val="clear" w:color="auto" w:fill="FFFFFF"/>
        <w:jc w:val="both"/>
      </w:pPr>
      <w:r w:rsidRPr="003D111C">
        <w:t xml:space="preserve">- создание (монтаж) центрального пульта управления и элементов системы оповещения в населенных пунктах: п. Скреблово, п. </w:t>
      </w:r>
      <w:proofErr w:type="spellStart"/>
      <w:r w:rsidRPr="003D111C">
        <w:t>Межозерный</w:t>
      </w:r>
      <w:proofErr w:type="spellEnd"/>
      <w:r w:rsidRPr="003D111C">
        <w:t>, д</w:t>
      </w:r>
      <w:proofErr w:type="gramStart"/>
      <w:r w:rsidRPr="003D111C">
        <w:t>.Н</w:t>
      </w:r>
      <w:proofErr w:type="gramEnd"/>
      <w:r w:rsidRPr="003D111C">
        <w:t xml:space="preserve">аволок, д. </w:t>
      </w:r>
      <w:proofErr w:type="spellStart"/>
      <w:r w:rsidRPr="003D111C">
        <w:t>Калгановка</w:t>
      </w:r>
      <w:proofErr w:type="spellEnd"/>
      <w:r w:rsidRPr="003D111C">
        <w:t>, д. Старая Серёдка.</w:t>
      </w:r>
    </w:p>
    <w:p w:rsidR="004941C4" w:rsidRPr="003D111C" w:rsidRDefault="004941C4" w:rsidP="004941C4">
      <w:pPr>
        <w:shd w:val="clear" w:color="auto" w:fill="FFFFFF"/>
        <w:jc w:val="both"/>
      </w:pPr>
      <w:r w:rsidRPr="003D111C">
        <w:t>- создание основных запасов средств индивидуальной защиты, материально-технических, медицинских и других средств</w:t>
      </w:r>
      <w:proofErr w:type="gramStart"/>
      <w:r w:rsidRPr="003D111C">
        <w:t xml:space="preserve"> ;</w:t>
      </w:r>
      <w:proofErr w:type="gramEnd"/>
    </w:p>
    <w:p w:rsidR="004941C4" w:rsidRPr="003D111C" w:rsidRDefault="004941C4" w:rsidP="004941C4">
      <w:pPr>
        <w:shd w:val="clear" w:color="auto" w:fill="FFFFFF"/>
        <w:jc w:val="both"/>
      </w:pPr>
      <w:r w:rsidRPr="003D111C">
        <w:t>- выполнение мероприятий по обеспечению правопорядка, террористических и экстремистских угроз;</w:t>
      </w:r>
    </w:p>
    <w:p w:rsidR="004941C4" w:rsidRPr="003D111C" w:rsidRDefault="004941C4" w:rsidP="004941C4">
      <w:pPr>
        <w:shd w:val="clear" w:color="auto" w:fill="FFFFFF"/>
        <w:jc w:val="both"/>
      </w:pPr>
      <w:proofErr w:type="gramStart"/>
      <w:r w:rsidRPr="003D111C">
        <w:t xml:space="preserve">-выполнение мероприятий по обеспечению безопасности на водных </w:t>
      </w:r>
      <w:proofErr w:type="spellStart"/>
      <w:r w:rsidRPr="003D111C">
        <w:t>обьектах</w:t>
      </w:r>
      <w:proofErr w:type="spellEnd"/>
      <w:r w:rsidRPr="003D111C">
        <w:t xml:space="preserve"> поселения;</w:t>
      </w:r>
      <w:proofErr w:type="gramEnd"/>
    </w:p>
    <w:p w:rsidR="004941C4" w:rsidRPr="003D111C" w:rsidRDefault="004941C4" w:rsidP="004941C4">
      <w:pPr>
        <w:shd w:val="clear" w:color="auto" w:fill="FFFFFF"/>
        <w:jc w:val="both"/>
      </w:pPr>
      <w:r w:rsidRPr="003D111C">
        <w:t xml:space="preserve">- строительство и обустройство пожарного водоёмов в дер. Старая Середка, </w:t>
      </w:r>
    </w:p>
    <w:p w:rsidR="004941C4" w:rsidRPr="003D111C" w:rsidRDefault="004941C4" w:rsidP="004941C4">
      <w:pPr>
        <w:shd w:val="clear" w:color="auto" w:fill="FFFFFF"/>
        <w:jc w:val="both"/>
      </w:pPr>
      <w:r w:rsidRPr="003D111C">
        <w:t xml:space="preserve">д. Домкино ремонт пожарных гидрантов в п. Скреблово, п. </w:t>
      </w:r>
      <w:proofErr w:type="spellStart"/>
      <w:r w:rsidRPr="003D111C">
        <w:t>Межолзерный</w:t>
      </w:r>
      <w:proofErr w:type="spellEnd"/>
      <w:r w:rsidRPr="003D111C">
        <w:t>, испытания пожарных гидрантов, приобретение средств пожаротушения для добровольных пожарных дружин, знаков пожарной безопасности и безопасности на воде, противопожарная опашка  территории дер.</w:t>
      </w:r>
      <w:r>
        <w:t xml:space="preserve"> </w:t>
      </w:r>
      <w:proofErr w:type="spellStart"/>
      <w:r w:rsidRPr="003D111C">
        <w:t>Раковичи</w:t>
      </w:r>
      <w:proofErr w:type="spellEnd"/>
      <w:r w:rsidRPr="003D111C">
        <w:t xml:space="preserve">, граничащего с лесным массивом, д. </w:t>
      </w:r>
      <w:proofErr w:type="spellStart"/>
      <w:r w:rsidRPr="003D111C">
        <w:t>Невежицы</w:t>
      </w:r>
      <w:proofErr w:type="spellEnd"/>
      <w:r w:rsidRPr="003D111C">
        <w:t>, д.</w:t>
      </w:r>
      <w:r>
        <w:t xml:space="preserve"> </w:t>
      </w:r>
      <w:r w:rsidRPr="003D111C">
        <w:t xml:space="preserve">Великое Село, Малые </w:t>
      </w:r>
      <w:proofErr w:type="spellStart"/>
      <w:r w:rsidRPr="003D111C">
        <w:t>Шатновичи</w:t>
      </w:r>
      <w:proofErr w:type="spellEnd"/>
      <w:r w:rsidRPr="003D111C">
        <w:t>.</w:t>
      </w:r>
    </w:p>
    <w:p w:rsidR="004941C4" w:rsidRPr="003D111C" w:rsidRDefault="004941C4" w:rsidP="004941C4">
      <w:pPr>
        <w:shd w:val="clear" w:color="auto" w:fill="FFFFFF"/>
        <w:jc w:val="both"/>
      </w:pPr>
    </w:p>
    <w:p w:rsidR="004941C4" w:rsidRPr="003D111C" w:rsidRDefault="004941C4" w:rsidP="004941C4">
      <w:pPr>
        <w:ind w:right="284"/>
        <w:jc w:val="center"/>
        <w:rPr>
          <w:b/>
          <w:bCs/>
          <w:spacing w:val="14"/>
        </w:rPr>
      </w:pPr>
      <w:r w:rsidRPr="003D111C">
        <w:rPr>
          <w:b/>
          <w:bCs/>
          <w:spacing w:val="14"/>
        </w:rPr>
        <w:t>8. Информация по ресурсному обеспечению программы</w:t>
      </w:r>
    </w:p>
    <w:p w:rsidR="004941C4" w:rsidRPr="003D111C" w:rsidRDefault="004941C4" w:rsidP="004941C4">
      <w:pPr>
        <w:ind w:right="284"/>
        <w:jc w:val="center"/>
        <w:rPr>
          <w:color w:val="000000"/>
        </w:rPr>
      </w:pPr>
      <w:r w:rsidRPr="003D111C">
        <w:rPr>
          <w:color w:val="000000"/>
        </w:rPr>
        <w:t xml:space="preserve">  </w:t>
      </w:r>
    </w:p>
    <w:p w:rsidR="004941C4" w:rsidRPr="003D111C" w:rsidRDefault="004941C4" w:rsidP="004941C4">
      <w:pPr>
        <w:ind w:right="284"/>
        <w:jc w:val="both"/>
        <w:rPr>
          <w:color w:val="000000"/>
        </w:rPr>
      </w:pPr>
      <w:r w:rsidRPr="003D111C">
        <w:rPr>
          <w:color w:val="000000"/>
        </w:rPr>
        <w:t xml:space="preserve">      Обеспечение финансирования программы осуществляется за счет средств  бюджета МО «</w:t>
      </w:r>
      <w:proofErr w:type="spellStart"/>
      <w:r w:rsidRPr="003D111C">
        <w:rPr>
          <w:color w:val="000000"/>
        </w:rPr>
        <w:t>Скребловское</w:t>
      </w:r>
      <w:proofErr w:type="spellEnd"/>
      <w:r w:rsidRPr="003D111C">
        <w:rPr>
          <w:color w:val="000000"/>
        </w:rPr>
        <w:t xml:space="preserve"> сельское поселение»</w:t>
      </w:r>
      <w:r>
        <w:rPr>
          <w:color w:val="000000"/>
        </w:rPr>
        <w:t>.</w:t>
      </w:r>
    </w:p>
    <w:p w:rsidR="004941C4" w:rsidRPr="003D111C" w:rsidRDefault="004941C4" w:rsidP="004941C4">
      <w:pPr>
        <w:jc w:val="center"/>
        <w:rPr>
          <w:b/>
          <w:bCs/>
          <w:color w:val="000000"/>
        </w:rPr>
      </w:pPr>
    </w:p>
    <w:p w:rsidR="004941C4" w:rsidRPr="003D111C" w:rsidRDefault="004941C4" w:rsidP="004941C4">
      <w:pPr>
        <w:jc w:val="center"/>
        <w:rPr>
          <w:b/>
          <w:color w:val="000000"/>
          <w:spacing w:val="-1"/>
        </w:rPr>
      </w:pPr>
      <w:r w:rsidRPr="003D111C">
        <w:rPr>
          <w:b/>
          <w:bCs/>
          <w:color w:val="000000"/>
        </w:rPr>
        <w:t>9.  Оценка эффективности программы</w:t>
      </w:r>
    </w:p>
    <w:p w:rsidR="004941C4" w:rsidRPr="003D111C" w:rsidRDefault="004941C4" w:rsidP="004941C4">
      <w:pPr>
        <w:shd w:val="clear" w:color="auto" w:fill="FFFFFF"/>
        <w:spacing w:line="269" w:lineRule="exact"/>
        <w:jc w:val="both"/>
        <w:rPr>
          <w:color w:val="000000"/>
        </w:rPr>
      </w:pPr>
    </w:p>
    <w:p w:rsidR="004941C4" w:rsidRPr="003D111C" w:rsidRDefault="004941C4" w:rsidP="004941C4">
      <w:pPr>
        <w:shd w:val="clear" w:color="auto" w:fill="FFFFFF"/>
        <w:spacing w:line="269" w:lineRule="exact"/>
        <w:ind w:firstLine="709"/>
        <w:jc w:val="both"/>
        <w:rPr>
          <w:color w:val="000000"/>
        </w:rPr>
      </w:pPr>
      <w:r w:rsidRPr="003D111C">
        <w:rPr>
          <w:color w:val="000000"/>
        </w:rPr>
        <w:t>Реализация  программных мероприятий позволит:</w:t>
      </w:r>
    </w:p>
    <w:p w:rsidR="004941C4" w:rsidRPr="003D111C" w:rsidRDefault="004941C4" w:rsidP="004941C4">
      <w:pPr>
        <w:tabs>
          <w:tab w:val="left" w:pos="898"/>
        </w:tabs>
        <w:jc w:val="both"/>
      </w:pPr>
      <w:r w:rsidRPr="003D111C">
        <w:t xml:space="preserve">         - повысить уровень готовности администрации  МО «</w:t>
      </w:r>
      <w:proofErr w:type="spellStart"/>
      <w:r w:rsidRPr="003D111C">
        <w:t>Скребловское</w:t>
      </w:r>
      <w:proofErr w:type="spellEnd"/>
      <w:r w:rsidRPr="003D111C">
        <w:t xml:space="preserve"> сельское поселение» к выполнению  полномочий, определенных действующим законодательством в области безопасности;</w:t>
      </w:r>
    </w:p>
    <w:p w:rsidR="004941C4" w:rsidRPr="003D111C" w:rsidRDefault="004941C4" w:rsidP="004941C4">
      <w:pPr>
        <w:tabs>
          <w:tab w:val="left" w:pos="898"/>
        </w:tabs>
        <w:jc w:val="both"/>
      </w:pPr>
      <w:r w:rsidRPr="003D111C">
        <w:t xml:space="preserve">          - усовершенствовать систему гражданской обороны и защиты населения от чрезвычайных ситуаций природного и техногенного характера; </w:t>
      </w:r>
    </w:p>
    <w:p w:rsidR="004941C4" w:rsidRPr="003D111C" w:rsidRDefault="004941C4" w:rsidP="004941C4">
      <w:pPr>
        <w:numPr>
          <w:ilvl w:val="0"/>
          <w:numId w:val="9"/>
        </w:numPr>
        <w:tabs>
          <w:tab w:val="clear" w:pos="1070"/>
          <w:tab w:val="left" w:pos="898"/>
          <w:tab w:val="left" w:pos="1080"/>
        </w:tabs>
        <w:ind w:left="0" w:firstLine="709"/>
        <w:jc w:val="both"/>
      </w:pPr>
      <w:r w:rsidRPr="003D111C">
        <w:t xml:space="preserve">  создать систему оповещения и оперативно информировать население, оповещать о чрезвычайных ситуациях;                                                                                                                                           </w:t>
      </w:r>
    </w:p>
    <w:p w:rsidR="004941C4" w:rsidRPr="003D111C" w:rsidRDefault="004941C4" w:rsidP="004941C4">
      <w:pPr>
        <w:numPr>
          <w:ilvl w:val="0"/>
          <w:numId w:val="9"/>
        </w:numPr>
        <w:tabs>
          <w:tab w:val="clear" w:pos="1070"/>
          <w:tab w:val="left" w:pos="898"/>
          <w:tab w:val="left" w:pos="1080"/>
        </w:tabs>
        <w:ind w:left="0" w:firstLine="709"/>
        <w:jc w:val="both"/>
      </w:pPr>
      <w:r w:rsidRPr="003D111C">
        <w:t xml:space="preserve"> создать запасы средств индивидуальной защиты, </w:t>
      </w:r>
      <w:r w:rsidRPr="003D111C">
        <w:rPr>
          <w:color w:val="000000"/>
        </w:rPr>
        <w:t>материально-технических, медицинских и других средств;</w:t>
      </w:r>
    </w:p>
    <w:p w:rsidR="004941C4" w:rsidRPr="003D111C" w:rsidRDefault="004941C4" w:rsidP="004941C4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</w:rPr>
        <w:t xml:space="preserve">          - обеспечить информирование и обучение населения  вопросам</w:t>
      </w:r>
      <w:r w:rsidRPr="003D111C">
        <w:t xml:space="preserve"> </w:t>
      </w:r>
      <w:r w:rsidRPr="003D111C">
        <w:rPr>
          <w:color w:val="000000"/>
        </w:rPr>
        <w:t xml:space="preserve">гражданской обороны и способам защиты  от  чрезвычайных </w:t>
      </w:r>
      <w:r w:rsidRPr="003D111C">
        <w:rPr>
          <w:color w:val="000000"/>
          <w:spacing w:val="-1"/>
        </w:rPr>
        <w:t>ситуаций, противодействию терроризму и экстремизму;</w:t>
      </w:r>
    </w:p>
    <w:p w:rsidR="004941C4" w:rsidRPr="003D111C" w:rsidRDefault="004941C4" w:rsidP="004941C4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  <w:spacing w:val="-1"/>
        </w:rPr>
        <w:t xml:space="preserve">          - обеспечить безопасность на водных объектах поселения;</w:t>
      </w:r>
    </w:p>
    <w:p w:rsidR="004941C4" w:rsidRPr="003D111C" w:rsidRDefault="004941C4" w:rsidP="004941C4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  <w:spacing w:val="-1"/>
        </w:rPr>
        <w:t xml:space="preserve">          -  повысить уровень пожарной безопасности.</w:t>
      </w:r>
    </w:p>
    <w:p w:rsidR="004941C4" w:rsidRPr="003D111C" w:rsidRDefault="004941C4" w:rsidP="004941C4">
      <w:pPr>
        <w:shd w:val="clear" w:color="auto" w:fill="FFFFFF"/>
        <w:rPr>
          <w:b/>
          <w:color w:val="000000"/>
          <w:spacing w:val="-1"/>
        </w:rPr>
      </w:pPr>
    </w:p>
    <w:p w:rsidR="004941C4" w:rsidRPr="003D111C" w:rsidRDefault="004941C4" w:rsidP="004941C4">
      <w:pPr>
        <w:rPr>
          <w:b/>
          <w:bCs/>
          <w:spacing w:val="14"/>
        </w:rPr>
      </w:pPr>
    </w:p>
    <w:p w:rsidR="004941C4" w:rsidRPr="003D111C" w:rsidRDefault="004941C4" w:rsidP="004941C4">
      <w:pPr>
        <w:jc w:val="center"/>
        <w:rPr>
          <w:b/>
          <w:bCs/>
          <w:spacing w:val="14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>
      <w:pPr>
        <w:rPr>
          <w:b/>
          <w:bCs/>
          <w:spacing w:val="14"/>
          <w:sz w:val="28"/>
          <w:szCs w:val="28"/>
        </w:rPr>
      </w:pPr>
    </w:p>
    <w:p w:rsidR="004941C4" w:rsidRDefault="004941C4" w:rsidP="004941C4"/>
    <w:p w:rsidR="004941C4" w:rsidRDefault="004941C4" w:rsidP="004941C4"/>
    <w:p w:rsidR="004941C4" w:rsidRDefault="004941C4" w:rsidP="004941C4"/>
    <w:p w:rsidR="004941C4" w:rsidRDefault="004941C4" w:rsidP="004941C4"/>
    <w:p w:rsidR="004941C4" w:rsidRDefault="004941C4" w:rsidP="004941C4"/>
    <w:p w:rsidR="004941C4" w:rsidRDefault="004941C4" w:rsidP="004941C4"/>
    <w:p w:rsidR="004941C4" w:rsidRDefault="004941C4" w:rsidP="004941C4"/>
    <w:p w:rsidR="004941C4" w:rsidRDefault="004941C4" w:rsidP="004941C4"/>
    <w:p w:rsidR="004941C4" w:rsidRDefault="004941C4" w:rsidP="004941C4"/>
    <w:p w:rsidR="004941C4" w:rsidRDefault="004941C4" w:rsidP="004941C4"/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Default="004941C4" w:rsidP="004941C4">
      <w:pPr>
        <w:suppressAutoHyphens/>
        <w:jc w:val="center"/>
        <w:rPr>
          <w:color w:val="00000A"/>
        </w:rPr>
      </w:pPr>
    </w:p>
    <w:p w:rsidR="004941C4" w:rsidRPr="008D7CA4" w:rsidRDefault="004941C4" w:rsidP="004941C4"/>
    <w:p w:rsidR="004941C4" w:rsidRDefault="004941C4" w:rsidP="004941C4"/>
    <w:sectPr w:rsidR="004941C4" w:rsidSect="005D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2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5A7"/>
    <w:rsid w:val="000117E1"/>
    <w:rsid w:val="00041D89"/>
    <w:rsid w:val="00047EE3"/>
    <w:rsid w:val="000720D0"/>
    <w:rsid w:val="000F4AB3"/>
    <w:rsid w:val="00146E1F"/>
    <w:rsid w:val="001664A3"/>
    <w:rsid w:val="00182DC2"/>
    <w:rsid w:val="001A74C0"/>
    <w:rsid w:val="001F3291"/>
    <w:rsid w:val="002069F9"/>
    <w:rsid w:val="00217912"/>
    <w:rsid w:val="002D3161"/>
    <w:rsid w:val="002F62B6"/>
    <w:rsid w:val="0031543A"/>
    <w:rsid w:val="0033730D"/>
    <w:rsid w:val="00363B6E"/>
    <w:rsid w:val="00371E9E"/>
    <w:rsid w:val="0039781E"/>
    <w:rsid w:val="003A514E"/>
    <w:rsid w:val="003B7B93"/>
    <w:rsid w:val="003C08EB"/>
    <w:rsid w:val="004053FD"/>
    <w:rsid w:val="004266C3"/>
    <w:rsid w:val="004342ED"/>
    <w:rsid w:val="00452A4B"/>
    <w:rsid w:val="00467A8A"/>
    <w:rsid w:val="004941C4"/>
    <w:rsid w:val="004A2FA2"/>
    <w:rsid w:val="004D6BD1"/>
    <w:rsid w:val="00504E9B"/>
    <w:rsid w:val="005478EB"/>
    <w:rsid w:val="005C10F3"/>
    <w:rsid w:val="005D11B2"/>
    <w:rsid w:val="005E18F1"/>
    <w:rsid w:val="006276B2"/>
    <w:rsid w:val="006D35A5"/>
    <w:rsid w:val="00704E01"/>
    <w:rsid w:val="00723A9E"/>
    <w:rsid w:val="00780E01"/>
    <w:rsid w:val="007D33CB"/>
    <w:rsid w:val="0080504A"/>
    <w:rsid w:val="00810EBE"/>
    <w:rsid w:val="008354D1"/>
    <w:rsid w:val="0089380C"/>
    <w:rsid w:val="008A37C5"/>
    <w:rsid w:val="008D2111"/>
    <w:rsid w:val="008F6680"/>
    <w:rsid w:val="00901D26"/>
    <w:rsid w:val="00904FE9"/>
    <w:rsid w:val="00912EED"/>
    <w:rsid w:val="009130CD"/>
    <w:rsid w:val="00977157"/>
    <w:rsid w:val="0099215B"/>
    <w:rsid w:val="009A3158"/>
    <w:rsid w:val="00A10401"/>
    <w:rsid w:val="00A754CA"/>
    <w:rsid w:val="00AA0233"/>
    <w:rsid w:val="00B00B99"/>
    <w:rsid w:val="00B22088"/>
    <w:rsid w:val="00B235A7"/>
    <w:rsid w:val="00B40BCD"/>
    <w:rsid w:val="00B46377"/>
    <w:rsid w:val="00B701F9"/>
    <w:rsid w:val="00BE2980"/>
    <w:rsid w:val="00BE4AD1"/>
    <w:rsid w:val="00C249B7"/>
    <w:rsid w:val="00C24B0B"/>
    <w:rsid w:val="00C32C46"/>
    <w:rsid w:val="00C45B53"/>
    <w:rsid w:val="00C56415"/>
    <w:rsid w:val="00CA2F86"/>
    <w:rsid w:val="00CD030C"/>
    <w:rsid w:val="00CF00F4"/>
    <w:rsid w:val="00D2685E"/>
    <w:rsid w:val="00D42988"/>
    <w:rsid w:val="00DF1CB4"/>
    <w:rsid w:val="00DF707A"/>
    <w:rsid w:val="00E0451C"/>
    <w:rsid w:val="00E17A06"/>
    <w:rsid w:val="00E20151"/>
    <w:rsid w:val="00E70071"/>
    <w:rsid w:val="00E702D2"/>
    <w:rsid w:val="00E81982"/>
    <w:rsid w:val="00E90D99"/>
    <w:rsid w:val="00EA3A18"/>
    <w:rsid w:val="00EC0C00"/>
    <w:rsid w:val="00EC36F1"/>
    <w:rsid w:val="00EE187D"/>
    <w:rsid w:val="00F0071A"/>
    <w:rsid w:val="00F30761"/>
    <w:rsid w:val="00F3759D"/>
    <w:rsid w:val="00F7469E"/>
    <w:rsid w:val="00F944C0"/>
    <w:rsid w:val="00FC7038"/>
    <w:rsid w:val="00FE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B235A7"/>
    <w:pPr>
      <w:tabs>
        <w:tab w:val="right" w:leader="dot" w:pos="10206"/>
      </w:tabs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semiHidden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e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&#1055;&#1054;&#1057;&#1058;&#1040;&#1053;&#1054;&#1042;&#1051;&#1045;&#1053;&#1048;&#1071;\2013%20&#1075;&#1086;&#1076;\&#1055;&#1086;&#1089;&#1090;&#1072;&#1085;&#1086;&#1074;&#1083;&#1077;&#1085;&#1080;&#1077;%20&#8470;%20186%20&#1086;&#1090;%2015.11.13%20&#1075;..docx" TargetMode="External"/><Relationship Id="rId13" Type="http://schemas.openxmlformats.org/officeDocument/2006/relationships/hyperlink" Target="file:///D:\Documents\&#1055;&#1054;&#1057;&#1058;&#1040;&#1053;&#1054;&#1042;&#1051;&#1045;&#1053;&#1048;&#1071;\2013%20&#1075;&#1086;&#1076;\&#1055;&#1086;&#1089;&#1090;&#1072;&#1085;&#1086;&#1074;&#1083;&#1077;&#1085;&#1080;&#1077;%20&#8470;%20186%20&#1086;&#1090;%2015.11.13%20&#1075;.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Documents\&#1055;&#1054;&#1057;&#1058;&#1040;&#1053;&#1054;&#1042;&#1051;&#1045;&#1053;&#1048;&#1071;\2013%20&#1075;&#1086;&#1076;\&#1055;&#1086;&#1089;&#1090;&#1072;&#1085;&#1086;&#1074;&#1083;&#1077;&#1085;&#1080;&#1077;%20&#8470;%20186%20&#1086;&#1090;%2015.11.13%20&#1075;..docx" TargetMode="External"/><Relationship Id="rId12" Type="http://schemas.openxmlformats.org/officeDocument/2006/relationships/hyperlink" Target="file:///D:\Documents\&#1055;&#1054;&#1057;&#1058;&#1040;&#1053;&#1054;&#1042;&#1051;&#1045;&#1053;&#1048;&#1071;\2013%20&#1075;&#1086;&#1076;\&#1055;&#1086;&#1089;&#1090;&#1072;&#1085;&#1086;&#1074;&#1083;&#1077;&#1085;&#1080;&#1077;%20&#8470;%20186%20&#1086;&#1090;%2015.11.13%20&#1075;.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Documents\&#1055;&#1054;&#1057;&#1058;&#1040;&#1053;&#1054;&#1042;&#1051;&#1045;&#1053;&#1048;&#1071;\2013%20&#1075;&#1086;&#1076;\&#1055;&#1086;&#1089;&#1090;&#1072;&#1085;&#1086;&#1074;&#1083;&#1077;&#1085;&#1080;&#1077;%20&#8470;%20186%20&#1086;&#1090;%2015.11.13%20&#1075;..docx" TargetMode="External"/><Relationship Id="rId11" Type="http://schemas.openxmlformats.org/officeDocument/2006/relationships/hyperlink" Target="file:///D:\Documents\&#1055;&#1054;&#1057;&#1058;&#1040;&#1053;&#1054;&#1042;&#1051;&#1045;&#1053;&#1048;&#1071;\2013%20&#1075;&#1086;&#1076;\&#1055;&#1086;&#1089;&#1090;&#1072;&#1085;&#1086;&#1074;&#1083;&#1077;&#1085;&#1080;&#1077;%20&#8470;%20186%20&#1086;&#1090;%2015.11.13%20&#1075;.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Documents\&#1055;&#1054;&#1057;&#1058;&#1040;&#1053;&#1054;&#1042;&#1051;&#1045;&#1053;&#1048;&#1071;\2013%20&#1075;&#1086;&#1076;\&#1055;&#1086;&#1089;&#1090;&#1072;&#1085;&#1086;&#1074;&#1083;&#1077;&#1085;&#1080;&#1077;%20&#8470;%20186%20&#1086;&#1090;%2015.11.13%20&#1075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\&#1055;&#1054;&#1057;&#1058;&#1040;&#1053;&#1054;&#1042;&#1051;&#1045;&#1053;&#1048;&#1071;\2013%20&#1075;&#1086;&#1076;\&#1055;&#1086;&#1089;&#1090;&#1072;&#1085;&#1086;&#1074;&#1083;&#1077;&#1085;&#1080;&#1077;%20&#8470;%20186%20&#1086;&#1090;%2015.11.13%20&#1075;.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BA053-4177-4011-986F-96E18E32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13788</Words>
  <Characters>78596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ГлБух</cp:lastModifiedBy>
  <cp:revision>2</cp:revision>
  <cp:lastPrinted>2014-11-16T12:07:00Z</cp:lastPrinted>
  <dcterms:created xsi:type="dcterms:W3CDTF">2014-11-18T06:25:00Z</dcterms:created>
  <dcterms:modified xsi:type="dcterms:W3CDTF">2014-11-18T06:25:00Z</dcterms:modified>
</cp:coreProperties>
</file>