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04261E" w:rsidRDefault="0004261E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04261E">
      <w:pPr>
        <w:jc w:val="center"/>
        <w:rPr>
          <w:sz w:val="32"/>
        </w:rPr>
      </w:pPr>
    </w:p>
    <w:p w:rsidR="0004261E" w:rsidRDefault="0004261E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jc w:val="center"/>
        <w:rPr>
          <w:sz w:val="10"/>
        </w:rPr>
      </w:pPr>
    </w:p>
    <w:p w:rsidR="0004261E" w:rsidRDefault="0004261E" w:rsidP="0004261E">
      <w:pPr>
        <w:tabs>
          <w:tab w:val="left" w:pos="4962"/>
        </w:tabs>
        <w:rPr>
          <w:sz w:val="16"/>
        </w:rPr>
      </w:pPr>
    </w:p>
    <w:p w:rsidR="0004261E" w:rsidRDefault="0004261E" w:rsidP="0004261E">
      <w:pPr>
        <w:tabs>
          <w:tab w:val="left" w:pos="4962"/>
        </w:tabs>
        <w:jc w:val="center"/>
        <w:rPr>
          <w:sz w:val="16"/>
        </w:rPr>
      </w:pPr>
    </w:p>
    <w:p w:rsidR="0004261E" w:rsidRDefault="0004261E" w:rsidP="0004261E">
      <w:pPr>
        <w:tabs>
          <w:tab w:val="left" w:pos="851"/>
          <w:tab w:val="left" w:pos="3686"/>
        </w:tabs>
        <w:rPr>
          <w:sz w:val="24"/>
        </w:rPr>
      </w:pPr>
    </w:p>
    <w:p w:rsidR="0004261E" w:rsidRDefault="0004261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B4E87">
        <w:rPr>
          <w:sz w:val="24"/>
          <w:szCs w:val="24"/>
        </w:rPr>
        <w:t>29 марта</w:t>
      </w:r>
      <w:r w:rsidR="00B94719">
        <w:rPr>
          <w:sz w:val="24"/>
          <w:szCs w:val="24"/>
        </w:rPr>
        <w:t xml:space="preserve"> 201</w:t>
      </w:r>
      <w:r w:rsidR="000B4E8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№ </w:t>
      </w:r>
      <w:r w:rsidR="000B4E87">
        <w:rPr>
          <w:sz w:val="24"/>
          <w:szCs w:val="24"/>
        </w:rPr>
        <w:t>121</w:t>
      </w:r>
    </w:p>
    <w:p w:rsidR="0004261E" w:rsidRDefault="0004261E" w:rsidP="00106F24">
      <w:pPr>
        <w:jc w:val="left"/>
        <w:rPr>
          <w:b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4D8" w:rsidRDefault="0004261E" w:rsidP="00B624D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04261E" w:rsidRDefault="0004261E" w:rsidP="000B4E87">
            <w:pPr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территорий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</w:t>
            </w:r>
            <w:r w:rsidR="008105CD">
              <w:rPr>
                <w:color w:val="000000"/>
                <w:sz w:val="24"/>
                <w:szCs w:val="24"/>
              </w:rPr>
              <w:t>кого</w:t>
            </w:r>
            <w:proofErr w:type="spellEnd"/>
            <w:r w:rsidR="008105CD">
              <w:rPr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0B4E8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0"/>
              </w:rPr>
            </w:pP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04261E" w:rsidRPr="00F51355" w:rsidRDefault="000A52A0" w:rsidP="0041195A">
      <w:pPr>
        <w:rPr>
          <w:sz w:val="24"/>
          <w:szCs w:val="24"/>
        </w:rPr>
      </w:pPr>
      <w:proofErr w:type="gramStart"/>
      <w:r w:rsidRPr="002A50D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="0004261E">
        <w:rPr>
          <w:color w:val="000000"/>
          <w:sz w:val="24"/>
          <w:szCs w:val="24"/>
        </w:rPr>
        <w:t>,</w:t>
      </w:r>
      <w:r w:rsidR="00E03C15">
        <w:rPr>
          <w:color w:val="000000"/>
          <w:sz w:val="24"/>
          <w:szCs w:val="24"/>
        </w:rPr>
        <w:t xml:space="preserve"> </w:t>
      </w:r>
      <w:r w:rsidR="0004261E" w:rsidRPr="008F3655">
        <w:rPr>
          <w:sz w:val="24"/>
          <w:szCs w:val="24"/>
        </w:rPr>
        <w:t xml:space="preserve">решением совета депутатов </w:t>
      </w:r>
      <w:proofErr w:type="spellStart"/>
      <w:r w:rsidR="0004261E" w:rsidRPr="008F3655">
        <w:rPr>
          <w:sz w:val="24"/>
          <w:szCs w:val="24"/>
        </w:rPr>
        <w:t>Скребловского</w:t>
      </w:r>
      <w:proofErr w:type="spellEnd"/>
      <w:r w:rsidR="0004261E" w:rsidRPr="008F3655">
        <w:rPr>
          <w:sz w:val="24"/>
          <w:szCs w:val="24"/>
        </w:rPr>
        <w:t xml:space="preserve"> сельского поселения от </w:t>
      </w:r>
      <w:r w:rsidR="009848AE" w:rsidRPr="008F3655">
        <w:rPr>
          <w:sz w:val="24"/>
          <w:szCs w:val="24"/>
        </w:rPr>
        <w:t>25.08.2016</w:t>
      </w:r>
      <w:r w:rsidR="00472620" w:rsidRPr="008F3655">
        <w:rPr>
          <w:sz w:val="24"/>
          <w:szCs w:val="24"/>
        </w:rPr>
        <w:t xml:space="preserve"> года</w:t>
      </w:r>
      <w:proofErr w:type="gramEnd"/>
      <w:r w:rsidR="00472620" w:rsidRPr="008F3655">
        <w:rPr>
          <w:sz w:val="24"/>
          <w:szCs w:val="24"/>
        </w:rPr>
        <w:t xml:space="preserve"> № </w:t>
      </w:r>
      <w:proofErr w:type="gramStart"/>
      <w:r w:rsidR="009848AE" w:rsidRPr="008F3655">
        <w:rPr>
          <w:sz w:val="24"/>
          <w:szCs w:val="24"/>
        </w:rPr>
        <w:t>88</w:t>
      </w:r>
      <w:r w:rsidR="0004261E" w:rsidRPr="008F3655">
        <w:rPr>
          <w:sz w:val="24"/>
          <w:szCs w:val="24"/>
        </w:rPr>
        <w:t xml:space="preserve"> «Об утверждении Положения о</w:t>
      </w:r>
      <w:r w:rsidR="00E03C15" w:rsidRPr="008F3655">
        <w:rPr>
          <w:sz w:val="24"/>
          <w:szCs w:val="24"/>
        </w:rPr>
        <w:t xml:space="preserve"> </w:t>
      </w:r>
      <w:r w:rsidR="0004261E" w:rsidRPr="008F3655">
        <w:rPr>
          <w:sz w:val="24"/>
          <w:szCs w:val="24"/>
        </w:rPr>
        <w:t xml:space="preserve">бюджетном процессе в </w:t>
      </w:r>
      <w:proofErr w:type="spellStart"/>
      <w:r w:rsidR="0004261E" w:rsidRPr="008F3655">
        <w:rPr>
          <w:sz w:val="24"/>
          <w:szCs w:val="24"/>
        </w:rPr>
        <w:t>Скребловском</w:t>
      </w:r>
      <w:proofErr w:type="spellEnd"/>
      <w:r w:rsidR="0004261E" w:rsidRPr="008F3655">
        <w:rPr>
          <w:sz w:val="24"/>
          <w:szCs w:val="24"/>
        </w:rPr>
        <w:t xml:space="preserve"> сельском поселении </w:t>
      </w:r>
      <w:proofErr w:type="spellStart"/>
      <w:r w:rsidR="0004261E" w:rsidRPr="008F3655">
        <w:rPr>
          <w:sz w:val="24"/>
          <w:szCs w:val="24"/>
        </w:rPr>
        <w:t>Лужского</w:t>
      </w:r>
      <w:proofErr w:type="spellEnd"/>
      <w:r w:rsidR="0004261E" w:rsidRPr="008F3655">
        <w:rPr>
          <w:sz w:val="24"/>
          <w:szCs w:val="24"/>
        </w:rPr>
        <w:t xml:space="preserve"> муниципального района Ленинградской области»,</w:t>
      </w:r>
      <w:r w:rsidRPr="008F3655">
        <w:rPr>
          <w:sz w:val="24"/>
          <w:szCs w:val="24"/>
        </w:rPr>
        <w:t xml:space="preserve"> </w:t>
      </w:r>
      <w:r w:rsidRPr="000A52A0">
        <w:rPr>
          <w:sz w:val="24"/>
          <w:szCs w:val="24"/>
        </w:rPr>
        <w:t xml:space="preserve">постановлением </w:t>
      </w:r>
      <w:r w:rsidR="0041195A">
        <w:rPr>
          <w:sz w:val="24"/>
          <w:szCs w:val="24"/>
        </w:rPr>
        <w:t xml:space="preserve">администрации </w:t>
      </w:r>
      <w:r w:rsidRPr="000A52A0">
        <w:rPr>
          <w:sz w:val="24"/>
          <w:szCs w:val="24"/>
        </w:rPr>
        <w:t>от  28 февраля 2018 года  №  80</w:t>
      </w:r>
      <w:r>
        <w:rPr>
          <w:sz w:val="24"/>
          <w:szCs w:val="24"/>
        </w:rPr>
        <w:t xml:space="preserve"> «</w:t>
      </w:r>
      <w:r w:rsidRPr="000A52A0">
        <w:rPr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0A52A0">
        <w:rPr>
          <w:sz w:val="24"/>
          <w:szCs w:val="24"/>
        </w:rPr>
        <w:t>Скребловского</w:t>
      </w:r>
      <w:proofErr w:type="spellEnd"/>
      <w:r w:rsidRPr="000A52A0">
        <w:rPr>
          <w:sz w:val="24"/>
          <w:szCs w:val="24"/>
        </w:rPr>
        <w:t xml:space="preserve"> сельского поселения </w:t>
      </w:r>
      <w:proofErr w:type="spellStart"/>
      <w:r w:rsidRPr="000A52A0">
        <w:rPr>
          <w:sz w:val="24"/>
          <w:szCs w:val="24"/>
        </w:rPr>
        <w:t>Лужского</w:t>
      </w:r>
      <w:proofErr w:type="spellEnd"/>
      <w:r w:rsidRPr="000A52A0">
        <w:rPr>
          <w:sz w:val="24"/>
          <w:szCs w:val="24"/>
        </w:rPr>
        <w:t xml:space="preserve"> муниципального района</w:t>
      </w:r>
      <w:r w:rsidRPr="000A52A0">
        <w:rPr>
          <w:sz w:val="24"/>
          <w:szCs w:val="24"/>
        </w:rPr>
        <w:tab/>
        <w:t>Ленинградской области</w:t>
      </w:r>
      <w:r>
        <w:rPr>
          <w:sz w:val="24"/>
          <w:szCs w:val="24"/>
        </w:rPr>
        <w:t>»</w:t>
      </w:r>
      <w:r w:rsidR="0041195A">
        <w:rPr>
          <w:sz w:val="24"/>
          <w:szCs w:val="24"/>
        </w:rPr>
        <w:t xml:space="preserve">, </w:t>
      </w:r>
      <w:r w:rsidR="0004261E" w:rsidRPr="0041195A">
        <w:rPr>
          <w:sz w:val="24"/>
          <w:szCs w:val="24"/>
        </w:rPr>
        <w:t xml:space="preserve">решением совета депутатов </w:t>
      </w:r>
      <w:proofErr w:type="spellStart"/>
      <w:r w:rsidR="0004261E" w:rsidRPr="0041195A">
        <w:rPr>
          <w:sz w:val="24"/>
          <w:szCs w:val="24"/>
        </w:rPr>
        <w:t>Скребловского</w:t>
      </w:r>
      <w:proofErr w:type="spellEnd"/>
      <w:r w:rsidR="0004261E" w:rsidRPr="0041195A">
        <w:rPr>
          <w:sz w:val="24"/>
          <w:szCs w:val="24"/>
        </w:rPr>
        <w:t xml:space="preserve"> сельского поселения от </w:t>
      </w:r>
      <w:r w:rsidR="0041195A" w:rsidRPr="0041195A">
        <w:rPr>
          <w:sz w:val="24"/>
          <w:szCs w:val="24"/>
        </w:rPr>
        <w:t>07 февраля 2019</w:t>
      </w:r>
      <w:r w:rsidR="0004261E" w:rsidRPr="0041195A">
        <w:rPr>
          <w:sz w:val="24"/>
          <w:szCs w:val="24"/>
        </w:rPr>
        <w:t xml:space="preserve"> года</w:t>
      </w:r>
      <w:r w:rsidR="0004261E" w:rsidRPr="000A52A0">
        <w:rPr>
          <w:color w:val="FF0000"/>
          <w:sz w:val="24"/>
          <w:szCs w:val="24"/>
        </w:rPr>
        <w:t xml:space="preserve"> </w:t>
      </w:r>
      <w:r w:rsidR="0004261E" w:rsidRPr="00F51355">
        <w:rPr>
          <w:sz w:val="24"/>
          <w:szCs w:val="24"/>
        </w:rPr>
        <w:t xml:space="preserve">№ </w:t>
      </w:r>
      <w:r w:rsidR="00F51355" w:rsidRPr="00F51355">
        <w:rPr>
          <w:sz w:val="24"/>
          <w:szCs w:val="24"/>
        </w:rPr>
        <w:t>199</w:t>
      </w:r>
      <w:r w:rsidR="0004261E" w:rsidRPr="00F51355">
        <w:rPr>
          <w:sz w:val="24"/>
          <w:szCs w:val="24"/>
        </w:rPr>
        <w:t xml:space="preserve"> «Об </w:t>
      </w:r>
      <w:r w:rsidR="00F51355" w:rsidRPr="00F51355">
        <w:rPr>
          <w:sz w:val="24"/>
          <w:szCs w:val="24"/>
        </w:rPr>
        <w:t>общественном совете части территории муниципального</w:t>
      </w:r>
      <w:proofErr w:type="gramEnd"/>
      <w:r w:rsidR="00F51355" w:rsidRPr="00F51355">
        <w:rPr>
          <w:sz w:val="24"/>
          <w:szCs w:val="24"/>
        </w:rPr>
        <w:t xml:space="preserve"> образования </w:t>
      </w:r>
      <w:proofErr w:type="spellStart"/>
      <w:r w:rsidR="00F51355" w:rsidRPr="00F51355">
        <w:rPr>
          <w:sz w:val="24"/>
          <w:szCs w:val="24"/>
        </w:rPr>
        <w:t>Скребловское</w:t>
      </w:r>
      <w:proofErr w:type="spellEnd"/>
      <w:r w:rsidR="00F51355" w:rsidRPr="00F51355">
        <w:rPr>
          <w:sz w:val="24"/>
          <w:szCs w:val="24"/>
        </w:rPr>
        <w:t xml:space="preserve"> сельское поселение </w:t>
      </w:r>
      <w:proofErr w:type="spellStart"/>
      <w:r w:rsidR="00F51355" w:rsidRPr="00F51355">
        <w:rPr>
          <w:sz w:val="24"/>
          <w:szCs w:val="24"/>
        </w:rPr>
        <w:t>Лужского</w:t>
      </w:r>
      <w:proofErr w:type="spellEnd"/>
      <w:r w:rsidR="00F51355" w:rsidRPr="00F51355">
        <w:rPr>
          <w:sz w:val="24"/>
          <w:szCs w:val="24"/>
        </w:rPr>
        <w:t xml:space="preserve"> муниципального района Ленинградской области</w:t>
      </w:r>
      <w:r w:rsidR="00106F24" w:rsidRPr="00F51355">
        <w:rPr>
          <w:sz w:val="24"/>
          <w:szCs w:val="24"/>
        </w:rPr>
        <w:t>»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ПОСТАНОВЛЯЮ: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Утвердить муниципальную программу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6E1AE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год» (приложение). </w:t>
      </w:r>
    </w:p>
    <w:p w:rsidR="0004261E" w:rsidRDefault="0004261E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Финансирование мероприятий муниципальной программы «Развитие территорий </w:t>
      </w:r>
      <w:proofErr w:type="spellStart"/>
      <w:r>
        <w:rPr>
          <w:color w:val="000000"/>
          <w:sz w:val="24"/>
          <w:szCs w:val="24"/>
        </w:rPr>
        <w:t>Скребловск</w:t>
      </w:r>
      <w:r w:rsidR="000E3DA8">
        <w:rPr>
          <w:color w:val="000000"/>
          <w:sz w:val="24"/>
          <w:szCs w:val="24"/>
        </w:rPr>
        <w:t>ого</w:t>
      </w:r>
      <w:proofErr w:type="spellEnd"/>
      <w:r w:rsidR="000E3DA8">
        <w:rPr>
          <w:color w:val="000000"/>
          <w:sz w:val="24"/>
          <w:szCs w:val="24"/>
        </w:rPr>
        <w:t xml:space="preserve"> сельского  поселения на 201</w:t>
      </w:r>
      <w:r w:rsidR="006E1AE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 на соответствующий финансовый год.</w:t>
      </w:r>
    </w:p>
    <w:p w:rsidR="006E1AE9" w:rsidRDefault="006E1AE9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Опубликовать настоящее постановление в газете «</w:t>
      </w:r>
      <w:proofErr w:type="spellStart"/>
      <w:r>
        <w:rPr>
          <w:color w:val="000000"/>
          <w:sz w:val="24"/>
          <w:szCs w:val="24"/>
        </w:rPr>
        <w:t>Лужская</w:t>
      </w:r>
      <w:proofErr w:type="spellEnd"/>
      <w:r>
        <w:rPr>
          <w:color w:val="000000"/>
          <w:sz w:val="24"/>
          <w:szCs w:val="24"/>
        </w:rPr>
        <w:t xml:space="preserve"> правда»  и разместить на официальном сайте «</w:t>
      </w:r>
      <w:proofErr w:type="spellStart"/>
      <w:r>
        <w:rPr>
          <w:color w:val="000000"/>
          <w:sz w:val="24"/>
          <w:szCs w:val="24"/>
        </w:rPr>
        <w:t>скреблово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ф</w:t>
      </w:r>
      <w:proofErr w:type="spellEnd"/>
      <w:r>
        <w:rPr>
          <w:color w:val="000000"/>
          <w:sz w:val="24"/>
          <w:szCs w:val="24"/>
        </w:rPr>
        <w:t>».</w:t>
      </w:r>
    </w:p>
    <w:p w:rsidR="006E1AE9" w:rsidRDefault="006E1AE9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  Настоящее постановление вступает в силу со дня подписания.</w:t>
      </w:r>
    </w:p>
    <w:tbl>
      <w:tblPr>
        <w:tblStyle w:val="a3"/>
        <w:tblW w:w="0" w:type="auto"/>
        <w:tblLook w:val="01E0"/>
      </w:tblPr>
      <w:tblGrid>
        <w:gridCol w:w="4928"/>
      </w:tblGrid>
      <w:tr w:rsidR="005811E0" w:rsidRPr="005811E0" w:rsidTr="000216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1E0" w:rsidRDefault="005811E0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04261E" w:rsidRDefault="006E1AE9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4261E">
        <w:rPr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 xml:space="preserve">  </w:t>
      </w:r>
      <w:proofErr w:type="gramStart"/>
      <w:r w:rsidR="0004261E">
        <w:rPr>
          <w:color w:val="000000"/>
          <w:sz w:val="24"/>
          <w:szCs w:val="24"/>
        </w:rPr>
        <w:t>Контроль за</w:t>
      </w:r>
      <w:proofErr w:type="gramEnd"/>
      <w:r w:rsidR="0004261E">
        <w:rPr>
          <w:color w:val="000000"/>
          <w:sz w:val="24"/>
          <w:szCs w:val="24"/>
        </w:rPr>
        <w:t xml:space="preserve"> исполнением </w:t>
      </w:r>
      <w:r>
        <w:rPr>
          <w:color w:val="000000"/>
          <w:sz w:val="24"/>
          <w:szCs w:val="24"/>
        </w:rPr>
        <w:t xml:space="preserve">настоящего </w:t>
      </w:r>
      <w:r w:rsidR="0004261E">
        <w:rPr>
          <w:color w:val="000000"/>
          <w:sz w:val="24"/>
          <w:szCs w:val="24"/>
        </w:rPr>
        <w:t xml:space="preserve">постановления оставляю за собой. </w:t>
      </w:r>
    </w:p>
    <w:p w:rsidR="001355DD" w:rsidRDefault="001355DD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6E1AE9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И. о. г</w:t>
      </w:r>
      <w:r w:rsidR="0004261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4261E">
        <w:rPr>
          <w:sz w:val="24"/>
          <w:szCs w:val="24"/>
        </w:rPr>
        <w:t xml:space="preserve"> администрации</w:t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 w:rsidR="0004261E">
        <w:rPr>
          <w:sz w:val="24"/>
          <w:szCs w:val="24"/>
        </w:rPr>
        <w:tab/>
      </w:r>
      <w:r>
        <w:rPr>
          <w:sz w:val="24"/>
          <w:szCs w:val="24"/>
        </w:rPr>
        <w:t>Е.А.Шустрова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1AE9">
        <w:rPr>
          <w:sz w:val="24"/>
          <w:szCs w:val="24"/>
        </w:rPr>
        <w:t>29 марта 2019</w:t>
      </w:r>
      <w:r w:rsidR="009E5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№ </w:t>
      </w:r>
      <w:r w:rsidR="006E1AE9">
        <w:rPr>
          <w:sz w:val="24"/>
          <w:szCs w:val="24"/>
        </w:rPr>
        <w:t>121</w:t>
      </w:r>
    </w:p>
    <w:p w:rsidR="0004261E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04261E" w:rsidRDefault="0004261E" w:rsidP="00BC24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«Развитие территорий </w:t>
      </w:r>
      <w:proofErr w:type="spellStart"/>
      <w:r>
        <w:rPr>
          <w:b/>
          <w:color w:val="000000"/>
          <w:sz w:val="24"/>
          <w:szCs w:val="24"/>
        </w:rPr>
        <w:t>Скребловского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сельского  поселения</w:t>
      </w:r>
    </w:p>
    <w:p w:rsidR="0004261E" w:rsidRDefault="00B7166C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</w:t>
      </w:r>
      <w:r w:rsidR="00A31E76">
        <w:rPr>
          <w:b/>
          <w:color w:val="000000"/>
          <w:sz w:val="24"/>
          <w:szCs w:val="24"/>
        </w:rPr>
        <w:t>9</w:t>
      </w:r>
      <w:r w:rsidR="0004261E"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780" w:type="dxa"/>
        <w:tblInd w:w="531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553"/>
        <w:gridCol w:w="7227"/>
      </w:tblGrid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 xml:space="preserve">униципальная программа «Развитие территорий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 поселения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09648A">
              <w:rPr>
                <w:color w:val="000000"/>
                <w:sz w:val="24"/>
                <w:szCs w:val="24"/>
              </w:rPr>
              <w:t>9</w:t>
            </w:r>
            <w:r w:rsidR="0004261E">
              <w:rPr>
                <w:color w:val="000000"/>
                <w:sz w:val="24"/>
                <w:szCs w:val="24"/>
              </w:rPr>
              <w:t xml:space="preserve"> год»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Областной закон </w:t>
            </w:r>
            <w:r w:rsidR="0009648A" w:rsidRPr="002A50D1">
              <w:rPr>
                <w:sz w:val="24"/>
                <w:szCs w:val="24"/>
              </w:rPr>
      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  <w:r w:rsidR="004444AC" w:rsidRPr="000A52A0">
              <w:rPr>
                <w:sz w:val="24"/>
                <w:szCs w:val="24"/>
              </w:rPr>
              <w:t>от  28 февраля 2018 года  №  80</w:t>
            </w:r>
            <w:r w:rsidR="004444AC">
              <w:rPr>
                <w:sz w:val="24"/>
                <w:szCs w:val="24"/>
              </w:rPr>
              <w:t xml:space="preserve"> «</w:t>
            </w:r>
            <w:r w:rsidR="004444AC" w:rsidRPr="000A52A0">
              <w:rPr>
                <w:sz w:val="24"/>
                <w:szCs w:val="2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="004444AC" w:rsidRPr="000A52A0">
              <w:rPr>
                <w:sz w:val="24"/>
                <w:szCs w:val="24"/>
              </w:rPr>
              <w:t>Скребловского</w:t>
            </w:r>
            <w:proofErr w:type="spellEnd"/>
            <w:r w:rsidR="004444AC" w:rsidRPr="000A52A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444AC">
              <w:rPr>
                <w:sz w:val="24"/>
                <w:szCs w:val="24"/>
              </w:rPr>
              <w:t>Лужского</w:t>
            </w:r>
            <w:proofErr w:type="spellEnd"/>
            <w:r w:rsidR="004444AC">
              <w:rPr>
                <w:sz w:val="24"/>
                <w:szCs w:val="24"/>
              </w:rPr>
              <w:t xml:space="preserve"> муниципального района </w:t>
            </w:r>
            <w:r w:rsidR="004444AC" w:rsidRPr="000A52A0">
              <w:rPr>
                <w:sz w:val="24"/>
                <w:szCs w:val="24"/>
              </w:rPr>
              <w:t>Ленинградской области</w:t>
            </w:r>
            <w:r w:rsidR="004444AC">
              <w:rPr>
                <w:sz w:val="24"/>
                <w:szCs w:val="24"/>
              </w:rPr>
              <w:t>»;</w:t>
            </w:r>
          </w:p>
          <w:p w:rsidR="005811E0" w:rsidRDefault="0004261E" w:rsidP="00701B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701BA7" w:rsidRPr="0041195A">
              <w:rPr>
                <w:sz w:val="24"/>
                <w:szCs w:val="24"/>
              </w:rPr>
              <w:t>07 февраля 2019 года</w:t>
            </w:r>
            <w:r w:rsidR="00701BA7" w:rsidRPr="000A52A0">
              <w:rPr>
                <w:color w:val="FF0000"/>
                <w:sz w:val="24"/>
                <w:szCs w:val="24"/>
              </w:rPr>
              <w:t xml:space="preserve"> </w:t>
            </w:r>
            <w:r w:rsidR="00701BA7" w:rsidRPr="00F51355">
              <w:rPr>
                <w:sz w:val="24"/>
                <w:szCs w:val="24"/>
              </w:rPr>
              <w:t xml:space="preserve">№ 199 «Об общественном совете части территории муниципального образования </w:t>
            </w:r>
            <w:proofErr w:type="spellStart"/>
            <w:r w:rsidR="00701BA7" w:rsidRPr="00F51355">
              <w:rPr>
                <w:sz w:val="24"/>
                <w:szCs w:val="24"/>
              </w:rPr>
              <w:t>Скребловское</w:t>
            </w:r>
            <w:proofErr w:type="spellEnd"/>
            <w:r w:rsidR="00701BA7" w:rsidRPr="00F51355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701BA7" w:rsidRPr="00F51355">
              <w:rPr>
                <w:sz w:val="24"/>
                <w:szCs w:val="24"/>
              </w:rPr>
              <w:t>Лужского</w:t>
            </w:r>
            <w:proofErr w:type="spellEnd"/>
            <w:r w:rsidR="00701BA7" w:rsidRPr="00F51355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 w:rsidR="00701BA7">
              <w:rPr>
                <w:sz w:val="24"/>
                <w:szCs w:val="24"/>
              </w:rPr>
              <w:t>.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701B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04261E">
              <w:rPr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701BA7" w:rsidP="00931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о. </w:t>
            </w:r>
            <w:r w:rsidR="009315E6">
              <w:rPr>
                <w:color w:val="000000"/>
                <w:sz w:val="24"/>
                <w:szCs w:val="24"/>
              </w:rPr>
              <w:t>г</w:t>
            </w:r>
            <w:r w:rsidR="0004261E">
              <w:rPr>
                <w:color w:val="000000"/>
                <w:sz w:val="24"/>
                <w:szCs w:val="24"/>
              </w:rPr>
              <w:t>лав</w:t>
            </w:r>
            <w:r w:rsidR="009315E6">
              <w:rPr>
                <w:color w:val="000000"/>
                <w:sz w:val="24"/>
                <w:szCs w:val="24"/>
              </w:rPr>
              <w:t>ы</w:t>
            </w:r>
            <w:r w:rsidR="0004261E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="0004261E">
              <w:rPr>
                <w:color w:val="000000"/>
                <w:sz w:val="24"/>
                <w:szCs w:val="24"/>
              </w:rPr>
              <w:t>Скребловского</w:t>
            </w:r>
            <w:proofErr w:type="spellEnd"/>
            <w:r w:rsidR="0004261E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9315E6">
              <w:rPr>
                <w:color w:val="000000"/>
                <w:sz w:val="24"/>
                <w:szCs w:val="24"/>
              </w:rPr>
              <w:t>Шустрова Е.А.</w:t>
            </w:r>
            <w:r w:rsidR="0004261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потребностям населения и экономики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</w:p>
          <w:p w:rsidR="0004261E" w:rsidRDefault="0004261E" w:rsidP="00E4318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ормирование условий для стабильного экономического развития </w:t>
            </w:r>
            <w:r>
              <w:rPr>
                <w:sz w:val="24"/>
                <w:szCs w:val="24"/>
              </w:rPr>
              <w:lastRenderedPageBreak/>
              <w:t xml:space="preserve">и повышения инвестиционной привлекательности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04261E" w:rsidTr="007727F3">
        <w:trPr>
          <w:trHeight w:val="733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315E6">
              <w:rPr>
                <w:color w:val="000000"/>
                <w:sz w:val="24"/>
                <w:szCs w:val="24"/>
              </w:rPr>
              <w:t>9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9EB" w:rsidRDefault="0004261E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–</w:t>
            </w:r>
            <w:r w:rsidR="009315E6">
              <w:rPr>
                <w:sz w:val="24"/>
                <w:szCs w:val="24"/>
              </w:rPr>
              <w:t xml:space="preserve"> 1418263,20</w:t>
            </w:r>
            <w:r w:rsidR="009329EB">
              <w:rPr>
                <w:sz w:val="24"/>
                <w:szCs w:val="24"/>
              </w:rPr>
              <w:t xml:space="preserve"> рублей, в т.ч.:</w:t>
            </w:r>
          </w:p>
          <w:p w:rsidR="009329EB" w:rsidRDefault="009329EB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9315E6">
              <w:rPr>
                <w:sz w:val="24"/>
                <w:szCs w:val="24"/>
              </w:rPr>
              <w:t xml:space="preserve"> 1233170,00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04261E" w:rsidRDefault="009329EB" w:rsidP="009315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–   </w:t>
            </w:r>
            <w:r w:rsidR="009315E6">
              <w:rPr>
                <w:sz w:val="24"/>
                <w:szCs w:val="24"/>
              </w:rPr>
              <w:t>185093,20</w:t>
            </w:r>
            <w:r>
              <w:rPr>
                <w:sz w:val="24"/>
                <w:szCs w:val="24"/>
              </w:rPr>
              <w:t xml:space="preserve"> рублей.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1DC" w:rsidRDefault="00E861DC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 w:rsidR="00A1044B">
              <w:rPr>
                <w:sz w:val="24"/>
                <w:szCs w:val="24"/>
              </w:rPr>
              <w:t xml:space="preserve">местного значения </w:t>
            </w:r>
            <w:r>
              <w:rPr>
                <w:sz w:val="24"/>
                <w:szCs w:val="24"/>
              </w:rPr>
              <w:t>в населенных пунктах:</w:t>
            </w:r>
            <w:r w:rsidR="00A1044B">
              <w:rPr>
                <w:sz w:val="24"/>
                <w:szCs w:val="24"/>
              </w:rPr>
              <w:t xml:space="preserve"> Петровская Горка, </w:t>
            </w:r>
            <w:proofErr w:type="spellStart"/>
            <w:r w:rsidR="00A1044B">
              <w:rPr>
                <w:sz w:val="24"/>
                <w:szCs w:val="24"/>
              </w:rPr>
              <w:t>Калгановка</w:t>
            </w:r>
            <w:proofErr w:type="spellEnd"/>
            <w:r w:rsidR="00A1044B">
              <w:rPr>
                <w:sz w:val="24"/>
                <w:szCs w:val="24"/>
              </w:rPr>
              <w:t xml:space="preserve">, Новый Брод, </w:t>
            </w:r>
            <w:proofErr w:type="spellStart"/>
            <w:r w:rsidR="00A1044B">
              <w:rPr>
                <w:sz w:val="24"/>
                <w:szCs w:val="24"/>
              </w:rPr>
              <w:t>Заорешье</w:t>
            </w:r>
            <w:proofErr w:type="spellEnd"/>
            <w:r w:rsidR="00F123F5">
              <w:rPr>
                <w:sz w:val="24"/>
                <w:szCs w:val="24"/>
              </w:rPr>
              <w:t>;</w:t>
            </w:r>
          </w:p>
          <w:p w:rsidR="00F123F5" w:rsidRDefault="00F123F5" w:rsidP="00041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41D10">
              <w:rPr>
                <w:sz w:val="20"/>
              </w:rPr>
              <w:t xml:space="preserve"> Р</w:t>
            </w:r>
            <w:r w:rsidR="00041D10" w:rsidRPr="00041D10">
              <w:rPr>
                <w:sz w:val="24"/>
                <w:szCs w:val="24"/>
              </w:rPr>
              <w:t xml:space="preserve">емонт дворовой территории многоквартирного дома № 6 в </w:t>
            </w:r>
            <w:proofErr w:type="spellStart"/>
            <w:r w:rsidR="00041D10" w:rsidRPr="00041D10">
              <w:rPr>
                <w:sz w:val="24"/>
                <w:szCs w:val="24"/>
              </w:rPr>
              <w:t>п</w:t>
            </w:r>
            <w:proofErr w:type="gramStart"/>
            <w:r w:rsidR="00041D10" w:rsidRPr="00041D10">
              <w:rPr>
                <w:sz w:val="24"/>
                <w:szCs w:val="24"/>
              </w:rPr>
              <w:t>.М</w:t>
            </w:r>
            <w:proofErr w:type="gramEnd"/>
            <w:r w:rsidR="00041D10" w:rsidRPr="00041D10">
              <w:rPr>
                <w:sz w:val="24"/>
                <w:szCs w:val="24"/>
              </w:rPr>
              <w:t>ежозерный</w:t>
            </w:r>
            <w:proofErr w:type="spellEnd"/>
            <w:r w:rsidR="00041D10">
              <w:rPr>
                <w:sz w:val="24"/>
                <w:szCs w:val="24"/>
              </w:rPr>
              <w:t>.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Скребловского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261E" w:rsidTr="007727F3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4261E" w:rsidRDefault="0004261E" w:rsidP="007727F3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</w:t>
            </w:r>
            <w:r w:rsidR="007727F3">
              <w:rPr>
                <w:color w:val="000000"/>
                <w:sz w:val="24"/>
                <w:szCs w:val="24"/>
              </w:rPr>
              <w:t xml:space="preserve">и. о. </w:t>
            </w:r>
            <w:r>
              <w:rPr>
                <w:color w:val="000000"/>
                <w:sz w:val="24"/>
                <w:szCs w:val="24"/>
              </w:rPr>
              <w:t xml:space="preserve">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780" w:type="dxa"/>
        <w:tblInd w:w="531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553"/>
        <w:gridCol w:w="7227"/>
      </w:tblGrid>
      <w:tr w:rsidR="0004261E" w:rsidTr="00096058"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 уров</w:t>
            </w:r>
            <w:r>
              <w:rPr>
                <w:color w:val="000000"/>
                <w:sz w:val="24"/>
                <w:szCs w:val="24"/>
              </w:rPr>
              <w:t>ня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проведения ремонтов  дорог  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3A06A3">
              <w:rPr>
                <w:color w:val="000000"/>
                <w:sz w:val="24"/>
                <w:szCs w:val="24"/>
              </w:rPr>
              <w:t>8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4D32C1">
              <w:rPr>
                <w:color w:val="000000"/>
                <w:sz w:val="24"/>
                <w:szCs w:val="24"/>
              </w:rPr>
              <w:t>6</w:t>
            </w:r>
            <w:r w:rsidR="003A06A3">
              <w:rPr>
                <w:color w:val="000000"/>
                <w:sz w:val="24"/>
                <w:szCs w:val="24"/>
              </w:rPr>
              <w:t>5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04261E" w:rsidRPr="00F123F5" w:rsidRDefault="00F123F5" w:rsidP="00F123F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населенных пунктов.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59429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</w:t>
      </w:r>
      <w:proofErr w:type="spellStart"/>
      <w:r>
        <w:rPr>
          <w:color w:val="000000"/>
          <w:sz w:val="24"/>
          <w:szCs w:val="24"/>
        </w:rPr>
        <w:t>Скребловского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</w:pPr>
    </w:p>
    <w:sectPr w:rsidR="003D1EA4" w:rsidSect="003D1EA4">
      <w:pgSz w:w="11906" w:h="16838"/>
      <w:pgMar w:top="397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41D10"/>
    <w:rsid w:val="0004261E"/>
    <w:rsid w:val="00047EE3"/>
    <w:rsid w:val="00096058"/>
    <w:rsid w:val="0009648A"/>
    <w:rsid w:val="000A52A0"/>
    <w:rsid w:val="000B4E87"/>
    <w:rsid w:val="000E3DA8"/>
    <w:rsid w:val="000E476F"/>
    <w:rsid w:val="00106F24"/>
    <w:rsid w:val="00126789"/>
    <w:rsid w:val="001355DD"/>
    <w:rsid w:val="00146E1F"/>
    <w:rsid w:val="002A1A6A"/>
    <w:rsid w:val="002B24BE"/>
    <w:rsid w:val="002C2D82"/>
    <w:rsid w:val="002D3161"/>
    <w:rsid w:val="0033730D"/>
    <w:rsid w:val="003A06A3"/>
    <w:rsid w:val="003D1EA4"/>
    <w:rsid w:val="003D7D34"/>
    <w:rsid w:val="003E2916"/>
    <w:rsid w:val="004053FD"/>
    <w:rsid w:val="0041195A"/>
    <w:rsid w:val="004207CA"/>
    <w:rsid w:val="00420C63"/>
    <w:rsid w:val="00441FF7"/>
    <w:rsid w:val="004444AC"/>
    <w:rsid w:val="00452D13"/>
    <w:rsid w:val="00472620"/>
    <w:rsid w:val="004C04B8"/>
    <w:rsid w:val="004D32C1"/>
    <w:rsid w:val="00503F42"/>
    <w:rsid w:val="005641C8"/>
    <w:rsid w:val="005811E0"/>
    <w:rsid w:val="00594296"/>
    <w:rsid w:val="005B371D"/>
    <w:rsid w:val="005D11B2"/>
    <w:rsid w:val="00636908"/>
    <w:rsid w:val="0065699B"/>
    <w:rsid w:val="006E1AE9"/>
    <w:rsid w:val="00701BA7"/>
    <w:rsid w:val="00737B50"/>
    <w:rsid w:val="00750FBA"/>
    <w:rsid w:val="007727F3"/>
    <w:rsid w:val="007C00FD"/>
    <w:rsid w:val="007D4419"/>
    <w:rsid w:val="008105CD"/>
    <w:rsid w:val="008263B4"/>
    <w:rsid w:val="008702F6"/>
    <w:rsid w:val="00886C94"/>
    <w:rsid w:val="00894777"/>
    <w:rsid w:val="008A37C5"/>
    <w:rsid w:val="008F3655"/>
    <w:rsid w:val="00902E29"/>
    <w:rsid w:val="00912014"/>
    <w:rsid w:val="009315E6"/>
    <w:rsid w:val="009329EB"/>
    <w:rsid w:val="009848AE"/>
    <w:rsid w:val="009E5CA3"/>
    <w:rsid w:val="00A1044B"/>
    <w:rsid w:val="00A31E76"/>
    <w:rsid w:val="00A86566"/>
    <w:rsid w:val="00AE0223"/>
    <w:rsid w:val="00B21527"/>
    <w:rsid w:val="00B40BCD"/>
    <w:rsid w:val="00B46377"/>
    <w:rsid w:val="00B624D8"/>
    <w:rsid w:val="00B6554A"/>
    <w:rsid w:val="00B701F9"/>
    <w:rsid w:val="00B7166C"/>
    <w:rsid w:val="00B94719"/>
    <w:rsid w:val="00BB5980"/>
    <w:rsid w:val="00BC2465"/>
    <w:rsid w:val="00C360F3"/>
    <w:rsid w:val="00C50E77"/>
    <w:rsid w:val="00C633E0"/>
    <w:rsid w:val="00CA3E89"/>
    <w:rsid w:val="00CB5D64"/>
    <w:rsid w:val="00CF5544"/>
    <w:rsid w:val="00D05601"/>
    <w:rsid w:val="00D066CB"/>
    <w:rsid w:val="00D27C85"/>
    <w:rsid w:val="00D94324"/>
    <w:rsid w:val="00E03C15"/>
    <w:rsid w:val="00E43185"/>
    <w:rsid w:val="00E861DC"/>
    <w:rsid w:val="00EB0E59"/>
    <w:rsid w:val="00EC36F1"/>
    <w:rsid w:val="00F123F5"/>
    <w:rsid w:val="00F51355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61</cp:revision>
  <cp:lastPrinted>2016-10-30T11:28:00Z</cp:lastPrinted>
  <dcterms:created xsi:type="dcterms:W3CDTF">2014-04-10T04:59:00Z</dcterms:created>
  <dcterms:modified xsi:type="dcterms:W3CDTF">2019-04-05T07:57:00Z</dcterms:modified>
</cp:coreProperties>
</file>