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noProof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Ленинградская область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Лужский муниципальный район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Администрация Скребловского сельского поселения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center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>ПОСТАНОВЛЕНИЕ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left"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jc w:val="left"/>
        <w:rPr>
          <w:rFonts w:ascii="Times New Roman" w:hAnsi="Times New Roman" w:cs="Times New Roman"/>
          <w:lang w:eastAsia="x-none"/>
        </w:rPr>
      </w:pPr>
      <w:r w:rsidRPr="00660650">
        <w:rPr>
          <w:rFonts w:ascii="Times New Roman" w:hAnsi="Times New Roman" w:cs="Times New Roman"/>
          <w:lang w:eastAsia="x-none"/>
        </w:rPr>
        <w:t xml:space="preserve">от </w:t>
      </w:r>
      <w:bookmarkStart w:id="0" w:name="_GoBack"/>
      <w:bookmarkEnd w:id="0"/>
      <w:r w:rsidR="006133DA">
        <w:rPr>
          <w:rFonts w:ascii="Times New Roman" w:hAnsi="Times New Roman" w:cs="Times New Roman"/>
          <w:lang w:eastAsia="x-none"/>
        </w:rPr>
        <w:t>05 июля</w:t>
      </w:r>
      <w:r w:rsidRPr="00660650">
        <w:rPr>
          <w:rFonts w:ascii="Times New Roman" w:hAnsi="Times New Roman" w:cs="Times New Roman"/>
          <w:lang w:eastAsia="x-none"/>
        </w:rPr>
        <w:t xml:space="preserve"> 2019 года</w:t>
      </w:r>
      <w:r>
        <w:rPr>
          <w:rFonts w:ascii="Times New Roman" w:hAnsi="Times New Roman" w:cs="Times New Roman"/>
          <w:lang w:eastAsia="x-none"/>
        </w:rPr>
        <w:tab/>
      </w:r>
      <w:r>
        <w:rPr>
          <w:rFonts w:ascii="Times New Roman" w:hAnsi="Times New Roman" w:cs="Times New Roman"/>
          <w:lang w:eastAsia="x-none"/>
        </w:rPr>
        <w:tab/>
      </w:r>
      <w:r w:rsidR="006133DA">
        <w:rPr>
          <w:rFonts w:ascii="Times New Roman" w:hAnsi="Times New Roman" w:cs="Times New Roman"/>
          <w:lang w:eastAsia="x-none"/>
        </w:rPr>
        <w:tab/>
      </w:r>
      <w:r w:rsidRPr="00660650">
        <w:rPr>
          <w:rFonts w:ascii="Times New Roman" w:hAnsi="Times New Roman" w:cs="Times New Roman"/>
          <w:lang w:eastAsia="x-none"/>
        </w:rPr>
        <w:t xml:space="preserve">№ </w:t>
      </w:r>
      <w:r w:rsidR="006133DA">
        <w:rPr>
          <w:rFonts w:ascii="Times New Roman" w:hAnsi="Times New Roman" w:cs="Times New Roman"/>
          <w:lang w:eastAsia="x-none"/>
        </w:rPr>
        <w:t>256/1</w:t>
      </w:r>
    </w:p>
    <w:p w:rsidR="00660650" w:rsidRPr="00660650" w:rsidRDefault="00660650" w:rsidP="00660650">
      <w:pPr>
        <w:widowControl/>
        <w:autoSpaceDE/>
        <w:autoSpaceDN/>
        <w:adjustRightInd/>
        <w:ind w:right="-2" w:firstLine="0"/>
        <w:contextualSpacing/>
        <w:rPr>
          <w:rFonts w:ascii="Times New Roman" w:hAnsi="Times New Roman" w:cs="Times New Roman"/>
          <w:lang w:eastAsia="x-none"/>
        </w:rPr>
      </w:pPr>
    </w:p>
    <w:p w:rsidR="00660650" w:rsidRPr="00660650" w:rsidRDefault="00660650" w:rsidP="00660650">
      <w:pPr>
        <w:adjustRightInd/>
        <w:ind w:right="4959" w:firstLine="0"/>
        <w:rPr>
          <w:rFonts w:ascii="Times New Roman" w:hAnsi="Times New Roman" w:cs="Times New Roman"/>
          <w:b/>
        </w:rPr>
      </w:pPr>
      <w:r w:rsidRPr="0066065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изменений и дополнений в Постановление от 14.11.201</w:t>
      </w:r>
      <w:r w:rsidR="006133D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 № 461 «Об утверждении Положения о порядке расходования средств резервного фонда Администрации Скребловского сельского поселения»</w:t>
      </w:r>
    </w:p>
    <w:p w:rsidR="002030B6" w:rsidRPr="00257674" w:rsidRDefault="002030B6" w:rsidP="002030B6">
      <w:pPr>
        <w:ind w:right="-241" w:firstLine="0"/>
        <w:jc w:val="center"/>
        <w:rPr>
          <w:rFonts w:ascii="Times New Roman" w:hAnsi="Times New Roman" w:cs="Times New Roman"/>
          <w:b/>
        </w:rPr>
      </w:pPr>
    </w:p>
    <w:p w:rsidR="002030B6" w:rsidRPr="00257674" w:rsidRDefault="002030B6" w:rsidP="002030B6">
      <w:pPr>
        <w:rPr>
          <w:rFonts w:ascii="Times New Roman" w:hAnsi="Times New Roman" w:cs="Times New Roman"/>
        </w:rPr>
      </w:pPr>
      <w:r w:rsidRPr="00257674">
        <w:rPr>
          <w:rFonts w:ascii="Times New Roman" w:hAnsi="Times New Roman" w:cs="Times New Roman"/>
        </w:rPr>
        <w:t>В соответствии с</w:t>
      </w:r>
      <w:r w:rsidR="00A72888">
        <w:rPr>
          <w:rFonts w:ascii="Times New Roman" w:hAnsi="Times New Roman" w:cs="Times New Roman"/>
        </w:rPr>
        <w:t xml:space="preserve">о </w:t>
      </w:r>
      <w:hyperlink r:id="rId7" w:history="1">
        <w:r w:rsidR="00A72888">
          <w:rPr>
            <w:rStyle w:val="a4"/>
            <w:rFonts w:ascii="Times New Roman" w:hAnsi="Times New Roman"/>
            <w:b w:val="0"/>
          </w:rPr>
          <w:t>статьей</w:t>
        </w:r>
        <w:r w:rsidRPr="00257674">
          <w:rPr>
            <w:rStyle w:val="a4"/>
            <w:rFonts w:ascii="Times New Roman" w:hAnsi="Times New Roman"/>
            <w:b w:val="0"/>
          </w:rPr>
          <w:t xml:space="preserve"> 81</w:t>
        </w:r>
      </w:hyperlink>
      <w:r w:rsidRPr="00257674">
        <w:rPr>
          <w:rFonts w:ascii="Times New Roman" w:hAnsi="Times New Roman" w:cs="Times New Roman"/>
        </w:rPr>
        <w:t xml:space="preserve"> Бюджетного кодекса Российской Федерации,</w:t>
      </w:r>
      <w:r w:rsidR="004512F6">
        <w:rPr>
          <w:rFonts w:ascii="Times New Roman" w:hAnsi="Times New Roman" w:cs="Times New Roman"/>
        </w:rPr>
        <w:t xml:space="preserve"> руководствуясь</w:t>
      </w:r>
      <w:r w:rsidRPr="00257674">
        <w:rPr>
          <w:rFonts w:ascii="Times New Roman" w:hAnsi="Times New Roman" w:cs="Times New Roman"/>
        </w:rPr>
        <w:t xml:space="preserve"> </w:t>
      </w:r>
      <w:r w:rsidR="004512F6" w:rsidRPr="00A72888">
        <w:rPr>
          <w:rFonts w:ascii="Times New Roman" w:hAnsi="Times New Roman" w:cs="Times New Roman"/>
        </w:rPr>
        <w:t>Федеральным законом от 06.10.2003 г № 131-ФЗ «Об общих принципах организации местного самоуправления в Российской Федерации</w:t>
      </w:r>
      <w:r w:rsidR="004512F6">
        <w:rPr>
          <w:rFonts w:ascii="Times New Roman" w:hAnsi="Times New Roman" w:cs="Times New Roman"/>
        </w:rPr>
        <w:t xml:space="preserve">», </w:t>
      </w:r>
      <w:r w:rsidRPr="00257674">
        <w:rPr>
          <w:rFonts w:ascii="Times New Roman" w:hAnsi="Times New Roman" w:cs="Times New Roman"/>
        </w:rPr>
        <w:t xml:space="preserve">Положением о бюджетном процессе </w:t>
      </w:r>
      <w:r w:rsidR="00C65F51">
        <w:rPr>
          <w:rFonts w:ascii="Times New Roman" w:hAnsi="Times New Roman" w:cs="Times New Roman"/>
        </w:rPr>
        <w:t>Скребловского</w:t>
      </w:r>
      <w:r w:rsidRPr="00257674">
        <w:rPr>
          <w:rFonts w:ascii="Times New Roman" w:hAnsi="Times New Roman" w:cs="Times New Roman"/>
        </w:rPr>
        <w:t xml:space="preserve"> сельс</w:t>
      </w:r>
      <w:r w:rsidR="00C65F51">
        <w:rPr>
          <w:rFonts w:ascii="Times New Roman" w:hAnsi="Times New Roman" w:cs="Times New Roman"/>
        </w:rPr>
        <w:t>кого поселения</w:t>
      </w:r>
      <w:r w:rsidRPr="00257674">
        <w:rPr>
          <w:rFonts w:ascii="Times New Roman" w:hAnsi="Times New Roman" w:cs="Times New Roman"/>
        </w:rPr>
        <w:t xml:space="preserve"> </w:t>
      </w:r>
      <w:r w:rsidR="00664853" w:rsidRPr="00257674">
        <w:rPr>
          <w:rFonts w:ascii="Times New Roman" w:hAnsi="Times New Roman" w:cs="Times New Roman"/>
        </w:rPr>
        <w:t xml:space="preserve">Лужского муниципального района Ленинградской </w:t>
      </w:r>
      <w:r w:rsidR="00C65F51">
        <w:rPr>
          <w:rFonts w:ascii="Times New Roman" w:hAnsi="Times New Roman" w:cs="Times New Roman"/>
        </w:rPr>
        <w:t>области, утвержденны</w:t>
      </w:r>
      <w:r w:rsidRPr="00257674">
        <w:rPr>
          <w:rFonts w:ascii="Times New Roman" w:hAnsi="Times New Roman" w:cs="Times New Roman"/>
        </w:rPr>
        <w:t xml:space="preserve">м Решением </w:t>
      </w:r>
      <w:r w:rsidR="00664853" w:rsidRPr="00257674">
        <w:rPr>
          <w:rFonts w:ascii="Times New Roman" w:hAnsi="Times New Roman" w:cs="Times New Roman"/>
        </w:rPr>
        <w:t xml:space="preserve">Совета депутатов </w:t>
      </w:r>
      <w:r w:rsidR="00C65F51">
        <w:rPr>
          <w:rFonts w:ascii="Times New Roman" w:hAnsi="Times New Roman" w:cs="Times New Roman"/>
        </w:rPr>
        <w:t>Скребловского сельского поселения от 25.08.2016 г. № 88</w:t>
      </w:r>
      <w:r w:rsidRPr="00257674">
        <w:rPr>
          <w:rFonts w:ascii="Times New Roman" w:hAnsi="Times New Roman" w:cs="Times New Roman"/>
        </w:rPr>
        <w:t xml:space="preserve">, </w:t>
      </w:r>
      <w:r w:rsidR="002100FA">
        <w:rPr>
          <w:rFonts w:ascii="Times New Roman" w:hAnsi="Times New Roman" w:cs="Times New Roman"/>
        </w:rPr>
        <w:t>в целях привидения в соответствие</w:t>
      </w:r>
      <w:r w:rsidR="00A72888" w:rsidRPr="00A72888">
        <w:rPr>
          <w:rFonts w:ascii="Times New Roman" w:hAnsi="Times New Roman" w:cs="Times New Roman"/>
        </w:rPr>
        <w:t xml:space="preserve"> с</w:t>
      </w:r>
      <w:r w:rsidR="004512F6">
        <w:rPr>
          <w:rFonts w:ascii="Times New Roman" w:hAnsi="Times New Roman" w:cs="Times New Roman"/>
        </w:rPr>
        <w:t xml:space="preserve"> федеральным законодательством Положения о порядке расходования средств резервного фонда Администрации Ск</w:t>
      </w:r>
      <w:r w:rsidR="00D82207">
        <w:rPr>
          <w:rFonts w:ascii="Times New Roman" w:hAnsi="Times New Roman" w:cs="Times New Roman"/>
        </w:rPr>
        <w:t>ребловского сельского поселения</w:t>
      </w:r>
    </w:p>
    <w:p w:rsidR="002030B6" w:rsidRDefault="00D82207" w:rsidP="0035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2030B6" w:rsidRPr="00257674">
        <w:rPr>
          <w:rFonts w:ascii="Times New Roman" w:hAnsi="Times New Roman" w:cs="Times New Roman"/>
        </w:rPr>
        <w:t>:</w:t>
      </w:r>
    </w:p>
    <w:p w:rsidR="00C65F51" w:rsidRPr="00257674" w:rsidRDefault="00C65F51" w:rsidP="0035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</w:t>
      </w:r>
      <w:r w:rsidR="00A62E12">
        <w:rPr>
          <w:rFonts w:ascii="Times New Roman" w:hAnsi="Times New Roman" w:cs="Times New Roman"/>
        </w:rPr>
        <w:t>в Постановление администрации Скребловского сельского поселения от 14.11.2017 г № 461 «Об утверждении Положения о порядке расходования средств резервного фонда Администрации Скребловского сельского поселения» (далее – Постановление) следующие дополнения и изменения:</w:t>
      </w:r>
    </w:p>
    <w:p w:rsidR="00657669" w:rsidRPr="00A62E12" w:rsidRDefault="00A62E12" w:rsidP="00354AF0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 w:rsidRPr="00A62E12">
        <w:rPr>
          <w:rFonts w:ascii="Times New Roman" w:hAnsi="Times New Roman" w:cs="Times New Roman"/>
        </w:rPr>
        <w:t xml:space="preserve">Изложить абзац 4 пункта 2.3. раздела </w:t>
      </w:r>
      <w:r w:rsidRPr="00A62E12">
        <w:rPr>
          <w:rFonts w:ascii="Times New Roman" w:hAnsi="Times New Roman" w:cs="Times New Roman"/>
          <w:lang w:val="en-US"/>
        </w:rPr>
        <w:t>II</w:t>
      </w:r>
      <w:r w:rsidRPr="00A62E12">
        <w:rPr>
          <w:rFonts w:ascii="Times New Roman" w:hAnsi="Times New Roman" w:cs="Times New Roman"/>
        </w:rPr>
        <w:t xml:space="preserve"> Приложения 1 к Постановлению в следующей редакции:</w:t>
      </w:r>
    </w:p>
    <w:p w:rsidR="00A62E12" w:rsidRDefault="00A62E12" w:rsidP="00354AF0">
      <w:pPr>
        <w:pStyle w:val="ac"/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«поддержку общественных</w:t>
      </w:r>
      <w:r w:rsidR="00773715">
        <w:rPr>
          <w:rFonts w:ascii="Times New Roman" w:hAnsi="Times New Roman" w:cs="Times New Roman"/>
        </w:rPr>
        <w:t xml:space="preserve"> организаций и объединений, участвующим в охране общественного поря</w:t>
      </w:r>
      <w:r w:rsidR="004512F6">
        <w:rPr>
          <w:rFonts w:ascii="Times New Roman" w:hAnsi="Times New Roman" w:cs="Times New Roman"/>
        </w:rPr>
        <w:t>дка»</w:t>
      </w:r>
    </w:p>
    <w:p w:rsidR="004512F6" w:rsidRDefault="004512F6" w:rsidP="00354AF0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Исключить абзац 6 пункта </w:t>
      </w:r>
      <w:r w:rsidRPr="00A62E12">
        <w:rPr>
          <w:rFonts w:ascii="Times New Roman" w:hAnsi="Times New Roman" w:cs="Times New Roman"/>
        </w:rPr>
        <w:t xml:space="preserve">2.3. раздела </w:t>
      </w:r>
      <w:r w:rsidRPr="00A62E12">
        <w:rPr>
          <w:rFonts w:ascii="Times New Roman" w:hAnsi="Times New Roman" w:cs="Times New Roman"/>
          <w:lang w:val="en-US"/>
        </w:rPr>
        <w:t>II</w:t>
      </w:r>
      <w:r w:rsidRPr="00A62E12">
        <w:rPr>
          <w:rFonts w:ascii="Times New Roman" w:hAnsi="Times New Roman" w:cs="Times New Roman"/>
        </w:rPr>
        <w:t xml:space="preserve"> Приложения 1 к Постановлению</w:t>
      </w:r>
      <w:r>
        <w:rPr>
          <w:rFonts w:ascii="Times New Roman" w:hAnsi="Times New Roman" w:cs="Times New Roman"/>
        </w:rPr>
        <w:t>.</w:t>
      </w:r>
    </w:p>
    <w:p w:rsidR="004512F6" w:rsidRDefault="004512F6" w:rsidP="00354AF0">
      <w:pPr>
        <w:pStyle w:val="ac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к Постановлению </w:t>
      </w:r>
      <w:r w:rsidR="00354AF0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в редакции Прил</w:t>
      </w:r>
      <w:r w:rsidR="00354AF0">
        <w:rPr>
          <w:rFonts w:ascii="Times New Roman" w:hAnsi="Times New Roman" w:cs="Times New Roman"/>
        </w:rPr>
        <w:t>ожения 1 к данному постановлению</w:t>
      </w:r>
      <w:r w:rsidR="004A78BE">
        <w:rPr>
          <w:rFonts w:ascii="Times New Roman" w:hAnsi="Times New Roman" w:cs="Times New Roman"/>
        </w:rPr>
        <w:t>.</w:t>
      </w:r>
    </w:p>
    <w:p w:rsidR="00354AF0" w:rsidRPr="00354AF0" w:rsidRDefault="00354AF0" w:rsidP="00354AF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354AF0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54AF0" w:rsidRPr="00354AF0" w:rsidRDefault="00354AF0" w:rsidP="00354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354AF0">
        <w:rPr>
          <w:rFonts w:ascii="Times New Roman" w:hAnsi="Times New Roman" w:cs="Times New Roman"/>
        </w:rPr>
        <w:t xml:space="preserve">Постановление обнародовать путем размещения на официальном сайте поселения </w:t>
      </w:r>
      <w:proofErr w:type="spellStart"/>
      <w:r w:rsidRPr="00354AF0">
        <w:rPr>
          <w:rFonts w:ascii="Times New Roman" w:hAnsi="Times New Roman" w:cs="Times New Roman"/>
        </w:rPr>
        <w:t>скреблово.рф</w:t>
      </w:r>
      <w:proofErr w:type="spellEnd"/>
      <w:r w:rsidRPr="00354AF0">
        <w:rPr>
          <w:rFonts w:ascii="Times New Roman" w:hAnsi="Times New Roman" w:cs="Times New Roman"/>
        </w:rPr>
        <w:t xml:space="preserve"> в сети «Интернет».</w:t>
      </w:r>
    </w:p>
    <w:p w:rsidR="00863E53" w:rsidRDefault="00354AF0" w:rsidP="00354AF0">
      <w:pPr>
        <w:rPr>
          <w:rFonts w:ascii="Times New Roman" w:hAnsi="Times New Roman" w:cs="Times New Roman"/>
        </w:rPr>
      </w:pPr>
      <w:r w:rsidRPr="00354AF0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 </w:t>
      </w:r>
      <w:r w:rsidRPr="00354AF0">
        <w:rPr>
          <w:rFonts w:ascii="Times New Roman" w:hAnsi="Times New Roman" w:cs="Times New Roman"/>
        </w:rPr>
        <w:t>Постановление вступает в силу с момента обнародования.</w:t>
      </w:r>
    </w:p>
    <w:p w:rsidR="00863E53" w:rsidRDefault="00863E53" w:rsidP="00354AF0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863E53" w:rsidP="00863E53">
      <w:pPr>
        <w:rPr>
          <w:rFonts w:ascii="Times New Roman" w:hAnsi="Times New Roman" w:cs="Times New Roman"/>
        </w:rPr>
      </w:pPr>
    </w:p>
    <w:p w:rsidR="00863E53" w:rsidRDefault="00354AF0" w:rsidP="00863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Pr="00257674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 А. Шустрова</w:t>
      </w:r>
    </w:p>
    <w:p w:rsidR="006133DA" w:rsidRDefault="006133D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br w:type="page"/>
      </w:r>
    </w:p>
    <w:p w:rsidR="000A3F33" w:rsidRPr="000A3F33" w:rsidRDefault="000A3F33" w:rsidP="000A3F33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A3F33">
        <w:rPr>
          <w:rFonts w:ascii="Times New Roman" w:hAnsi="Times New Roman" w:cs="Times New Roman"/>
          <w:bCs/>
          <w:kern w:val="32"/>
          <w:sz w:val="26"/>
          <w:szCs w:val="26"/>
        </w:rPr>
        <w:lastRenderedPageBreak/>
        <w:t>Приложение №</w:t>
      </w:r>
      <w:r w:rsidR="006133DA">
        <w:rPr>
          <w:rFonts w:ascii="Times New Roman" w:hAnsi="Times New Roman" w:cs="Times New Roman"/>
          <w:bCs/>
          <w:kern w:val="32"/>
          <w:sz w:val="26"/>
          <w:szCs w:val="26"/>
        </w:rPr>
        <w:t xml:space="preserve"> </w:t>
      </w:r>
      <w:r w:rsidRPr="000A3F33">
        <w:rPr>
          <w:rFonts w:ascii="Times New Roman" w:hAnsi="Times New Roman" w:cs="Times New Roman"/>
          <w:bCs/>
          <w:kern w:val="32"/>
          <w:sz w:val="26"/>
          <w:szCs w:val="26"/>
        </w:rPr>
        <w:t>1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к Постановлению Администрации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 xml:space="preserve">Скребловского сельского поселения 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 xml:space="preserve">от </w:t>
      </w:r>
      <w:r w:rsidR="006133DA">
        <w:rPr>
          <w:rFonts w:ascii="Times New Roman" w:hAnsi="Times New Roman" w:cs="Times New Roman"/>
        </w:rPr>
        <w:t>05.07.</w:t>
      </w:r>
      <w:r w:rsidRPr="000A3F33">
        <w:rPr>
          <w:rFonts w:ascii="Times New Roman" w:hAnsi="Times New Roman" w:cs="Times New Roman"/>
        </w:rPr>
        <w:t>2019</w:t>
      </w:r>
      <w:r w:rsidR="006133DA">
        <w:rPr>
          <w:rFonts w:ascii="Times New Roman" w:hAnsi="Times New Roman" w:cs="Times New Roman"/>
        </w:rPr>
        <w:t xml:space="preserve"> г.</w:t>
      </w:r>
      <w:r w:rsidRPr="000A3F33">
        <w:rPr>
          <w:rFonts w:ascii="Times New Roman" w:hAnsi="Times New Roman" w:cs="Times New Roman"/>
        </w:rPr>
        <w:t xml:space="preserve"> № </w:t>
      </w:r>
      <w:r w:rsidR="006133DA">
        <w:rPr>
          <w:rFonts w:ascii="Times New Roman" w:hAnsi="Times New Roman" w:cs="Times New Roman"/>
        </w:rPr>
        <w:t>256/1</w:t>
      </w:r>
    </w:p>
    <w:p w:rsidR="000A3F33" w:rsidRPr="000A3F33" w:rsidRDefault="000A3F33" w:rsidP="000A3F33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:rsidR="000A3F33" w:rsidRPr="000A3F33" w:rsidRDefault="000A3F33" w:rsidP="000A3F33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0A3F33">
        <w:rPr>
          <w:rFonts w:ascii="Times New Roman" w:hAnsi="Times New Roman" w:cs="Times New Roman"/>
          <w:bCs/>
          <w:kern w:val="32"/>
          <w:sz w:val="26"/>
          <w:szCs w:val="26"/>
        </w:rPr>
        <w:t>Приложение №</w:t>
      </w:r>
      <w:r w:rsidR="006133DA">
        <w:rPr>
          <w:rFonts w:ascii="Times New Roman" w:hAnsi="Times New Roman" w:cs="Times New Roman"/>
          <w:bCs/>
          <w:kern w:val="32"/>
          <w:sz w:val="26"/>
          <w:szCs w:val="26"/>
        </w:rPr>
        <w:t xml:space="preserve"> </w:t>
      </w:r>
      <w:r w:rsidRPr="000A3F33">
        <w:rPr>
          <w:rFonts w:ascii="Times New Roman" w:hAnsi="Times New Roman" w:cs="Times New Roman"/>
          <w:bCs/>
          <w:kern w:val="32"/>
          <w:sz w:val="26"/>
          <w:szCs w:val="26"/>
        </w:rPr>
        <w:t>2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к Постановлению Администрации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 xml:space="preserve">Скребловского сельского поселения 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  <w:r w:rsidRPr="000A3F33">
        <w:rPr>
          <w:rFonts w:ascii="Times New Roman" w:hAnsi="Times New Roman" w:cs="Times New Roman"/>
        </w:rPr>
        <w:t>от 14.11.2017 г. № 461</w:t>
      </w: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</w:p>
    <w:p w:rsidR="000A3F33" w:rsidRPr="000A3F33" w:rsidRDefault="000A3F33" w:rsidP="000A3F33">
      <w:pPr>
        <w:jc w:val="right"/>
        <w:rPr>
          <w:rFonts w:ascii="Times New Roman" w:hAnsi="Times New Roman" w:cs="Times New Roman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 xml:space="preserve"> по рассмотрению ходатайств о выделении средств из резервного фонда</w:t>
      </w: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 xml:space="preserve">Администрации Скребловского сельского поселения </w:t>
      </w: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</w:tabs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tabs>
          <w:tab w:val="left" w:pos="840"/>
          <w:tab w:val="left" w:pos="1065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ab/>
        <w:t xml:space="preserve"> Председатель комиссии: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Шустрова Е. А. – И. о. главы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Семенова Е. Г. – специалист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Пылаева Н. А. – ведущий специалист - главный бухгалтер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Костерин С. В. - специалист администрации Скребловского сельского поселения;</w:t>
      </w: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</w:p>
    <w:p w:rsidR="000A3F33" w:rsidRPr="000A3F33" w:rsidRDefault="000A3F33" w:rsidP="000A3F33">
      <w:pPr>
        <w:widowControl/>
        <w:tabs>
          <w:tab w:val="left" w:pos="840"/>
        </w:tabs>
        <w:autoSpaceDE/>
        <w:autoSpaceDN/>
        <w:adjustRightInd/>
        <w:ind w:left="960" w:firstLine="0"/>
        <w:rPr>
          <w:rFonts w:ascii="Times New Roman" w:hAnsi="Times New Roman" w:cs="Times New Roman"/>
          <w:sz w:val="28"/>
          <w:szCs w:val="28"/>
        </w:rPr>
      </w:pPr>
      <w:r w:rsidRPr="000A3F33">
        <w:rPr>
          <w:rFonts w:ascii="Times New Roman" w:hAnsi="Times New Roman" w:cs="Times New Roman"/>
          <w:sz w:val="28"/>
          <w:szCs w:val="28"/>
        </w:rPr>
        <w:t>Платонов В. В. – Депутат Скребловского сельского поселения.</w:t>
      </w:r>
    </w:p>
    <w:p w:rsidR="006133DA" w:rsidRDefault="006133DA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1" w:name="sub_1000"/>
      <w:r>
        <w:rPr>
          <w:b/>
          <w:bCs/>
        </w:rPr>
        <w:br w:type="page"/>
      </w:r>
    </w:p>
    <w:p w:rsidR="002030B6" w:rsidRPr="007417A0" w:rsidRDefault="002030B6" w:rsidP="002030B6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 w:rsidRPr="007417A0"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2030B6" w:rsidRPr="007417A0" w:rsidRDefault="00354AF0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2030B6" w:rsidRPr="007417A0">
        <w:rPr>
          <w:rFonts w:ascii="Times New Roman" w:hAnsi="Times New Roman" w:cs="Times New Roman"/>
        </w:rPr>
        <w:t xml:space="preserve"> Администрации</w:t>
      </w:r>
    </w:p>
    <w:p w:rsidR="002030B6" w:rsidRPr="007417A0" w:rsidRDefault="000C180B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Скребловского</w:t>
      </w:r>
      <w:r w:rsidR="00257674">
        <w:rPr>
          <w:rFonts w:ascii="Times New Roman" w:hAnsi="Times New Roman" w:cs="Times New Roman"/>
        </w:rPr>
        <w:t xml:space="preserve"> сельского</w:t>
      </w:r>
      <w:r w:rsidR="002030B6" w:rsidRPr="007417A0">
        <w:rPr>
          <w:rFonts w:ascii="Times New Roman" w:hAnsi="Times New Roman" w:cs="Times New Roman"/>
        </w:rPr>
        <w:t xml:space="preserve"> поселения </w:t>
      </w:r>
    </w:p>
    <w:p w:rsidR="002030B6" w:rsidRDefault="002030B6" w:rsidP="002030B6">
      <w:pPr>
        <w:jc w:val="right"/>
        <w:rPr>
          <w:rFonts w:ascii="Times New Roman" w:hAnsi="Times New Roman" w:cs="Times New Roman"/>
        </w:rPr>
      </w:pPr>
      <w:r w:rsidRPr="007417A0">
        <w:rPr>
          <w:rFonts w:ascii="Times New Roman" w:hAnsi="Times New Roman" w:cs="Times New Roman"/>
        </w:rPr>
        <w:t xml:space="preserve">от </w:t>
      </w:r>
      <w:r w:rsidR="008A0B8A">
        <w:rPr>
          <w:rFonts w:ascii="Times New Roman" w:hAnsi="Times New Roman" w:cs="Times New Roman"/>
        </w:rPr>
        <w:t>14.11.2017 г.</w:t>
      </w:r>
      <w:r w:rsidRPr="007417A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54AF0">
        <w:rPr>
          <w:rFonts w:ascii="Times New Roman" w:hAnsi="Times New Roman" w:cs="Times New Roman"/>
        </w:rPr>
        <w:t>461</w:t>
      </w:r>
    </w:p>
    <w:p w:rsidR="004A78BE" w:rsidRDefault="004A78BE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Постановления</w:t>
      </w:r>
    </w:p>
    <w:p w:rsidR="004A78BE" w:rsidRDefault="004A78BE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Скребловского сельского</w:t>
      </w:r>
    </w:p>
    <w:p w:rsidR="004A78BE" w:rsidRDefault="004A78BE" w:rsidP="002030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от </w:t>
      </w:r>
      <w:r w:rsidR="006133DA">
        <w:rPr>
          <w:rFonts w:ascii="Times New Roman" w:hAnsi="Times New Roman" w:cs="Times New Roman"/>
        </w:rPr>
        <w:t>05.07.</w:t>
      </w:r>
      <w:r>
        <w:rPr>
          <w:rFonts w:ascii="Times New Roman" w:hAnsi="Times New Roman" w:cs="Times New Roman"/>
        </w:rPr>
        <w:t xml:space="preserve">2019 г. № </w:t>
      </w:r>
      <w:r w:rsidR="006133DA">
        <w:rPr>
          <w:rFonts w:ascii="Times New Roman" w:hAnsi="Times New Roman" w:cs="Times New Roman"/>
        </w:rPr>
        <w:t>256/1)</w:t>
      </w:r>
    </w:p>
    <w:p w:rsidR="004A78BE" w:rsidRPr="007417A0" w:rsidRDefault="004A78BE" w:rsidP="002030B6">
      <w:pPr>
        <w:jc w:val="right"/>
        <w:rPr>
          <w:rFonts w:ascii="Times New Roman" w:hAnsi="Times New Roman" w:cs="Times New Roman"/>
        </w:rPr>
      </w:pPr>
    </w:p>
    <w:p w:rsidR="002030B6" w:rsidRPr="005658A1" w:rsidRDefault="002030B6" w:rsidP="002030B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417A0">
        <w:rPr>
          <w:rFonts w:ascii="Times New Roman" w:hAnsi="Times New Roman"/>
          <w:sz w:val="28"/>
          <w:szCs w:val="28"/>
        </w:rPr>
        <w:t xml:space="preserve">Положение </w:t>
      </w:r>
      <w:r w:rsidRPr="007417A0">
        <w:rPr>
          <w:rFonts w:ascii="Times New Roman" w:hAnsi="Times New Roman"/>
          <w:sz w:val="28"/>
          <w:szCs w:val="28"/>
        </w:rPr>
        <w:br/>
        <w:t>о порядке расходования средств резервного</w:t>
      </w:r>
      <w:r w:rsidRPr="007417A0">
        <w:rPr>
          <w:rFonts w:ascii="Times New Roman" w:hAnsi="Times New Roman"/>
          <w:sz w:val="28"/>
          <w:szCs w:val="28"/>
        </w:rPr>
        <w:br/>
        <w:t xml:space="preserve">фонда </w:t>
      </w:r>
      <w:bookmarkEnd w:id="1"/>
      <w:r w:rsidRPr="007417A0">
        <w:rPr>
          <w:rFonts w:ascii="Times New Roman" w:hAnsi="Times New Roman"/>
          <w:sz w:val="28"/>
          <w:szCs w:val="28"/>
        </w:rPr>
        <w:t xml:space="preserve">Администрации </w:t>
      </w:r>
      <w:r w:rsidR="000C180B">
        <w:rPr>
          <w:rFonts w:ascii="Times New Roman" w:hAnsi="Times New Roman"/>
          <w:sz w:val="28"/>
          <w:szCs w:val="28"/>
        </w:rPr>
        <w:t>Скребловского</w:t>
      </w:r>
      <w:r w:rsidR="00204D30">
        <w:rPr>
          <w:rFonts w:ascii="Times New Roman" w:hAnsi="Times New Roman"/>
          <w:sz w:val="28"/>
          <w:szCs w:val="28"/>
        </w:rPr>
        <w:t xml:space="preserve"> сельского</w:t>
      </w:r>
      <w:r w:rsidRPr="007417A0">
        <w:rPr>
          <w:rFonts w:ascii="Times New Roman" w:hAnsi="Times New Roman"/>
          <w:sz w:val="28"/>
          <w:szCs w:val="28"/>
        </w:rPr>
        <w:t xml:space="preserve"> поселения </w:t>
      </w:r>
      <w:r w:rsidR="00204D30"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17A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030B6" w:rsidRPr="007417A0" w:rsidRDefault="002030B6" w:rsidP="002030B6">
      <w:pPr>
        <w:ind w:firstLine="600"/>
      </w:pPr>
      <w:bookmarkStart w:id="2" w:name="sub_1001"/>
      <w:r w:rsidRPr="007417A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 и использования бюджетных ассигнований резервного фонда Администрации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="00204D30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4D30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Pr="007417A0">
        <w:rPr>
          <w:rFonts w:ascii="Times New Roman" w:hAnsi="Times New Roman" w:cs="Times New Roman"/>
          <w:sz w:val="28"/>
          <w:szCs w:val="28"/>
        </w:rPr>
        <w:t>.</w:t>
      </w:r>
    </w:p>
    <w:p w:rsidR="002030B6" w:rsidRPr="00A2550F" w:rsidRDefault="002030B6" w:rsidP="00A2550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7A0">
        <w:rPr>
          <w:rFonts w:ascii="Times New Roman" w:hAnsi="Times New Roman" w:cs="Times New Roman"/>
          <w:sz w:val="28"/>
          <w:szCs w:val="28"/>
        </w:rPr>
        <w:t>1.2.</w:t>
      </w:r>
      <w:r w:rsidR="000C180B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204D3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4D30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Pr="007417A0">
        <w:rPr>
          <w:rFonts w:ascii="Times New Roman" w:hAnsi="Times New Roman" w:cs="Times New Roman"/>
          <w:sz w:val="28"/>
          <w:szCs w:val="28"/>
        </w:rPr>
        <w:t xml:space="preserve"> при утверждении бюджета на очередной финансовый год </w:t>
      </w:r>
      <w:r w:rsidR="00962257">
        <w:rPr>
          <w:rFonts w:ascii="Times New Roman" w:hAnsi="Times New Roman" w:cs="Times New Roman"/>
          <w:sz w:val="28"/>
          <w:szCs w:val="28"/>
        </w:rPr>
        <w:t xml:space="preserve">и (или) очередной финансовый год и плановый период, </w:t>
      </w:r>
      <w:r w:rsidRPr="007417A0">
        <w:rPr>
          <w:rFonts w:ascii="Times New Roman" w:hAnsi="Times New Roman" w:cs="Times New Roman"/>
          <w:sz w:val="28"/>
          <w:szCs w:val="28"/>
        </w:rPr>
        <w:t xml:space="preserve">не может превышать 3-х процентов утвержденных расходов местного бюджета. 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1.3.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Размер резервного фонда может изменяться в течение года при внесении соответствующих изменений в бюджет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1.4.</w:t>
      </w:r>
      <w:r w:rsidR="000C180B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sz w:val="28"/>
          <w:szCs w:val="28"/>
        </w:rPr>
        <w:t xml:space="preserve">Финансирование резервного фонда осуществляется с учетом исполнения доходной части бюджета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iCs/>
          <w:sz w:val="28"/>
          <w:szCs w:val="28"/>
        </w:rPr>
        <w:t>Резервный</w:t>
      </w:r>
      <w:r w:rsidRPr="007417A0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iCs/>
          <w:sz w:val="28"/>
          <w:szCs w:val="28"/>
        </w:rPr>
        <w:t>фонд</w:t>
      </w:r>
      <w:r w:rsidRPr="007417A0">
        <w:rPr>
          <w:rFonts w:ascii="Times New Roman" w:hAnsi="Times New Roman" w:cs="Times New Roman"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iCs/>
          <w:sz w:val="28"/>
          <w:szCs w:val="28"/>
        </w:rPr>
        <w:t>формируется</w:t>
      </w:r>
      <w:r w:rsidRPr="007417A0">
        <w:rPr>
          <w:rFonts w:ascii="Times New Roman" w:hAnsi="Times New Roman" w:cs="Times New Roman"/>
          <w:sz w:val="28"/>
          <w:szCs w:val="28"/>
        </w:rPr>
        <w:t xml:space="preserve"> в расходной части бюджета и отражается в бюджете по соответст</w:t>
      </w:r>
      <w:r w:rsidR="00B12ECD">
        <w:rPr>
          <w:rFonts w:ascii="Times New Roman" w:hAnsi="Times New Roman" w:cs="Times New Roman"/>
          <w:sz w:val="28"/>
          <w:szCs w:val="28"/>
        </w:rPr>
        <w:t xml:space="preserve">вующему разделу «Непрограммные </w:t>
      </w:r>
      <w:r w:rsidRPr="007417A0">
        <w:rPr>
          <w:rFonts w:ascii="Times New Roman" w:hAnsi="Times New Roman" w:cs="Times New Roman"/>
          <w:sz w:val="28"/>
          <w:szCs w:val="28"/>
        </w:rPr>
        <w:t>расходы» подразделу «Резервные средства».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Федерации, действующим в соответствующем году.</w:t>
      </w: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2"/>
      <w:bookmarkEnd w:id="2"/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A0">
        <w:rPr>
          <w:rFonts w:ascii="Times New Roman" w:hAnsi="Times New Roman" w:cs="Times New Roman"/>
          <w:b/>
          <w:sz w:val="28"/>
          <w:szCs w:val="28"/>
        </w:rPr>
        <w:t>II. Использование средств резервного фонда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2.1. К непредвиденным расходам относятся расходы на финансирование мероприятий, которые не имеют регулярного характера, их финансирование не предусмотрено в бюджете </w:t>
      </w:r>
      <w:r w:rsidR="000C180B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2.2. Средства резервного фонда могут предоставляться юридическим и физическим лицам.</w:t>
      </w:r>
    </w:p>
    <w:bookmarkEnd w:id="3"/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2.3. Средства резервного фонда могут расходоваться на финансирование: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bookmarkStart w:id="4" w:name="sub_131"/>
      <w:r w:rsidRPr="007417A0">
        <w:rPr>
          <w:rFonts w:ascii="Times New Roman" w:hAnsi="Times New Roman" w:cs="Times New Roman"/>
          <w:sz w:val="28"/>
          <w:szCs w:val="28"/>
        </w:rPr>
        <w:t xml:space="preserve">проведения аварийно-спасательных, аварийно-восстановительных работ, </w:t>
      </w:r>
      <w:r w:rsidRPr="007417A0">
        <w:rPr>
          <w:rFonts w:ascii="Times New Roman" w:hAnsi="Times New Roman" w:cs="Times New Roman"/>
          <w:sz w:val="28"/>
          <w:szCs w:val="28"/>
        </w:rPr>
        <w:lastRenderedPageBreak/>
        <w:t>связанных с предупреждением и ликвидацией последствий чрезвычайных ситуаций, и других неотложных работ, связанных с устранением непосредственной опасности для жизни и здоровья людей на объектах жилищно-коммунального хозяйства, социальной сферы и других объектах, имеющих место в текущем финансовом году;</w:t>
      </w:r>
    </w:p>
    <w:bookmarkEnd w:id="4"/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 xml:space="preserve">проведения встреч, выставок, конференций, </w:t>
      </w:r>
      <w:r w:rsidR="00962257">
        <w:rPr>
          <w:rFonts w:ascii="Times New Roman" w:hAnsi="Times New Roman" w:cs="Times New Roman"/>
          <w:sz w:val="28"/>
          <w:szCs w:val="28"/>
        </w:rPr>
        <w:t>районного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и местного значения;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исполнения решения суда;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поддержку общественных организаций и объединений</w:t>
      </w:r>
      <w:r w:rsidR="005317B2">
        <w:rPr>
          <w:rFonts w:ascii="Times New Roman" w:hAnsi="Times New Roman" w:cs="Times New Roman"/>
          <w:sz w:val="28"/>
          <w:szCs w:val="28"/>
        </w:rPr>
        <w:t>, участвующим в охране общественного порядка</w:t>
      </w:r>
      <w:r w:rsidRPr="007417A0">
        <w:rPr>
          <w:rFonts w:ascii="Times New Roman" w:hAnsi="Times New Roman" w:cs="Times New Roman"/>
          <w:sz w:val="28"/>
          <w:szCs w:val="28"/>
        </w:rPr>
        <w:t>;</w:t>
      </w:r>
    </w:p>
    <w:p w:rsidR="002030B6" w:rsidRPr="007417A0" w:rsidRDefault="002030B6" w:rsidP="002030B6">
      <w:pPr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bookmarkStart w:id="5" w:name="sub_37"/>
      <w:r w:rsidRPr="007417A0">
        <w:rPr>
          <w:rFonts w:ascii="Times New Roman" w:hAnsi="Times New Roman" w:cs="Times New Roman"/>
          <w:sz w:val="28"/>
          <w:szCs w:val="28"/>
        </w:rPr>
        <w:t>проведение мероприятий непредвиденного характера, относящихся к полномочиям сельского поселения в соответствии со статьей 14 Федерального закона от 6 октября 2003 года N 131 "Об общих принципах организации местного самоупр</w:t>
      </w:r>
      <w:r w:rsidR="005317B2"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</w:p>
    <w:p w:rsidR="002030B6" w:rsidRPr="007417A0" w:rsidRDefault="001F06AB" w:rsidP="002030B6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</w:rPr>
        <w:t>2.4</w:t>
      </w:r>
      <w:r w:rsidR="002030B6" w:rsidRPr="007417A0">
        <w:rPr>
          <w:rFonts w:ascii="Times New Roman" w:hAnsi="Times New Roman" w:cs="Times New Roman"/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2030B6" w:rsidRPr="007417A0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1B" w:rsidRDefault="002030B6" w:rsidP="0020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8321B">
        <w:rPr>
          <w:rFonts w:ascii="Times New Roman" w:hAnsi="Times New Roman" w:cs="Times New Roman"/>
          <w:b/>
          <w:sz w:val="28"/>
          <w:szCs w:val="28"/>
        </w:rPr>
        <w:t>. Порядок выделения</w:t>
      </w:r>
      <w:r w:rsidR="00511649">
        <w:rPr>
          <w:rFonts w:ascii="Times New Roman" w:hAnsi="Times New Roman" w:cs="Times New Roman"/>
          <w:b/>
          <w:sz w:val="28"/>
          <w:szCs w:val="28"/>
        </w:rPr>
        <w:t>, использования</w:t>
      </w:r>
      <w:r w:rsidR="00C83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7A0">
        <w:rPr>
          <w:rFonts w:ascii="Times New Roman" w:hAnsi="Times New Roman" w:cs="Times New Roman"/>
          <w:b/>
          <w:sz w:val="28"/>
          <w:szCs w:val="28"/>
        </w:rPr>
        <w:t>средств из резервного фонда</w:t>
      </w:r>
      <w:r w:rsidR="00C8321B">
        <w:rPr>
          <w:rFonts w:ascii="Times New Roman" w:hAnsi="Times New Roman" w:cs="Times New Roman"/>
          <w:b/>
          <w:sz w:val="28"/>
          <w:szCs w:val="28"/>
        </w:rPr>
        <w:t>, контроля расходования средств, полученных из резервного фонда</w:t>
      </w:r>
    </w:p>
    <w:p w:rsidR="002030B6" w:rsidRPr="007417A0" w:rsidRDefault="002030B6" w:rsidP="002030B6">
      <w:pPr>
        <w:rPr>
          <w:rFonts w:ascii="Times New Roman" w:hAnsi="Times New Roman" w:cs="Times New Roman"/>
          <w:sz w:val="28"/>
          <w:szCs w:val="28"/>
        </w:rPr>
      </w:pPr>
      <w:r w:rsidRPr="007417A0">
        <w:rPr>
          <w:rFonts w:ascii="Times New Roman" w:hAnsi="Times New Roman" w:cs="Times New Roman"/>
          <w:sz w:val="28"/>
          <w:szCs w:val="28"/>
        </w:rPr>
        <w:t>3.1. Бюджетные ассигнования резервного фонда в местном бюджете закреплены за главным распорядителем средств местного</w:t>
      </w:r>
      <w:r w:rsidR="009622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17B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17A0">
        <w:rPr>
          <w:rFonts w:ascii="Times New Roman" w:hAnsi="Times New Roman" w:cs="Times New Roman"/>
          <w:sz w:val="28"/>
          <w:szCs w:val="28"/>
        </w:rPr>
        <w:t xml:space="preserve"> </w:t>
      </w:r>
      <w:r w:rsidR="005317B2">
        <w:rPr>
          <w:rFonts w:ascii="Times New Roman" w:hAnsi="Times New Roman" w:cs="Times New Roman"/>
          <w:sz w:val="28"/>
          <w:szCs w:val="28"/>
        </w:rPr>
        <w:t>Скребловского</w:t>
      </w:r>
      <w:r w:rsidRPr="007417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030B6" w:rsidRDefault="002030B6" w:rsidP="002030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sub_1006"/>
      <w:bookmarkEnd w:id="6"/>
      <w:r w:rsidRPr="007417A0">
        <w:rPr>
          <w:sz w:val="28"/>
          <w:szCs w:val="28"/>
        </w:rPr>
        <w:t xml:space="preserve">3.2. </w:t>
      </w:r>
      <w:bookmarkEnd w:id="7"/>
      <w:r w:rsidRPr="007417A0">
        <w:rPr>
          <w:sz w:val="28"/>
          <w:szCs w:val="28"/>
        </w:rPr>
        <w:t>Для рассмотрения документов, предоставленных лицами, заинтересованными в получении средств из резервного фонда, создается Комиссия</w:t>
      </w:r>
      <w:r w:rsidR="00962257">
        <w:rPr>
          <w:sz w:val="28"/>
          <w:szCs w:val="28"/>
        </w:rPr>
        <w:t xml:space="preserve"> (далее Комиссия)</w:t>
      </w:r>
      <w:r w:rsidR="005317B2">
        <w:rPr>
          <w:sz w:val="28"/>
          <w:szCs w:val="28"/>
        </w:rPr>
        <w:t xml:space="preserve">, состав которой </w:t>
      </w:r>
      <w:r w:rsidRPr="007417A0">
        <w:rPr>
          <w:sz w:val="28"/>
          <w:szCs w:val="28"/>
        </w:rPr>
        <w:t xml:space="preserve">определен в приложении 2 к настоящему Постановлению. </w:t>
      </w:r>
    </w:p>
    <w:p w:rsidR="00962257" w:rsidRDefault="00962257" w:rsidP="002030B6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возможность выделения средств из резервного фонда. Для рассмотрения данного вопроса обратившиеся организации,</w:t>
      </w:r>
      <w:r w:rsidR="005317B2">
        <w:rPr>
          <w:sz w:val="28"/>
          <w:szCs w:val="28"/>
        </w:rPr>
        <w:t xml:space="preserve"> юридические и физические лица </w:t>
      </w:r>
      <w:r>
        <w:rPr>
          <w:sz w:val="28"/>
          <w:szCs w:val="28"/>
        </w:rPr>
        <w:t>представляют в администрацию</w:t>
      </w:r>
      <w:r w:rsidR="00C06E61" w:rsidRPr="00C06E61">
        <w:rPr>
          <w:sz w:val="28"/>
          <w:szCs w:val="28"/>
        </w:rPr>
        <w:t xml:space="preserve"> </w:t>
      </w:r>
      <w:r w:rsidR="005317B2">
        <w:rPr>
          <w:sz w:val="28"/>
          <w:szCs w:val="28"/>
        </w:rPr>
        <w:t>Скребловского</w:t>
      </w:r>
      <w:r w:rsidR="00C06E6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документы, обосновывающие размер за</w:t>
      </w:r>
      <w:r w:rsidR="003554D3">
        <w:rPr>
          <w:sz w:val="28"/>
          <w:szCs w:val="28"/>
        </w:rPr>
        <w:t>пра</w:t>
      </w:r>
      <w:r w:rsidR="00E672F8">
        <w:rPr>
          <w:sz w:val="28"/>
          <w:szCs w:val="28"/>
        </w:rPr>
        <w:t>шиваемых средств</w:t>
      </w:r>
      <w:r w:rsidR="00EE452F">
        <w:rPr>
          <w:sz w:val="28"/>
          <w:szCs w:val="28"/>
        </w:rPr>
        <w:t xml:space="preserve">, согласно </w:t>
      </w:r>
      <w:r w:rsidR="003412E3">
        <w:rPr>
          <w:sz w:val="28"/>
          <w:szCs w:val="28"/>
        </w:rPr>
        <w:t xml:space="preserve">перечня, указанного в </w:t>
      </w:r>
      <w:r w:rsidR="00EE452F">
        <w:rPr>
          <w:sz w:val="28"/>
          <w:szCs w:val="28"/>
        </w:rPr>
        <w:t>п.3.5. настоящего Положения</w:t>
      </w:r>
      <w:r w:rsidR="003554D3">
        <w:rPr>
          <w:sz w:val="28"/>
          <w:szCs w:val="28"/>
        </w:rPr>
        <w:t xml:space="preserve">. </w:t>
      </w:r>
      <w:r w:rsidR="00E672F8">
        <w:rPr>
          <w:sz w:val="28"/>
          <w:szCs w:val="28"/>
        </w:rPr>
        <w:t>По итогам заседания Комиссии составляется протокол.</w:t>
      </w:r>
    </w:p>
    <w:p w:rsidR="00B91B44" w:rsidRPr="001248BF" w:rsidRDefault="00B91B44" w:rsidP="00B91B4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исполнителями мероприятий, указанных в </w:t>
      </w:r>
      <w:hyperlink w:anchor="Par39" w:history="1">
        <w:r w:rsidRPr="001248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Pr="00124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являются муниципальные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06E61" w:rsidRPr="00C06E61">
        <w:rPr>
          <w:rFonts w:ascii="Times New Roman" w:hAnsi="Times New Roman" w:cs="Times New Roman"/>
          <w:sz w:val="28"/>
          <w:szCs w:val="28"/>
        </w:rPr>
        <w:t xml:space="preserve"> </w:t>
      </w:r>
      <w:r w:rsidR="005317B2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(далее муниципальные предприятия)</w:t>
      </w:r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которым принято решение о предоставлении субсидий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1248B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78.1</w:t>
        </w:r>
      </w:hyperlink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бюджетные ассигнования резервного фонда передаются главным распорядителем бюджетных средств муниципальным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</w:t>
      </w:r>
      <w:r w:rsidRPr="00124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B44" w:rsidRPr="00ED4292" w:rsidRDefault="0062173B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Основанием для выделения бюджетных ассигнований из резервного фонда является распоряжение администрации </w:t>
      </w:r>
      <w:r w:rsidR="00E6646A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(далее - распоряжение о выделении бюджетных ассигнований).</w:t>
      </w:r>
    </w:p>
    <w:p w:rsidR="00B91B44" w:rsidRPr="00ED4292" w:rsidRDefault="00B91B44" w:rsidP="003412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В распоряжении о выделении бюджетных ассигнований указываются: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основание принятия соответствующего решения;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главного распорядителя бюджетных средств, в распоряжение которого выделяются бюджетные ассигнования резервного фонда (в случае </w:t>
      </w:r>
      <w:r>
        <w:rPr>
          <w:rFonts w:ascii="Times New Roman" w:hAnsi="Times New Roman" w:cs="Times New Roman"/>
          <w:sz w:val="28"/>
          <w:szCs w:val="28"/>
        </w:rPr>
        <w:t>принятия решения о перечисления субсидий</w:t>
      </w:r>
      <w:r w:rsidRPr="00ED429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ED4292">
        <w:rPr>
          <w:rFonts w:ascii="Times New Roman" w:hAnsi="Times New Roman" w:cs="Times New Roman"/>
          <w:sz w:val="28"/>
          <w:szCs w:val="28"/>
        </w:rPr>
        <w:t xml:space="preserve"> дополнительно указывается его наименование);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выделяемых из резервного фонда;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направление использования бюджетных ассигнований резервного фонда (конкретный объект и вид работ (услуг).</w:t>
      </w:r>
    </w:p>
    <w:p w:rsidR="00B91B44" w:rsidRPr="00ED4292" w:rsidRDefault="0062173B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Подготовку проекта распоряжения о выделении бюджетных ассигнований осуществляет </w:t>
      </w:r>
      <w:r w:rsidR="00B91B44">
        <w:rPr>
          <w:rFonts w:ascii="Times New Roman" w:hAnsi="Times New Roman" w:cs="Times New Roman"/>
          <w:sz w:val="28"/>
          <w:szCs w:val="28"/>
        </w:rPr>
        <w:t>бухгалтерия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646A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sz w:val="28"/>
          <w:szCs w:val="28"/>
        </w:rPr>
        <w:t xml:space="preserve"> </w:t>
      </w:r>
      <w:r w:rsidR="00B91B44">
        <w:rPr>
          <w:rFonts w:ascii="Times New Roman" w:hAnsi="Times New Roman" w:cs="Times New Roman"/>
          <w:sz w:val="28"/>
          <w:szCs w:val="28"/>
        </w:rPr>
        <w:t>сельско</w:t>
      </w:r>
      <w:r w:rsidR="00C06E61">
        <w:rPr>
          <w:rFonts w:ascii="Times New Roman" w:hAnsi="Times New Roman" w:cs="Times New Roman"/>
          <w:sz w:val="28"/>
          <w:szCs w:val="28"/>
        </w:rPr>
        <w:t>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6E61">
        <w:rPr>
          <w:rFonts w:ascii="Times New Roman" w:hAnsi="Times New Roman" w:cs="Times New Roman"/>
          <w:sz w:val="28"/>
          <w:szCs w:val="28"/>
        </w:rPr>
        <w:t>я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B91B44" w:rsidRPr="00536FC1" w:rsidRDefault="00B91B44" w:rsidP="00B91B4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подготовки распоряжения о выделении бюджетных ассигнований должны быть представлены в бухгалтерию администрации </w:t>
      </w:r>
      <w:r w:rsidR="00E6646A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</w:t>
      </w:r>
      <w:r w:rsidR="003412E3">
        <w:rPr>
          <w:rFonts w:ascii="Times New Roman" w:hAnsi="Times New Roman" w:cs="Times New Roman"/>
          <w:color w:val="000000" w:themeColor="text1"/>
          <w:sz w:val="28"/>
          <w:szCs w:val="28"/>
        </w:rPr>
        <w:t>е позднее 1</w:t>
      </w:r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календарных дней со дня принятия решения о выделении бюджетных ассигнований из резервного фонда в соответствии с </w:t>
      </w:r>
      <w:r w:rsidR="0062173B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hyperlink w:anchor="Par56" w:history="1">
        <w:r w:rsidR="0062173B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3.5.</w:t>
        </w:r>
      </w:hyperlink>
      <w:r w:rsidRPr="0053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</w:t>
      </w:r>
      <w:bookmarkStart w:id="8" w:name="Par56"/>
      <w:bookmarkEnd w:id="8"/>
    </w:p>
    <w:p w:rsidR="00B91B44" w:rsidRPr="00ED4292" w:rsidRDefault="0062173B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Рассмотрение вопроса о возможности, целесообразности и обоснованности выделения бюджетных ассигнований из резервного фонда осуществляется главой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поселения, с учетом протокола Комиссии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Основанием для подготовки проекта распоряжения о выделении бюджетных ассигнований является </w:t>
      </w:r>
      <w:r>
        <w:rPr>
          <w:rFonts w:ascii="Times New Roman" w:hAnsi="Times New Roman" w:cs="Times New Roman"/>
          <w:sz w:val="28"/>
          <w:szCs w:val="28"/>
        </w:rPr>
        <w:t>протокол Комиссии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 резолюцией (разрешительной</w:t>
      </w:r>
      <w:r>
        <w:rPr>
          <w:rFonts w:ascii="Times New Roman" w:hAnsi="Times New Roman" w:cs="Times New Roman"/>
          <w:sz w:val="28"/>
          <w:szCs w:val="28"/>
        </w:rPr>
        <w:t xml:space="preserve"> надписью) главы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 w:rsidRPr="00ED4292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 с приложением следующих документов: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решение КЧС (при предупреждении или возникновении чрезвычайной или аварийной ситуаций, проведении противопаводковых мероприятий);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акт обследования объекта (при возникновении аварийной ситуации, приводящей к разрушению зданий, сооружений, оборудования, транспортных средств);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сметный расчет (смета), подписанный руководителем и главным бухгалтером главного распорядителя бюджетных средств, или иные документы, содержащие обоснование запрашиваемой суммы бюджетных ассигнований;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справка Росгидромета (при ликвидации последствий стихийных бедствий).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Распоряжение о выделении бюджетных ассигнований является основанием для внесения </w:t>
      </w:r>
      <w:r w:rsidR="00B91B44">
        <w:rPr>
          <w:rFonts w:ascii="Times New Roman" w:hAnsi="Times New Roman" w:cs="Times New Roman"/>
          <w:sz w:val="28"/>
          <w:szCs w:val="28"/>
        </w:rPr>
        <w:t xml:space="preserve">бухгалтерией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sz w:val="28"/>
          <w:szCs w:val="28"/>
        </w:rPr>
        <w:t xml:space="preserve"> </w:t>
      </w:r>
      <w:r w:rsidR="00B91B44">
        <w:rPr>
          <w:rFonts w:ascii="Times New Roman" w:hAnsi="Times New Roman" w:cs="Times New Roman"/>
          <w:sz w:val="28"/>
          <w:szCs w:val="28"/>
        </w:rPr>
        <w:t>сельского поселения изменений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бюджета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B91B44" w:rsidRPr="00922655" w:rsidRDefault="00B91B44" w:rsidP="00B91B4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C0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4292">
        <w:rPr>
          <w:rFonts w:ascii="Times New Roman" w:hAnsi="Times New Roman" w:cs="Times New Roman"/>
          <w:sz w:val="28"/>
          <w:szCs w:val="28"/>
        </w:rPr>
        <w:t xml:space="preserve"> осуществляется путем уменьшения остатка бюджетных ассигнований по соответствующему подразделу "Резервные фонды"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Федерации, и в пределах объема бюджетных ассигнований резервного фонда,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 w:rsidRPr="00ED4292">
        <w:rPr>
          <w:rFonts w:ascii="Times New Roman" w:hAnsi="Times New Roman" w:cs="Times New Roman"/>
          <w:sz w:val="28"/>
          <w:szCs w:val="28"/>
        </w:rPr>
        <w:t xml:space="preserve">с одновременным увеличением бюджетных ассигнований </w:t>
      </w:r>
      <w:r w:rsidRPr="00ED4292">
        <w:rPr>
          <w:rFonts w:ascii="Times New Roman" w:hAnsi="Times New Roman" w:cs="Times New Roman"/>
          <w:sz w:val="28"/>
          <w:szCs w:val="28"/>
        </w:rPr>
        <w:lastRenderedPageBreak/>
        <w:t xml:space="preserve">по соответствующим разделам классификации расходов бюджетов Российской Федерации исходя из отраслевой и ведомственной принадлежности с отражением по целевой статье, предусматривающей расходы за счет бюджетных ассигнований резервного фонда в порядке применения </w:t>
      </w:r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классификации.</w:t>
      </w:r>
    </w:p>
    <w:p w:rsidR="00B91B44" w:rsidRPr="00ED4292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мероприятия, указанные в </w:t>
      </w:r>
      <w:hyperlink w:anchor="Par39" w:history="1">
        <w:r w:rsidRPr="009226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C83C2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Pr="00922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реализуются муниципальными </w:t>
      </w:r>
      <w:r w:rsidR="00C8321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</w:t>
      </w:r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которым принято решение о предоставлении субсидий в соответствии с </w:t>
      </w:r>
      <w:hyperlink r:id="rId9" w:history="1">
        <w:r w:rsidR="00C832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Pr="0092265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78.1</w:t>
        </w:r>
      </w:hyperlink>
      <w:r w:rsidRPr="0092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</w:t>
      </w:r>
      <w:r w:rsidRPr="00ED429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бюджетные ассигнования резервного фонда выделяются </w:t>
      </w:r>
      <w:r w:rsidRPr="00922655">
        <w:rPr>
          <w:rFonts w:ascii="Times New Roman" w:hAnsi="Times New Roman" w:cs="Times New Roman"/>
          <w:sz w:val="28"/>
          <w:szCs w:val="28"/>
        </w:rPr>
        <w:t xml:space="preserve">путем предоставления субсидий муниципальным </w:t>
      </w:r>
      <w:r w:rsidR="00C8321B">
        <w:rPr>
          <w:rFonts w:ascii="Times New Roman" w:hAnsi="Times New Roman" w:cs="Times New Roman"/>
          <w:sz w:val="28"/>
          <w:szCs w:val="28"/>
        </w:rPr>
        <w:t>предприятиям</w:t>
      </w:r>
      <w:r w:rsidRPr="00922655">
        <w:rPr>
          <w:rFonts w:ascii="Times New Roman" w:hAnsi="Times New Roman" w:cs="Times New Roman"/>
          <w:sz w:val="28"/>
          <w:szCs w:val="28"/>
        </w:rPr>
        <w:t>, являющимся исполнителями данных мероприятий.</w:t>
      </w:r>
    </w:p>
    <w:p w:rsidR="004D34F3" w:rsidRDefault="00B91B44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3245">
        <w:rPr>
          <w:rFonts w:ascii="Times New Roman" w:hAnsi="Times New Roman" w:cs="Times New Roman"/>
          <w:sz w:val="28"/>
          <w:szCs w:val="28"/>
        </w:rPr>
        <w:t xml:space="preserve">Субсидии муниципальным </w:t>
      </w:r>
      <w:r w:rsidR="00C8321B">
        <w:rPr>
          <w:rFonts w:ascii="Times New Roman" w:hAnsi="Times New Roman" w:cs="Times New Roman"/>
          <w:sz w:val="28"/>
          <w:szCs w:val="28"/>
        </w:rPr>
        <w:t>предприятиям</w:t>
      </w:r>
      <w:r w:rsidRPr="00613245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Порядком определения объема и условий предоставления субсидий муниципальным </w:t>
      </w:r>
      <w:r w:rsidR="00C8321B">
        <w:rPr>
          <w:rFonts w:ascii="Times New Roman" w:hAnsi="Times New Roman" w:cs="Times New Roman"/>
          <w:sz w:val="28"/>
          <w:szCs w:val="28"/>
        </w:rPr>
        <w:t>предприятиям</w:t>
      </w:r>
      <w:r w:rsidR="004D34F3">
        <w:rPr>
          <w:rFonts w:ascii="Times New Roman" w:hAnsi="Times New Roman" w:cs="Times New Roman"/>
          <w:sz w:val="28"/>
          <w:szCs w:val="28"/>
        </w:rPr>
        <w:t>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91B44" w:rsidRPr="00ED4292">
        <w:rPr>
          <w:rFonts w:ascii="Times New Roman" w:hAnsi="Times New Roman" w:cs="Times New Roman"/>
          <w:sz w:val="28"/>
          <w:szCs w:val="28"/>
        </w:rPr>
        <w:t>. Если бюджетные ассигнования резервного фонда не использованы (полностью или частично) в текущем финансовом году, то бюджетные ассигнования на сумму принятых, но неисполненных бюджетных обязательств текущего финансового года доводятся за счет бюджетных ассигнований резервного фонда очередного финансового года.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</w:t>
      </w:r>
      <w:r w:rsidR="00B91B44">
        <w:rPr>
          <w:rFonts w:ascii="Times New Roman" w:hAnsi="Times New Roman" w:cs="Times New Roman"/>
          <w:sz w:val="28"/>
          <w:szCs w:val="28"/>
        </w:rPr>
        <w:t>Бухгалтерия администрации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</w:t>
      </w:r>
      <w:r w:rsidR="00B91B44" w:rsidRPr="000A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87" w:history="1">
        <w:r w:rsidR="00B91B44" w:rsidRPr="000A3E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информацию</w:t>
        </w:r>
      </w:hyperlink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резервного фонда ежеквартально, не позднее 20 числа месяца, следующего за отчетным кварталом, по форме согласно приложению к настоящему Положению.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91B44" w:rsidRPr="00ED4292">
        <w:rPr>
          <w:rFonts w:ascii="Times New Roman" w:hAnsi="Times New Roman" w:cs="Times New Roman"/>
          <w:sz w:val="28"/>
          <w:szCs w:val="28"/>
        </w:rPr>
        <w:t>. Неиспользованные бюджетные ассигнования резервного фонда после завершения выполнения мероприятий подлежат восстановлению в резервный фонд в текущем финансовом году.</w:t>
      </w:r>
    </w:p>
    <w:p w:rsidR="00B91B44" w:rsidRPr="00ED4292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формируется </w:t>
      </w:r>
      <w:r w:rsidR="00B91B44">
        <w:rPr>
          <w:rFonts w:ascii="Times New Roman" w:hAnsi="Times New Roman" w:cs="Times New Roman"/>
          <w:sz w:val="28"/>
          <w:szCs w:val="28"/>
        </w:rPr>
        <w:t>бухгалтерией администрации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 и прилагается к ежеквартальному и годовому отчетам об исполнении бюджета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B91B44" w:rsidRDefault="002B344F" w:rsidP="00B91B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 </w:t>
      </w:r>
      <w:r w:rsidR="00B91B44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B44" w:rsidRPr="00ED4292">
        <w:rPr>
          <w:rFonts w:ascii="Times New Roman" w:hAnsi="Times New Roman" w:cs="Times New Roman"/>
          <w:sz w:val="28"/>
          <w:szCs w:val="28"/>
        </w:rPr>
        <w:t>.</w:t>
      </w:r>
    </w:p>
    <w:p w:rsidR="00C8321B" w:rsidRPr="00ED4292" w:rsidRDefault="00C8321B" w:rsidP="00C8321B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7A0">
        <w:rPr>
          <w:sz w:val="28"/>
          <w:szCs w:val="28"/>
        </w:rPr>
        <w:t>Получатели средств резервного фонда несут ответственность за целевое использование средств в порядке, установленном законодательством Российской Федерации.</w:t>
      </w:r>
    </w:p>
    <w:p w:rsidR="00C8321B" w:rsidRPr="00ED4292" w:rsidRDefault="002B344F" w:rsidP="00C8321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91B44" w:rsidRPr="00ED4292">
        <w:rPr>
          <w:rFonts w:ascii="Times New Roman" w:hAnsi="Times New Roman" w:cs="Times New Roman"/>
          <w:sz w:val="28"/>
          <w:szCs w:val="28"/>
        </w:rPr>
        <w:t xml:space="preserve">. Бюджетные ассигнования резервного фонда подлежат возврату в бюджет </w:t>
      </w:r>
      <w:r w:rsidR="004D34F3">
        <w:rPr>
          <w:rFonts w:ascii="Times New Roman" w:hAnsi="Times New Roman" w:cs="Times New Roman"/>
          <w:sz w:val="28"/>
          <w:szCs w:val="28"/>
        </w:rPr>
        <w:t>Скребловского</w:t>
      </w:r>
      <w:r w:rsidR="00B91B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321B">
        <w:rPr>
          <w:rFonts w:ascii="Times New Roman" w:hAnsi="Times New Roman" w:cs="Times New Roman"/>
          <w:sz w:val="28"/>
          <w:szCs w:val="28"/>
        </w:rPr>
        <w:t xml:space="preserve"> </w:t>
      </w:r>
      <w:r w:rsidR="00B91B44" w:rsidRPr="00ED4292">
        <w:rPr>
          <w:rFonts w:ascii="Times New Roman" w:hAnsi="Times New Roman" w:cs="Times New Roman"/>
          <w:sz w:val="28"/>
          <w:szCs w:val="28"/>
        </w:rPr>
        <w:t>в случаях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2030B6" w:rsidRPr="007417A0" w:rsidRDefault="002B344F" w:rsidP="004D34F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C8321B">
        <w:rPr>
          <w:rFonts w:ascii="Times New Roman" w:hAnsi="Times New Roman" w:cs="Times New Roman"/>
          <w:sz w:val="28"/>
          <w:szCs w:val="28"/>
        </w:rPr>
        <w:t>.</w:t>
      </w:r>
      <w:r w:rsidR="002030B6" w:rsidRPr="007417A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порядка расходования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030B6" w:rsidRPr="007417A0">
        <w:rPr>
          <w:rFonts w:ascii="Times New Roman" w:hAnsi="Times New Roman" w:cs="Times New Roman"/>
          <w:sz w:val="28"/>
          <w:szCs w:val="28"/>
        </w:rPr>
        <w:t>резервного фонда, установленного настоящим Положением, ответственные должностные лица несут ответственность в соответствии с действующим законодательством Российской Федерации.</w:t>
      </w:r>
    </w:p>
    <w:p w:rsidR="006922AB" w:rsidRDefault="006922AB" w:rsidP="006922AB">
      <w:pPr>
        <w:ind w:firstLine="0"/>
      </w:pPr>
    </w:p>
    <w:p w:rsidR="00511649" w:rsidRDefault="00511649" w:rsidP="006922AB">
      <w:pPr>
        <w:ind w:firstLine="0"/>
      </w:pPr>
    </w:p>
    <w:p w:rsidR="00511649" w:rsidRDefault="00511649"/>
    <w:p w:rsidR="00511649" w:rsidRPr="00ED4292" w:rsidRDefault="00511649" w:rsidP="00511649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Приложение</w:t>
      </w:r>
      <w:r w:rsidR="0069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649" w:rsidRPr="00ED4292" w:rsidRDefault="00511649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к Положению</w:t>
      </w:r>
    </w:p>
    <w:p w:rsidR="00511649" w:rsidRPr="00ED4292" w:rsidRDefault="00511649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6922AB">
        <w:rPr>
          <w:rFonts w:ascii="Times New Roman" w:hAnsi="Times New Roman" w:cs="Times New Roman"/>
          <w:sz w:val="28"/>
          <w:szCs w:val="28"/>
        </w:rPr>
        <w:t>расходования средств</w:t>
      </w:r>
    </w:p>
    <w:p w:rsidR="00511649" w:rsidRPr="00ED4292" w:rsidRDefault="00511649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</w:p>
    <w:p w:rsidR="00511649" w:rsidRDefault="000C180B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Скребловского</w:t>
      </w:r>
      <w:r w:rsidR="005116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180B" w:rsidRDefault="000C180B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C180B" w:rsidRPr="00ED4292" w:rsidRDefault="000C180B" w:rsidP="005116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1649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ИНФОРМАЦИЯ</w:t>
      </w: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511649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по распоряжению администрации</w:t>
      </w:r>
      <w:r w:rsidR="004D34F3" w:rsidRPr="004D34F3">
        <w:rPr>
          <w:rFonts w:ascii="Times New Roman" w:hAnsi="Times New Roman" w:cs="Times New Roman"/>
          <w:sz w:val="28"/>
          <w:szCs w:val="28"/>
        </w:rPr>
        <w:t xml:space="preserve"> </w:t>
      </w:r>
      <w:r w:rsidR="004D34F3">
        <w:rPr>
          <w:rFonts w:ascii="Times New Roman" w:hAnsi="Times New Roman" w:cs="Times New Roman"/>
          <w:sz w:val="28"/>
          <w:szCs w:val="28"/>
        </w:rPr>
        <w:t xml:space="preserve">Скребловского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от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429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11649" w:rsidRPr="00ED4292" w:rsidRDefault="00511649" w:rsidP="00511649">
      <w:pPr>
        <w:rPr>
          <w:rFonts w:ascii="Times New Roman" w:hAnsi="Times New Roman" w:cs="Times New Roman"/>
          <w:sz w:val="28"/>
          <w:szCs w:val="28"/>
        </w:rPr>
      </w:pP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11649" w:rsidRPr="00ED4292" w:rsidRDefault="00511649" w:rsidP="0051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pPr w:leftFromText="180" w:rightFromText="180" w:vertAnchor="text" w:horzAnchor="margin" w:tblpXSpec="center" w:tblpY="817"/>
        <w:tblW w:w="107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503"/>
        <w:gridCol w:w="1641"/>
        <w:gridCol w:w="1093"/>
        <w:gridCol w:w="1503"/>
        <w:gridCol w:w="1503"/>
        <w:gridCol w:w="1504"/>
        <w:gridCol w:w="1581"/>
      </w:tblGrid>
      <w:tr w:rsidR="00511649" w:rsidRPr="00F80EF7" w:rsidTr="00327AC1">
        <w:trPr>
          <w:trHeight w:val="1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80E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</w:t>
            </w:r>
            <w:r w:rsidRPr="00F80EF7">
              <w:rPr>
                <w:rFonts w:ascii="Times New Roman" w:hAnsi="Times New Roman" w:cs="Times New Roman"/>
              </w:rPr>
              <w:t>, выделенных из резервного фонда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Остаток неиспользованных бюджетных ассигнований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Сумма неисполненных бюджетных обязательств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Остаток бюджетных ассигнований, подлежащих закрытию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Причины неосвоения бюджетных ассигнований</w:t>
            </w:r>
          </w:p>
        </w:tc>
      </w:tr>
      <w:tr w:rsidR="00511649" w:rsidRPr="00F80EF7" w:rsidTr="00327AC1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bookmarkStart w:id="10" w:name="Par107"/>
            <w:bookmarkEnd w:id="10"/>
            <w:r w:rsidRPr="00F80E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bookmarkStart w:id="11" w:name="Par108"/>
            <w:bookmarkEnd w:id="11"/>
            <w:r w:rsidRPr="00F80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bookmarkStart w:id="12" w:name="Par109"/>
            <w:bookmarkEnd w:id="12"/>
            <w:r w:rsidRPr="00F80EF7">
              <w:rPr>
                <w:rFonts w:ascii="Times New Roman" w:hAnsi="Times New Roman" w:cs="Times New Roman"/>
              </w:rPr>
              <w:t>5 (</w:t>
            </w:r>
            <w:hyperlink w:anchor="Par107" w:history="1">
              <w:r w:rsidRPr="00F80EF7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F80EF7">
              <w:rPr>
                <w:rFonts w:ascii="Times New Roman" w:hAnsi="Times New Roman" w:cs="Times New Roman"/>
              </w:rPr>
              <w:t xml:space="preserve"> - </w:t>
            </w:r>
            <w:hyperlink w:anchor="Par108" w:history="1">
              <w:r w:rsidRPr="00F80EF7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F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6922AB">
            <w:pPr>
              <w:ind w:firstLine="0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7 (</w:t>
            </w:r>
            <w:hyperlink w:anchor="Par108" w:history="1">
              <w:r w:rsidRPr="00F80EF7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F80EF7">
              <w:rPr>
                <w:rFonts w:ascii="Times New Roman" w:hAnsi="Times New Roman" w:cs="Times New Roman"/>
              </w:rPr>
              <w:t xml:space="preserve"> - </w:t>
            </w:r>
            <w:hyperlink w:anchor="Par109" w:history="1">
              <w:r w:rsidRPr="00F80EF7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F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jc w:val="center"/>
              <w:rPr>
                <w:rFonts w:ascii="Times New Roman" w:hAnsi="Times New Roman" w:cs="Times New Roman"/>
              </w:rPr>
            </w:pPr>
            <w:r w:rsidRPr="00F80EF7">
              <w:rPr>
                <w:rFonts w:ascii="Times New Roman" w:hAnsi="Times New Roman" w:cs="Times New Roman"/>
              </w:rPr>
              <w:t>8</w:t>
            </w:r>
          </w:p>
        </w:tc>
      </w:tr>
      <w:tr w:rsidR="00511649" w:rsidRPr="00F80EF7" w:rsidTr="00327AC1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</w:tr>
      <w:tr w:rsidR="00511649" w:rsidRPr="00F80EF7" w:rsidTr="00327AC1">
        <w:trPr>
          <w:trHeight w:val="2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649" w:rsidRPr="00F80EF7" w:rsidRDefault="00511649" w:rsidP="00327AC1">
            <w:pPr>
              <w:rPr>
                <w:rFonts w:ascii="Times New Roman" w:hAnsi="Times New Roman" w:cs="Times New Roman"/>
              </w:rPr>
            </w:pPr>
          </w:p>
        </w:tc>
      </w:tr>
    </w:tbl>
    <w:p w:rsidR="00511649" w:rsidRPr="00F80EF7" w:rsidRDefault="00511649" w:rsidP="00511649">
      <w:pPr>
        <w:jc w:val="center"/>
        <w:rPr>
          <w:rFonts w:ascii="Times New Roman" w:hAnsi="Times New Roman" w:cs="Times New Roman"/>
        </w:rPr>
      </w:pPr>
      <w:r w:rsidRPr="00F80EF7">
        <w:rPr>
          <w:rFonts w:ascii="Times New Roman" w:hAnsi="Times New Roman" w:cs="Times New Roman"/>
          <w:sz w:val="28"/>
          <w:szCs w:val="28"/>
        </w:rPr>
        <w:t>по состоянию на</w:t>
      </w:r>
      <w:r w:rsidRPr="00F80EF7">
        <w:rPr>
          <w:rFonts w:ascii="Times New Roman" w:hAnsi="Times New Roman" w:cs="Times New Roman"/>
        </w:rPr>
        <w:t xml:space="preserve"> _______________(руб.)</w:t>
      </w:r>
    </w:p>
    <w:p w:rsidR="00511649" w:rsidRPr="00F80EF7" w:rsidRDefault="00511649" w:rsidP="00511649">
      <w:pPr>
        <w:jc w:val="center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rPr>
          <w:rFonts w:ascii="Times New Roman" w:hAnsi="Times New Roman" w:cs="Times New Roman"/>
        </w:rPr>
      </w:pPr>
    </w:p>
    <w:p w:rsidR="00511649" w:rsidRPr="00F80EF7" w:rsidRDefault="00511649" w:rsidP="00511649">
      <w:pPr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  <w:r w:rsidRPr="00F80EF7">
        <w:rPr>
          <w:rFonts w:ascii="Times New Roman" w:hAnsi="Times New Roman" w:cs="Times New Roman"/>
        </w:rPr>
        <w:t>Руководитель _______________</w:t>
      </w: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</w:p>
    <w:p w:rsidR="00511649" w:rsidRPr="00F80EF7" w:rsidRDefault="00511649" w:rsidP="00511649">
      <w:pPr>
        <w:ind w:firstLine="540"/>
        <w:rPr>
          <w:rFonts w:ascii="Times New Roman" w:hAnsi="Times New Roman" w:cs="Times New Roman"/>
        </w:rPr>
      </w:pPr>
      <w:r w:rsidRPr="00F80EF7">
        <w:rPr>
          <w:rFonts w:ascii="Times New Roman" w:hAnsi="Times New Roman" w:cs="Times New Roman"/>
        </w:rPr>
        <w:t>Гл. бухгалтер _______________</w:t>
      </w:r>
    </w:p>
    <w:p w:rsidR="00511649" w:rsidRDefault="00511649"/>
    <w:sectPr w:rsidR="00511649" w:rsidSect="00B8038D">
      <w:pgSz w:w="11900" w:h="16800"/>
      <w:pgMar w:top="709" w:right="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4D9"/>
    <w:multiLevelType w:val="hybridMultilevel"/>
    <w:tmpl w:val="E5BAB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A21BD"/>
    <w:multiLevelType w:val="hybridMultilevel"/>
    <w:tmpl w:val="4C5CCD24"/>
    <w:lvl w:ilvl="0" w:tplc="A346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6"/>
    <w:rsid w:val="0003420E"/>
    <w:rsid w:val="000A3F33"/>
    <w:rsid w:val="000B4FEF"/>
    <w:rsid w:val="000C180B"/>
    <w:rsid w:val="001F06AB"/>
    <w:rsid w:val="002030B6"/>
    <w:rsid w:val="00204D30"/>
    <w:rsid w:val="002100FA"/>
    <w:rsid w:val="00232088"/>
    <w:rsid w:val="00257674"/>
    <w:rsid w:val="002B344F"/>
    <w:rsid w:val="00324ADB"/>
    <w:rsid w:val="003412E3"/>
    <w:rsid w:val="00354AF0"/>
    <w:rsid w:val="003554D3"/>
    <w:rsid w:val="00364B09"/>
    <w:rsid w:val="00390873"/>
    <w:rsid w:val="003E78E4"/>
    <w:rsid w:val="004221B6"/>
    <w:rsid w:val="004512F6"/>
    <w:rsid w:val="00463FAD"/>
    <w:rsid w:val="004A78BE"/>
    <w:rsid w:val="004D34F3"/>
    <w:rsid w:val="00511649"/>
    <w:rsid w:val="005317B2"/>
    <w:rsid w:val="005658A1"/>
    <w:rsid w:val="005E48CD"/>
    <w:rsid w:val="006133DA"/>
    <w:rsid w:val="0062173B"/>
    <w:rsid w:val="00657669"/>
    <w:rsid w:val="00660650"/>
    <w:rsid w:val="00664853"/>
    <w:rsid w:val="006922AB"/>
    <w:rsid w:val="006D3FF9"/>
    <w:rsid w:val="00700456"/>
    <w:rsid w:val="00712528"/>
    <w:rsid w:val="00773715"/>
    <w:rsid w:val="007C589E"/>
    <w:rsid w:val="00863E53"/>
    <w:rsid w:val="008A0B8A"/>
    <w:rsid w:val="00915A4D"/>
    <w:rsid w:val="00962257"/>
    <w:rsid w:val="009A4528"/>
    <w:rsid w:val="00A2550F"/>
    <w:rsid w:val="00A3398B"/>
    <w:rsid w:val="00A62E12"/>
    <w:rsid w:val="00A72888"/>
    <w:rsid w:val="00AB5313"/>
    <w:rsid w:val="00AF4F97"/>
    <w:rsid w:val="00B12ECD"/>
    <w:rsid w:val="00B91B44"/>
    <w:rsid w:val="00BB4C3A"/>
    <w:rsid w:val="00BF685D"/>
    <w:rsid w:val="00C06E61"/>
    <w:rsid w:val="00C65F51"/>
    <w:rsid w:val="00C774B3"/>
    <w:rsid w:val="00C8321B"/>
    <w:rsid w:val="00C83C27"/>
    <w:rsid w:val="00D50B34"/>
    <w:rsid w:val="00D82207"/>
    <w:rsid w:val="00DB6237"/>
    <w:rsid w:val="00DF1B8F"/>
    <w:rsid w:val="00E6646A"/>
    <w:rsid w:val="00E672F8"/>
    <w:rsid w:val="00EC7E98"/>
    <w:rsid w:val="00EE452F"/>
    <w:rsid w:val="00F35525"/>
    <w:rsid w:val="00F86446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0B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0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30B6"/>
    <w:rPr>
      <w:b/>
      <w:color w:val="26282F"/>
    </w:rPr>
  </w:style>
  <w:style w:type="character" w:customStyle="1" w:styleId="a4">
    <w:name w:val="Гипертекстовая ссылка"/>
    <w:uiPriority w:val="99"/>
    <w:rsid w:val="002030B6"/>
    <w:rPr>
      <w:rFonts w:cs="Times New Roman"/>
      <w:b/>
      <w:color w:val="106BBE"/>
    </w:rPr>
  </w:style>
  <w:style w:type="paragraph" w:styleId="a5">
    <w:name w:val="No Spacing"/>
    <w:uiPriority w:val="99"/>
    <w:qFormat/>
    <w:rsid w:val="0020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2030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nhideWhenUsed/>
    <w:rsid w:val="002030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rtejustify">
    <w:name w:val="rtejustify"/>
    <w:basedOn w:val="a"/>
    <w:rsid w:val="002030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1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nhideWhenUsed/>
    <w:rsid w:val="0071252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rsid w:val="007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2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2576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6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0B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0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30B6"/>
    <w:rPr>
      <w:b/>
      <w:color w:val="26282F"/>
    </w:rPr>
  </w:style>
  <w:style w:type="character" w:customStyle="1" w:styleId="a4">
    <w:name w:val="Гипертекстовая ссылка"/>
    <w:uiPriority w:val="99"/>
    <w:rsid w:val="002030B6"/>
    <w:rPr>
      <w:rFonts w:cs="Times New Roman"/>
      <w:b/>
      <w:color w:val="106BBE"/>
    </w:rPr>
  </w:style>
  <w:style w:type="paragraph" w:styleId="a5">
    <w:name w:val="No Spacing"/>
    <w:uiPriority w:val="99"/>
    <w:qFormat/>
    <w:rsid w:val="002030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2030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Normal (Web)"/>
    <w:basedOn w:val="a"/>
    <w:unhideWhenUsed/>
    <w:rsid w:val="002030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rtejustify">
    <w:name w:val="rtejustify"/>
    <w:basedOn w:val="a"/>
    <w:rsid w:val="002030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1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nhideWhenUsed/>
    <w:rsid w:val="0071252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rsid w:val="007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2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2576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6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F336A136A1E13D2B9475333A90A810515ECAB27D5A814AF3C927CFE918C7C37DCAEC5EB32e2M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0F336A136A1E13D2B9475333A90A810515ECAB27D5A814AF3C927CFE918C7C37DCAEC5EB32e2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 Елена Геннадьевна</cp:lastModifiedBy>
  <cp:revision>3</cp:revision>
  <cp:lastPrinted>2019-07-31T08:12:00Z</cp:lastPrinted>
  <dcterms:created xsi:type="dcterms:W3CDTF">2019-07-31T08:07:00Z</dcterms:created>
  <dcterms:modified xsi:type="dcterms:W3CDTF">2019-07-31T08:12:00Z</dcterms:modified>
</cp:coreProperties>
</file>