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35" w:rsidRPr="00953B9F" w:rsidRDefault="00953B9F" w:rsidP="001758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bidi="ru-RU"/>
        </w:rPr>
      </w:pPr>
      <w:r w:rsidRPr="00953B9F">
        <w:rPr>
          <w:rFonts w:ascii="Times New Roman" w:hAnsi="Times New Roman"/>
          <w:b/>
          <w:sz w:val="24"/>
          <w:szCs w:val="24"/>
          <w:lang w:bidi="ru-RU"/>
        </w:rPr>
        <w:t>ПРОЕКТ</w:t>
      </w:r>
    </w:p>
    <w:p w:rsidR="000420D2" w:rsidRPr="005275B2" w:rsidRDefault="000420D2" w:rsidP="00042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Ленинградская область</w:t>
      </w:r>
    </w:p>
    <w:p w:rsidR="000420D2" w:rsidRPr="005275B2" w:rsidRDefault="000420D2" w:rsidP="00042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Лужский муниципальный район</w:t>
      </w:r>
    </w:p>
    <w:p w:rsidR="000420D2" w:rsidRPr="005275B2" w:rsidRDefault="000420D2" w:rsidP="00042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Совет депутатов Скребловского сельского поселения</w:t>
      </w:r>
    </w:p>
    <w:p w:rsidR="000420D2" w:rsidRPr="005275B2" w:rsidRDefault="000420D2" w:rsidP="00042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4 созыв</w:t>
      </w:r>
    </w:p>
    <w:p w:rsidR="000420D2" w:rsidRDefault="000420D2" w:rsidP="00042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0420D2" w:rsidRPr="005275B2" w:rsidRDefault="000420D2" w:rsidP="00042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  <w:r w:rsidRPr="005275B2">
        <w:rPr>
          <w:rFonts w:ascii="Times New Roman" w:hAnsi="Times New Roman"/>
          <w:sz w:val="24"/>
          <w:szCs w:val="24"/>
          <w:lang w:bidi="ru-RU"/>
        </w:rPr>
        <w:t>РЕШЕНИЕ</w:t>
      </w:r>
    </w:p>
    <w:p w:rsidR="000420D2" w:rsidRPr="005275B2" w:rsidRDefault="000420D2" w:rsidP="000420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0420D2" w:rsidRDefault="000420D2" w:rsidP="000420D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0420D2" w:rsidRPr="005275B2" w:rsidRDefault="00953B9F" w:rsidP="000420D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</w:t>
      </w:r>
      <w:r w:rsidR="000420D2" w:rsidRPr="005275B2">
        <w:rPr>
          <w:rFonts w:ascii="Times New Roman" w:hAnsi="Times New Roman"/>
          <w:sz w:val="24"/>
          <w:szCs w:val="24"/>
          <w:lang w:bidi="ru-RU"/>
        </w:rPr>
        <w:t xml:space="preserve">т </w:t>
      </w:r>
      <w:r>
        <w:rPr>
          <w:rFonts w:ascii="Times New Roman" w:hAnsi="Times New Roman"/>
          <w:sz w:val="24"/>
          <w:szCs w:val="24"/>
          <w:lang w:bidi="ru-RU"/>
        </w:rPr>
        <w:t>________________</w:t>
      </w:r>
      <w:r w:rsidR="000420D2" w:rsidRPr="005275B2">
        <w:rPr>
          <w:rFonts w:ascii="Times New Roman" w:hAnsi="Times New Roman"/>
          <w:sz w:val="24"/>
          <w:szCs w:val="24"/>
          <w:lang w:bidi="ru-RU"/>
        </w:rPr>
        <w:t xml:space="preserve"> года                               №</w:t>
      </w:r>
      <w:r w:rsidR="00EC1B0D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>___</w:t>
      </w:r>
    </w:p>
    <w:p w:rsidR="000420D2" w:rsidRDefault="000420D2" w:rsidP="006905A2">
      <w:pPr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</w:rPr>
      </w:pPr>
    </w:p>
    <w:p w:rsidR="00A43231" w:rsidRDefault="00A43231" w:rsidP="006905A2">
      <w:pPr>
        <w:spacing w:after="0" w:line="240" w:lineRule="auto"/>
        <w:ind w:right="5101"/>
        <w:jc w:val="both"/>
        <w:rPr>
          <w:rFonts w:ascii="Times New Roman" w:hAnsi="Times New Roman"/>
          <w:sz w:val="24"/>
          <w:szCs w:val="24"/>
        </w:rPr>
      </w:pPr>
    </w:p>
    <w:p w:rsidR="00FD3331" w:rsidRPr="000420D2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4"/>
          <w:szCs w:val="24"/>
        </w:rPr>
      </w:pPr>
      <w:r w:rsidRPr="000420D2">
        <w:rPr>
          <w:rFonts w:ascii="Times New Roman" w:hAnsi="Times New Roman"/>
          <w:sz w:val="24"/>
          <w:szCs w:val="24"/>
        </w:rPr>
        <w:t xml:space="preserve">Об утверждении </w:t>
      </w:r>
      <w:r w:rsidR="004C66DA">
        <w:rPr>
          <w:rFonts w:ascii="Times New Roman" w:hAnsi="Times New Roman"/>
          <w:bCs/>
          <w:sz w:val="24"/>
          <w:szCs w:val="24"/>
        </w:rPr>
        <w:t>П</w:t>
      </w:r>
      <w:r w:rsidR="00953B9F" w:rsidRPr="00953B9F">
        <w:rPr>
          <w:rFonts w:ascii="Times New Roman" w:hAnsi="Times New Roman"/>
          <w:bCs/>
          <w:sz w:val="24"/>
          <w:szCs w:val="24"/>
        </w:rPr>
        <w:t xml:space="preserve">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r w:rsidR="00BD602F" w:rsidRPr="00953B9F">
        <w:rPr>
          <w:rFonts w:ascii="Times New Roman" w:hAnsi="Times New Roman"/>
          <w:bCs/>
          <w:sz w:val="24"/>
          <w:szCs w:val="24"/>
        </w:rPr>
        <w:t>муниципально</w:t>
      </w:r>
      <w:r w:rsidR="00953B9F" w:rsidRPr="00953B9F">
        <w:rPr>
          <w:rFonts w:ascii="Times New Roman" w:hAnsi="Times New Roman"/>
          <w:bCs/>
          <w:sz w:val="24"/>
          <w:szCs w:val="24"/>
        </w:rPr>
        <w:t>го</w:t>
      </w:r>
      <w:r w:rsidR="00BD602F" w:rsidRPr="00953B9F">
        <w:rPr>
          <w:rFonts w:ascii="Times New Roman" w:hAnsi="Times New Roman"/>
          <w:bCs/>
          <w:sz w:val="24"/>
          <w:szCs w:val="24"/>
        </w:rPr>
        <w:t xml:space="preserve"> образовани</w:t>
      </w:r>
      <w:r w:rsidR="00953B9F" w:rsidRPr="00953B9F">
        <w:rPr>
          <w:rFonts w:ascii="Times New Roman" w:hAnsi="Times New Roman"/>
          <w:bCs/>
          <w:sz w:val="24"/>
          <w:szCs w:val="24"/>
        </w:rPr>
        <w:t>я</w:t>
      </w:r>
      <w:r w:rsidR="00E53C98" w:rsidRPr="00953B9F">
        <w:rPr>
          <w:rFonts w:ascii="Times New Roman" w:hAnsi="Times New Roman"/>
          <w:bCs/>
          <w:sz w:val="24"/>
          <w:szCs w:val="24"/>
        </w:rPr>
        <w:t xml:space="preserve"> </w:t>
      </w:r>
      <w:r w:rsidR="000420D2" w:rsidRPr="00953B9F">
        <w:rPr>
          <w:rFonts w:ascii="Times New Roman" w:hAnsi="Times New Roman"/>
          <w:iCs/>
          <w:sz w:val="24"/>
          <w:szCs w:val="24"/>
        </w:rPr>
        <w:t>Скребловское</w:t>
      </w:r>
      <w:r w:rsidR="000420D2" w:rsidRPr="000420D2">
        <w:rPr>
          <w:rFonts w:ascii="Times New Roman" w:hAnsi="Times New Roman"/>
          <w:iCs/>
          <w:sz w:val="24"/>
          <w:szCs w:val="24"/>
        </w:rPr>
        <w:t xml:space="preserve"> сельское поселение Лужского муниципального района Ленинградской области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FD3331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20D2" w:rsidRPr="00953B9F" w:rsidRDefault="000E6C47" w:rsidP="0004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c"/>
          <w:rFonts w:ascii="Times New Roman" w:hAnsi="Times New Roman"/>
          <w:color w:val="auto"/>
          <w:sz w:val="24"/>
          <w:szCs w:val="24"/>
          <w:u w:val="none"/>
        </w:rPr>
      </w:pPr>
      <w:r w:rsidRPr="00953B9F">
        <w:rPr>
          <w:rFonts w:ascii="Times New Roman" w:hAnsi="Times New Roman"/>
          <w:sz w:val="24"/>
          <w:szCs w:val="24"/>
        </w:rPr>
        <w:t xml:space="preserve">В соответствии со </w:t>
      </w:r>
      <w:r w:rsidR="0006237B" w:rsidRPr="00953B9F">
        <w:rPr>
          <w:rFonts w:ascii="Times New Roman" w:hAnsi="Times New Roman"/>
          <w:sz w:val="24"/>
          <w:szCs w:val="24"/>
        </w:rPr>
        <w:t>стать</w:t>
      </w:r>
      <w:r w:rsidR="0046197F" w:rsidRPr="00953B9F">
        <w:rPr>
          <w:rFonts w:ascii="Times New Roman" w:hAnsi="Times New Roman"/>
          <w:sz w:val="24"/>
          <w:szCs w:val="24"/>
        </w:rPr>
        <w:t>ей</w:t>
      </w:r>
      <w:r w:rsidR="0006237B" w:rsidRPr="00953B9F">
        <w:rPr>
          <w:rFonts w:ascii="Times New Roman" w:hAnsi="Times New Roman"/>
          <w:sz w:val="24"/>
          <w:szCs w:val="24"/>
        </w:rPr>
        <w:t xml:space="preserve"> </w:t>
      </w:r>
      <w:r w:rsidR="00953B9F" w:rsidRPr="00953B9F">
        <w:rPr>
          <w:rFonts w:ascii="Times New Roman" w:hAnsi="Times New Roman"/>
          <w:sz w:val="24"/>
          <w:szCs w:val="24"/>
        </w:rPr>
        <w:t>26.1</w:t>
      </w:r>
      <w:r w:rsidR="0046197F" w:rsidRPr="00953B9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hyperlink r:id="rId8" w:history="1">
        <w:r w:rsidRPr="00953B9F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</w:t>
        </w:r>
        <w:r w:rsidR="0006237B" w:rsidRPr="00953B9F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ого</w:t>
        </w:r>
        <w:r w:rsidRPr="00953B9F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 w:rsidR="0006237B" w:rsidRPr="00953B9F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а</w:t>
        </w:r>
        <w:r w:rsidR="0046197F" w:rsidRPr="00953B9F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953B9F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46197F" w:rsidRPr="00953B9F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953B9F" w:rsidRPr="00953B9F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областным законом от 16.02.2024 № 10-оз «О содействии участию населения в осуществлении местного самоуправления в Ленинградской области»</w:t>
      </w:r>
      <w:r w:rsidR="000420D2" w:rsidRPr="00953B9F">
        <w:rPr>
          <w:rStyle w:val="ac"/>
          <w:rFonts w:ascii="Times New Roman" w:hAnsi="Times New Roman"/>
          <w:color w:val="auto"/>
          <w:sz w:val="24"/>
          <w:szCs w:val="24"/>
          <w:u w:val="none"/>
        </w:rPr>
        <w:t xml:space="preserve"> совет депутатов Скребловского сельского поселения </w:t>
      </w:r>
      <w:r w:rsidR="00953B9F" w:rsidRPr="00953B9F">
        <w:rPr>
          <w:rFonts w:ascii="Times New Roman" w:hAnsi="Times New Roman"/>
          <w:sz w:val="24"/>
          <w:szCs w:val="28"/>
        </w:rPr>
        <w:t xml:space="preserve">Лужского муниципального района Ленинградской области </w:t>
      </w:r>
      <w:r w:rsidR="000420D2" w:rsidRPr="00953B9F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РЕШИЛ:</w:t>
      </w:r>
    </w:p>
    <w:p w:rsidR="00D270D5" w:rsidRDefault="00D270D5" w:rsidP="000420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B9F" w:rsidRPr="00C60CC8" w:rsidRDefault="00953B9F" w:rsidP="000420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5276" w:rsidRPr="00953B9F" w:rsidRDefault="00D270D5" w:rsidP="00953B9F">
      <w:pPr>
        <w:pStyle w:val="ad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53B9F">
        <w:rPr>
          <w:rFonts w:ascii="Times New Roman" w:hAnsi="Times New Roman"/>
          <w:sz w:val="24"/>
          <w:szCs w:val="24"/>
        </w:rPr>
        <w:t xml:space="preserve">Утвердить </w:t>
      </w:r>
      <w:r w:rsidR="004C66DA">
        <w:rPr>
          <w:rFonts w:ascii="Times New Roman" w:hAnsi="Times New Roman"/>
          <w:sz w:val="24"/>
          <w:szCs w:val="24"/>
        </w:rPr>
        <w:t>П</w:t>
      </w:r>
      <w:r w:rsidR="00953B9F" w:rsidRPr="00953B9F">
        <w:rPr>
          <w:rFonts w:ascii="Times New Roman" w:hAnsi="Times New Roman"/>
          <w:sz w:val="24"/>
          <w:szCs w:val="24"/>
        </w:rPr>
        <w:t xml:space="preserve">орядок </w:t>
      </w:r>
      <w:r w:rsidR="00953B9F">
        <w:rPr>
          <w:rFonts w:ascii="Times New Roman" w:hAnsi="Times New Roman"/>
          <w:sz w:val="24"/>
          <w:szCs w:val="24"/>
        </w:rPr>
        <w:t xml:space="preserve">выдвижения, </w:t>
      </w:r>
      <w:r w:rsidR="00953B9F" w:rsidRPr="00953B9F">
        <w:rPr>
          <w:rFonts w:ascii="Times New Roman" w:hAnsi="Times New Roman"/>
          <w:sz w:val="24"/>
          <w:szCs w:val="24"/>
        </w:rPr>
        <w:t xml:space="preserve">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r w:rsidR="000420D2" w:rsidRPr="00953B9F">
        <w:rPr>
          <w:rFonts w:ascii="Times New Roman" w:hAnsi="Times New Roman"/>
          <w:sz w:val="24"/>
          <w:szCs w:val="24"/>
        </w:rPr>
        <w:t>муниципально</w:t>
      </w:r>
      <w:r w:rsidR="00953B9F" w:rsidRPr="00953B9F">
        <w:rPr>
          <w:rFonts w:ascii="Times New Roman" w:hAnsi="Times New Roman"/>
          <w:sz w:val="24"/>
          <w:szCs w:val="24"/>
        </w:rPr>
        <w:t>го</w:t>
      </w:r>
      <w:r w:rsidR="00953B9F">
        <w:rPr>
          <w:rFonts w:ascii="Times New Roman" w:hAnsi="Times New Roman"/>
          <w:sz w:val="24"/>
          <w:szCs w:val="24"/>
        </w:rPr>
        <w:t xml:space="preserve"> </w:t>
      </w:r>
      <w:r w:rsidR="000420D2" w:rsidRPr="00953B9F">
        <w:rPr>
          <w:rFonts w:ascii="Times New Roman" w:hAnsi="Times New Roman"/>
          <w:sz w:val="24"/>
          <w:szCs w:val="24"/>
        </w:rPr>
        <w:t>образовани</w:t>
      </w:r>
      <w:r w:rsidR="00953B9F" w:rsidRPr="00953B9F">
        <w:rPr>
          <w:rFonts w:ascii="Times New Roman" w:hAnsi="Times New Roman"/>
          <w:sz w:val="24"/>
          <w:szCs w:val="24"/>
        </w:rPr>
        <w:t>я</w:t>
      </w:r>
      <w:r w:rsidR="000420D2" w:rsidRPr="00953B9F">
        <w:rPr>
          <w:rFonts w:ascii="Times New Roman" w:hAnsi="Times New Roman"/>
          <w:sz w:val="24"/>
          <w:szCs w:val="24"/>
        </w:rPr>
        <w:t xml:space="preserve"> Скребловское сельское поселение Лужского муниципального района Ленинградской области </w:t>
      </w:r>
      <w:r w:rsidR="00A04227" w:rsidRPr="00953B9F">
        <w:rPr>
          <w:rFonts w:ascii="Times New Roman" w:hAnsi="Times New Roman"/>
          <w:sz w:val="24"/>
          <w:szCs w:val="24"/>
        </w:rPr>
        <w:t>согласно приложению к настоящему Решению.</w:t>
      </w:r>
    </w:p>
    <w:p w:rsidR="00953B9F" w:rsidRDefault="00953B9F" w:rsidP="000420D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2. </w:t>
      </w:r>
      <w:r w:rsidRPr="00953B9F">
        <w:rPr>
          <w:rFonts w:ascii="Times New Roman" w:hAnsi="Times New Roman"/>
          <w:bCs/>
          <w:sz w:val="24"/>
          <w:szCs w:val="24"/>
          <w:lang w:eastAsia="en-US"/>
        </w:rPr>
        <w:t xml:space="preserve">Признать утратившим силу решение совета депутатов от </w:t>
      </w:r>
      <w:r>
        <w:rPr>
          <w:rFonts w:ascii="Times New Roman" w:hAnsi="Times New Roman"/>
          <w:bCs/>
          <w:sz w:val="24"/>
          <w:szCs w:val="24"/>
          <w:lang w:eastAsia="en-US"/>
        </w:rPr>
        <w:t>22.04.2021</w:t>
      </w:r>
      <w:r w:rsidRPr="00953B9F">
        <w:rPr>
          <w:rFonts w:ascii="Times New Roman" w:hAnsi="Times New Roman"/>
          <w:bCs/>
          <w:sz w:val="24"/>
          <w:szCs w:val="24"/>
          <w:lang w:eastAsia="en-US"/>
        </w:rPr>
        <w:t xml:space="preserve"> № 1</w:t>
      </w:r>
      <w:r>
        <w:rPr>
          <w:rFonts w:ascii="Times New Roman" w:hAnsi="Times New Roman"/>
          <w:bCs/>
          <w:sz w:val="24"/>
          <w:szCs w:val="24"/>
          <w:lang w:eastAsia="en-US"/>
        </w:rPr>
        <w:t>10</w:t>
      </w:r>
      <w:r w:rsidRPr="00953B9F">
        <w:rPr>
          <w:rFonts w:ascii="Times New Roman" w:hAnsi="Times New Roman"/>
          <w:bCs/>
          <w:sz w:val="24"/>
          <w:szCs w:val="24"/>
          <w:lang w:eastAsia="en-US"/>
        </w:rPr>
        <w:t xml:space="preserve"> «</w:t>
      </w:r>
      <w:r w:rsidRPr="000420D2">
        <w:rPr>
          <w:rFonts w:ascii="Times New Roman" w:hAnsi="Times New Roman"/>
          <w:sz w:val="24"/>
          <w:szCs w:val="24"/>
        </w:rPr>
        <w:t xml:space="preserve">Об утверждении </w:t>
      </w:r>
      <w:r w:rsidRPr="000420D2">
        <w:rPr>
          <w:rFonts w:ascii="Times New Roman" w:hAnsi="Times New Roman"/>
          <w:bCs/>
          <w:sz w:val="24"/>
          <w:szCs w:val="24"/>
        </w:rPr>
        <w:t xml:space="preserve">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Pr="000420D2">
        <w:rPr>
          <w:rFonts w:ascii="Times New Roman" w:hAnsi="Times New Roman"/>
          <w:iCs/>
          <w:sz w:val="24"/>
          <w:szCs w:val="24"/>
        </w:rPr>
        <w:t>Скребловское сельское поселение Лужского муниципального района Ленинградской области</w:t>
      </w:r>
      <w:r w:rsidRPr="00953B9F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0420D2" w:rsidRPr="000420D2" w:rsidRDefault="00953B9F" w:rsidP="000420D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420D2" w:rsidRPr="000420D2">
        <w:rPr>
          <w:rFonts w:ascii="Times New Roman" w:hAnsi="Times New Roman"/>
          <w:sz w:val="24"/>
          <w:szCs w:val="24"/>
        </w:rPr>
        <w:t xml:space="preserve">. </w:t>
      </w:r>
      <w:r w:rsidRPr="00953B9F">
        <w:rPr>
          <w:rFonts w:ascii="Times New Roman" w:hAnsi="Times New Roman"/>
          <w:sz w:val="24"/>
          <w:szCs w:val="24"/>
          <w:lang w:eastAsia="en-US"/>
        </w:rPr>
        <w:t>Настоящее решение вступает в силу с момента его официального опубликования (обнародования)</w:t>
      </w:r>
      <w:r w:rsidR="000420D2" w:rsidRPr="000420D2">
        <w:rPr>
          <w:rFonts w:ascii="Times New Roman" w:hAnsi="Times New Roman"/>
          <w:sz w:val="24"/>
          <w:szCs w:val="24"/>
        </w:rPr>
        <w:t>.</w:t>
      </w:r>
    </w:p>
    <w:p w:rsidR="000420D2" w:rsidRPr="000420D2" w:rsidRDefault="00953B9F" w:rsidP="000420D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0420D2" w:rsidRPr="000420D2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0420D2" w:rsidRPr="000420D2">
        <w:rPr>
          <w:rFonts w:ascii="Times New Roman" w:hAnsi="Times New Roman"/>
          <w:sz w:val="24"/>
          <w:szCs w:val="24"/>
        </w:rPr>
        <w:t>Контроль за выполнением настоящего решения возложить на главу администрации Скребловского сельского поселения</w:t>
      </w:r>
      <w:r w:rsidR="000420D2" w:rsidRPr="000420D2">
        <w:rPr>
          <w:rFonts w:ascii="Times New Roman" w:hAnsi="Times New Roman"/>
          <w:color w:val="000000"/>
          <w:sz w:val="24"/>
          <w:szCs w:val="24"/>
        </w:rPr>
        <w:t>.</w:t>
      </w:r>
    </w:p>
    <w:p w:rsidR="000420D2" w:rsidRPr="000420D2" w:rsidRDefault="000420D2" w:rsidP="000420D2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420D2" w:rsidRDefault="000420D2" w:rsidP="000420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420D2" w:rsidRPr="004902E6" w:rsidRDefault="000420D2" w:rsidP="000420D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420D2" w:rsidRPr="008A684E" w:rsidRDefault="000420D2" w:rsidP="000420D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Глава Скребловского </w:t>
      </w:r>
    </w:p>
    <w:p w:rsidR="000420D2" w:rsidRPr="008A684E" w:rsidRDefault="000420D2" w:rsidP="000420D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сельского поселения, </w:t>
      </w:r>
    </w:p>
    <w:p w:rsidR="000420D2" w:rsidRPr="008A684E" w:rsidRDefault="000420D2" w:rsidP="000420D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 xml:space="preserve">исполняющий полномочия </w:t>
      </w:r>
    </w:p>
    <w:p w:rsidR="000420D2" w:rsidRPr="008A684E" w:rsidRDefault="000420D2" w:rsidP="000420D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8A684E">
        <w:rPr>
          <w:rFonts w:ascii="Times New Roman" w:hAnsi="Times New Roman"/>
          <w:sz w:val="24"/>
          <w:szCs w:val="24"/>
          <w:lang w:bidi="ru-RU"/>
        </w:rPr>
        <w:t>председателя совета депутатов                                                                           Е.Ю. Журавлева</w:t>
      </w: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6197F" w:rsidRDefault="0046197F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420D2" w:rsidRPr="004B759C" w:rsidRDefault="000420D2" w:rsidP="000420D2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B759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420D2" w:rsidRPr="004B759C" w:rsidRDefault="000420D2" w:rsidP="000420D2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4B759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0420D2" w:rsidRPr="004B759C" w:rsidRDefault="000420D2" w:rsidP="000420D2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4B759C">
        <w:rPr>
          <w:rFonts w:ascii="Times New Roman" w:hAnsi="Times New Roman"/>
          <w:sz w:val="24"/>
          <w:szCs w:val="24"/>
        </w:rPr>
        <w:t xml:space="preserve">от </w:t>
      </w:r>
      <w:r w:rsidR="00953B9F">
        <w:rPr>
          <w:rFonts w:ascii="Times New Roman" w:hAnsi="Times New Roman"/>
          <w:sz w:val="24"/>
          <w:szCs w:val="24"/>
        </w:rPr>
        <w:t>______</w:t>
      </w:r>
      <w:r w:rsidRPr="004B759C">
        <w:rPr>
          <w:rFonts w:ascii="Times New Roman" w:hAnsi="Times New Roman"/>
          <w:sz w:val="24"/>
          <w:szCs w:val="24"/>
        </w:rPr>
        <w:t xml:space="preserve"> № </w:t>
      </w:r>
      <w:r w:rsidR="00953B9F">
        <w:rPr>
          <w:rFonts w:ascii="Times New Roman" w:hAnsi="Times New Roman"/>
          <w:sz w:val="24"/>
          <w:szCs w:val="24"/>
        </w:rPr>
        <w:t>____</w:t>
      </w: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420D2" w:rsidRDefault="000420D2" w:rsidP="005536E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eastAsiaTheme="minorEastAsia" w:hAnsi="Times New Roman CYR" w:cstheme="minorBidi"/>
          <w:b/>
          <w:bCs/>
          <w:sz w:val="24"/>
          <w:szCs w:val="24"/>
        </w:rPr>
      </w:pPr>
      <w:r w:rsidRPr="00953B9F">
        <w:rPr>
          <w:rFonts w:ascii="Times New Roman CYR" w:eastAsiaTheme="minorEastAsia" w:hAnsi="Times New Roman CYR" w:cstheme="minorBidi"/>
          <w:b/>
          <w:sz w:val="24"/>
          <w:szCs w:val="24"/>
        </w:rPr>
        <w:t xml:space="preserve">Порядок </w:t>
      </w:r>
      <w:r w:rsidRPr="00953B9F">
        <w:rPr>
          <w:rFonts w:ascii="Times New Roman CYR" w:eastAsiaTheme="minorEastAsia" w:hAnsi="Times New Roman CYR" w:cstheme="minorBidi"/>
          <w:b/>
          <w:bCs/>
          <w:sz w:val="24"/>
          <w:szCs w:val="24"/>
        </w:rPr>
        <w:t>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Скребловское сельское поселение Лужского муниципального района Ленинградской области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eastAsiaTheme="minorEastAsia" w:hAnsi="Times New Roman CYR" w:cstheme="minorBidi"/>
          <w:b/>
          <w:bCs/>
          <w:sz w:val="24"/>
          <w:szCs w:val="24"/>
        </w:rPr>
      </w:pP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eastAsiaTheme="minorEastAsia" w:hAnsi="Times New Roman CYR" w:cstheme="minorBidi"/>
          <w:b/>
          <w:sz w:val="24"/>
          <w:szCs w:val="24"/>
        </w:rPr>
      </w:pPr>
      <w:r w:rsidRPr="00953B9F">
        <w:rPr>
          <w:rFonts w:ascii="Times New Roman CYR" w:eastAsiaTheme="minorEastAsia" w:hAnsi="Times New Roman CYR" w:cstheme="minorBidi"/>
          <w:b/>
          <w:sz w:val="24"/>
          <w:szCs w:val="24"/>
        </w:rPr>
        <w:t>1. Общие положения</w:t>
      </w:r>
    </w:p>
    <w:p w:rsidR="00953B9F" w:rsidRPr="00953B9F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953B9F">
        <w:rPr>
          <w:rFonts w:ascii="Times New Roman CYR" w:eastAsiaTheme="minorEastAsia" w:hAnsi="Times New Roman CYR" w:cstheme="minorBidi"/>
          <w:sz w:val="24"/>
          <w:szCs w:val="24"/>
        </w:rPr>
        <w:t xml:space="preserve">1.1. Настоящий Порядок определяет порядок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r w:rsidR="004C66DA" w:rsidRPr="00953B9F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4C66DA" w:rsidRPr="00953B9F">
        <w:rPr>
          <w:rFonts w:ascii="Times New Roman" w:hAnsi="Times New Roman"/>
          <w:iCs/>
          <w:sz w:val="24"/>
          <w:szCs w:val="24"/>
        </w:rPr>
        <w:t>Скребловское</w:t>
      </w:r>
      <w:r w:rsidR="004C66DA" w:rsidRPr="000420D2">
        <w:rPr>
          <w:rFonts w:ascii="Times New Roman" w:hAnsi="Times New Roman"/>
          <w:iCs/>
          <w:sz w:val="24"/>
          <w:szCs w:val="24"/>
        </w:rPr>
        <w:t xml:space="preserve"> сельское поселение Лужского муниципального района Ленинградской области</w:t>
      </w:r>
      <w:r w:rsidR="004C66DA" w:rsidRPr="00953B9F">
        <w:rPr>
          <w:rFonts w:ascii="Times New Roman CYR" w:eastAsiaTheme="minorEastAsia" w:hAnsi="Times New Roman CYR" w:cstheme="minorBidi"/>
          <w:sz w:val="24"/>
          <w:szCs w:val="24"/>
        </w:rPr>
        <w:t xml:space="preserve"> </w:t>
      </w:r>
      <w:r w:rsidRPr="00953B9F">
        <w:rPr>
          <w:rFonts w:ascii="Times New Roman CYR" w:eastAsiaTheme="minorEastAsia" w:hAnsi="Times New Roman CYR" w:cstheme="minorBidi"/>
          <w:sz w:val="24"/>
          <w:szCs w:val="24"/>
        </w:rPr>
        <w:t xml:space="preserve">(далее – муниципальное образование). </w:t>
      </w:r>
    </w:p>
    <w:p w:rsidR="00953B9F" w:rsidRPr="00953B9F" w:rsidRDefault="00953B9F" w:rsidP="00953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Theme="minorEastAsia" w:hAnsiTheme="minorHAnsi"/>
          <w:sz w:val="24"/>
          <w:szCs w:val="24"/>
        </w:rPr>
      </w:pPr>
      <w:r w:rsidRPr="00953B9F">
        <w:rPr>
          <w:rFonts w:ascii="Times New Roman CYR" w:eastAsiaTheme="minorEastAsia" w:hAnsi="Times New Roman CYR" w:cs="Times New Roman CYR"/>
          <w:sz w:val="24"/>
          <w:szCs w:val="24"/>
        </w:rPr>
        <w:t xml:space="preserve">1.2. Положения настоящего Порядка применяются </w:t>
      </w:r>
      <w:r w:rsidRPr="00953B9F">
        <w:rPr>
          <w:rFonts w:ascii="Times New Roman" w:eastAsiaTheme="minorEastAsia" w:hAnsi="Times New Roman"/>
          <w:sz w:val="24"/>
          <w:szCs w:val="24"/>
        </w:rPr>
        <w:t>в отношении инициативных проектов, выдвигаемых территориальными общественными самоуправлениями, старостами сельских населенных пунктов, общественными советами частей территории муниципального образования для получения финансовой поддержки за счет межбюджетных трансфертов из бюджета Ленинградской области</w:t>
      </w:r>
      <w:r w:rsidRPr="00953B9F">
        <w:rPr>
          <w:rFonts w:asciiTheme="minorHAnsi" w:eastAsiaTheme="minorEastAsia" w:hAnsiTheme="minorHAnsi"/>
          <w:sz w:val="24"/>
          <w:szCs w:val="24"/>
        </w:rPr>
        <w:t>.</w:t>
      </w:r>
    </w:p>
    <w:p w:rsidR="00953B9F" w:rsidRPr="00953B9F" w:rsidRDefault="00953B9F" w:rsidP="00953B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3B9F">
        <w:rPr>
          <w:rFonts w:ascii="Times New Roman" w:hAnsi="Times New Roman"/>
          <w:sz w:val="24"/>
          <w:szCs w:val="24"/>
        </w:rPr>
        <w:t>1.3. Понятия, используемые в настоящем областном законе, применяются в значениях, определенных законодательством Российской Федерации и законодательством Ленинградской области.</w:t>
      </w:r>
    </w:p>
    <w:p w:rsidR="00953B9F" w:rsidRPr="00953B9F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953B9F">
        <w:rPr>
          <w:rFonts w:ascii="Times New Roman CYR" w:eastAsiaTheme="minorEastAsia" w:hAnsi="Times New Roman CYR" w:cstheme="minorBidi"/>
          <w:sz w:val="24"/>
          <w:szCs w:val="24"/>
        </w:rPr>
        <w:t>1.4.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</w:t>
      </w:r>
      <w:r w:rsidR="004C66DA">
        <w:rPr>
          <w:rFonts w:ascii="Times New Roman CYR" w:eastAsiaTheme="minorEastAsia" w:hAnsi="Times New Roman CYR" w:cstheme="minorBidi"/>
          <w:sz w:val="24"/>
          <w:szCs w:val="24"/>
        </w:rPr>
        <w:t xml:space="preserve"> </w:t>
      </w:r>
      <w:r w:rsidRPr="00953B9F">
        <w:rPr>
          <w:rFonts w:ascii="Times New Roman CYR" w:eastAsiaTheme="minorEastAsia" w:hAnsi="Times New Roman CYR" w:cstheme="minorBidi"/>
          <w:sz w:val="24"/>
          <w:szCs w:val="24"/>
        </w:rPr>
        <w:t>которых предоставлено органам местного самоуправления в муниципальном образовании.</w:t>
      </w:r>
    </w:p>
    <w:p w:rsidR="00953B9F" w:rsidRPr="00953B9F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8"/>
          <w:szCs w:val="28"/>
        </w:rPr>
      </w:pPr>
    </w:p>
    <w:p w:rsidR="00953B9F" w:rsidRPr="004C66DA" w:rsidRDefault="00953B9F" w:rsidP="00953B9F">
      <w:pPr>
        <w:spacing w:after="0" w:line="240" w:lineRule="auto"/>
        <w:ind w:firstLine="709"/>
        <w:jc w:val="center"/>
        <w:rPr>
          <w:rFonts w:ascii="Times New Roman CYR" w:eastAsiaTheme="minorEastAsia" w:hAnsi="Times New Roman CYR" w:cstheme="minorBidi"/>
          <w:b/>
          <w:sz w:val="24"/>
          <w:szCs w:val="24"/>
        </w:rPr>
      </w:pPr>
      <w:r w:rsidRPr="004C66DA">
        <w:rPr>
          <w:rFonts w:ascii="Times New Roman CYR" w:eastAsiaTheme="minorEastAsia" w:hAnsi="Times New Roman CYR" w:cstheme="minorBidi"/>
          <w:b/>
          <w:sz w:val="24"/>
          <w:szCs w:val="24"/>
        </w:rPr>
        <w:t>2. Инициаторы проектов</w:t>
      </w:r>
    </w:p>
    <w:p w:rsidR="00953B9F" w:rsidRPr="004C66DA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66DA">
        <w:rPr>
          <w:rFonts w:ascii="Times New Roman CYR" w:eastAsiaTheme="minorEastAsia" w:hAnsi="Times New Roman CYR" w:cstheme="minorBidi"/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953B9F" w:rsidRPr="004C66DA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66DA">
        <w:rPr>
          <w:rFonts w:ascii="Times New Roman CYR" w:eastAsiaTheme="minorEastAsia" w:hAnsi="Times New Roman CYR" w:cstheme="minorBidi"/>
          <w:sz w:val="24"/>
          <w:szCs w:val="24"/>
        </w:rPr>
        <w:t>2.2. С инициативой о внесении инициативного проекта вправе выступить (далее также – инициаторы проекта):</w:t>
      </w:r>
    </w:p>
    <w:p w:rsidR="00953B9F" w:rsidRPr="004C66DA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66DA">
        <w:rPr>
          <w:rFonts w:ascii="Times New Roman CYR" w:eastAsiaTheme="minorEastAsia" w:hAnsi="Times New Roman CYR" w:cstheme="minorBidi"/>
          <w:sz w:val="24"/>
          <w:szCs w:val="24"/>
        </w:rPr>
        <w:t>- органы территориального общественного самоуправления муниципального образования;</w:t>
      </w:r>
    </w:p>
    <w:p w:rsidR="00953B9F" w:rsidRPr="004C66DA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66DA">
        <w:rPr>
          <w:rFonts w:ascii="Times New Roman CYR" w:eastAsiaTheme="minorEastAsia" w:hAnsi="Times New Roman CYR" w:cstheme="minorBidi"/>
          <w:sz w:val="24"/>
          <w:szCs w:val="24"/>
        </w:rPr>
        <w:t>- староста сельского населенного пункта;</w:t>
      </w:r>
    </w:p>
    <w:p w:rsidR="00953B9F" w:rsidRPr="004C66DA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66DA">
        <w:rPr>
          <w:rFonts w:ascii="Times New Roman CYR" w:eastAsiaTheme="minorEastAsia" w:hAnsi="Times New Roman CYR" w:cstheme="minorBidi"/>
          <w:sz w:val="24"/>
          <w:szCs w:val="24"/>
        </w:rPr>
        <w:t>- общественный совет части территории муниципального образования.</w:t>
      </w:r>
    </w:p>
    <w:p w:rsidR="00953B9F" w:rsidRPr="00953B9F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8"/>
          <w:szCs w:val="28"/>
        </w:rPr>
      </w:pPr>
    </w:p>
    <w:p w:rsidR="00953B9F" w:rsidRPr="00A93C03" w:rsidRDefault="00953B9F" w:rsidP="00953B9F">
      <w:pPr>
        <w:spacing w:after="0" w:line="240" w:lineRule="auto"/>
        <w:ind w:firstLine="709"/>
        <w:jc w:val="center"/>
        <w:rPr>
          <w:rFonts w:ascii="Times New Roman CYR" w:eastAsiaTheme="minorEastAsia" w:hAnsi="Times New Roman CYR" w:cstheme="minorBidi"/>
          <w:b/>
          <w:sz w:val="24"/>
          <w:szCs w:val="24"/>
        </w:rPr>
      </w:pPr>
      <w:r w:rsidRPr="00A93C03">
        <w:rPr>
          <w:rFonts w:ascii="Times New Roman CYR" w:eastAsiaTheme="minorEastAsia" w:hAnsi="Times New Roman CYR" w:cstheme="minorBidi"/>
          <w:b/>
          <w:sz w:val="24"/>
          <w:szCs w:val="24"/>
        </w:rPr>
        <w:t>3. Территориальные общественные самоуправления.</w:t>
      </w:r>
    </w:p>
    <w:p w:rsidR="00953B9F" w:rsidRPr="00A93C03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A93C03">
        <w:rPr>
          <w:rFonts w:ascii="Times New Roman CYR" w:eastAsiaTheme="minorEastAsia" w:hAnsi="Times New Roman CYR" w:cstheme="minorBidi"/>
          <w:sz w:val="24"/>
          <w:szCs w:val="24"/>
        </w:rPr>
        <w:t xml:space="preserve">3.1. Деятельность территориальных общественных самоуправлений на территории муниципального образования осуществляется в соответствии с Положением </w:t>
      </w:r>
      <w:r w:rsidR="00A93C03" w:rsidRPr="00A93C03">
        <w:rPr>
          <w:rFonts w:ascii="Times New Roman" w:eastAsia="Calibri" w:hAnsi="Times New Roman"/>
          <w:sz w:val="24"/>
          <w:szCs w:val="24"/>
          <w:lang w:eastAsia="en-US"/>
        </w:rPr>
        <w:t>о порядке организации и осуществления территориального общественного самоуправления в муниципальном образовании Скребловское сельское поселение</w:t>
      </w:r>
      <w:r w:rsidRPr="00A93C03">
        <w:rPr>
          <w:rFonts w:ascii="Times New Roman CYR" w:eastAsiaTheme="minorEastAsia" w:hAnsi="Times New Roman CYR" w:cstheme="minorBidi"/>
          <w:sz w:val="24"/>
          <w:szCs w:val="24"/>
        </w:rPr>
        <w:t xml:space="preserve">, утвержденным решением совета депутатов от </w:t>
      </w:r>
      <w:r w:rsidR="00A93C03" w:rsidRPr="00A93C03">
        <w:rPr>
          <w:rFonts w:ascii="Times New Roman CYR" w:eastAsiaTheme="minorEastAsia" w:hAnsi="Times New Roman CYR" w:cstheme="minorBidi"/>
          <w:sz w:val="24"/>
          <w:szCs w:val="24"/>
        </w:rPr>
        <w:t>21.03.2019</w:t>
      </w:r>
      <w:r w:rsidRPr="00A93C03">
        <w:rPr>
          <w:rFonts w:ascii="Times New Roman CYR" w:eastAsiaTheme="minorEastAsia" w:hAnsi="Times New Roman CYR" w:cstheme="minorBidi"/>
          <w:sz w:val="24"/>
          <w:szCs w:val="24"/>
        </w:rPr>
        <w:t xml:space="preserve"> № </w:t>
      </w:r>
      <w:r w:rsidR="00A93C03" w:rsidRPr="00A93C03">
        <w:rPr>
          <w:rFonts w:ascii="Times New Roman CYR" w:eastAsiaTheme="minorEastAsia" w:hAnsi="Times New Roman CYR" w:cstheme="minorBidi"/>
          <w:sz w:val="24"/>
          <w:szCs w:val="24"/>
        </w:rPr>
        <w:t>201.</w:t>
      </w:r>
    </w:p>
    <w:p w:rsidR="00953B9F" w:rsidRPr="00953B9F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8"/>
          <w:szCs w:val="28"/>
        </w:rPr>
      </w:pPr>
    </w:p>
    <w:p w:rsidR="00953B9F" w:rsidRPr="00A93C03" w:rsidRDefault="00953B9F" w:rsidP="00953B9F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93C03">
        <w:rPr>
          <w:rFonts w:ascii="Times New Roman" w:eastAsia="Calibri" w:hAnsi="Times New Roman"/>
          <w:b/>
          <w:sz w:val="24"/>
          <w:szCs w:val="24"/>
          <w:lang w:eastAsia="en-US"/>
        </w:rPr>
        <w:t>4. Полномочия, права, гарантии деятельности и иные вопросы статуса старосты сельского населенного пункта</w:t>
      </w:r>
    </w:p>
    <w:p w:rsidR="00953B9F" w:rsidRPr="00953B9F" w:rsidRDefault="00953B9F" w:rsidP="001F4E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C03">
        <w:rPr>
          <w:rFonts w:ascii="Times New Roman" w:hAnsi="Times New Roman"/>
          <w:sz w:val="24"/>
          <w:szCs w:val="24"/>
        </w:rPr>
        <w:t>4.1. </w:t>
      </w:r>
      <w:r w:rsidR="001F4EC2" w:rsidRPr="00A93C03">
        <w:rPr>
          <w:rFonts w:ascii="Times New Roman CYR" w:eastAsiaTheme="minorEastAsia" w:hAnsi="Times New Roman CYR" w:cstheme="minorBidi"/>
          <w:sz w:val="24"/>
          <w:szCs w:val="24"/>
        </w:rPr>
        <w:t xml:space="preserve">Деятельность </w:t>
      </w:r>
      <w:r w:rsidR="001F4EC2" w:rsidRPr="001F4EC2">
        <w:rPr>
          <w:rFonts w:ascii="Times New Roman" w:hAnsi="Times New Roman"/>
          <w:bCs/>
          <w:spacing w:val="-1"/>
          <w:sz w:val="24"/>
          <w:szCs w:val="24"/>
          <w:lang w:eastAsia="en-US"/>
        </w:rPr>
        <w:t>старост сельских населенных пунктов</w:t>
      </w:r>
      <w:r w:rsidR="001F4EC2" w:rsidRPr="001F4EC2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1F4EC2" w:rsidRPr="00A93C03">
        <w:rPr>
          <w:rFonts w:ascii="Times New Roman CYR" w:eastAsiaTheme="minorEastAsia" w:hAnsi="Times New Roman CYR" w:cstheme="minorBidi"/>
          <w:sz w:val="24"/>
          <w:szCs w:val="24"/>
        </w:rPr>
        <w:t xml:space="preserve">муниципального образования осуществляется в соответствии с Положением </w:t>
      </w:r>
      <w:r w:rsidR="001F4EC2" w:rsidRPr="001F4EC2">
        <w:rPr>
          <w:rFonts w:ascii="Times New Roman" w:hAnsi="Times New Roman"/>
          <w:bCs/>
          <w:spacing w:val="-1"/>
          <w:sz w:val="24"/>
          <w:szCs w:val="24"/>
          <w:lang w:eastAsia="en-US"/>
        </w:rPr>
        <w:t xml:space="preserve">об организации деятельности </w:t>
      </w:r>
      <w:r w:rsidR="001F4EC2" w:rsidRPr="001F4EC2">
        <w:rPr>
          <w:rFonts w:ascii="Times New Roman" w:hAnsi="Times New Roman"/>
          <w:sz w:val="24"/>
          <w:szCs w:val="24"/>
          <w:lang w:eastAsia="en-US"/>
        </w:rPr>
        <w:t xml:space="preserve">старост сельских </w:t>
      </w:r>
      <w:r w:rsidR="001F4EC2" w:rsidRPr="001F4EC2">
        <w:rPr>
          <w:rFonts w:ascii="Times New Roman" w:hAnsi="Times New Roman"/>
          <w:sz w:val="24"/>
          <w:szCs w:val="24"/>
          <w:lang w:eastAsia="en-US"/>
        </w:rPr>
        <w:lastRenderedPageBreak/>
        <w:t>населенных пунктов муниципального образования Скребловское сельское поселение</w:t>
      </w:r>
      <w:r w:rsidR="001F4EC2" w:rsidRPr="00A93C03">
        <w:rPr>
          <w:rFonts w:ascii="Times New Roman CYR" w:eastAsiaTheme="minorEastAsia" w:hAnsi="Times New Roman CYR" w:cstheme="minorBidi"/>
          <w:sz w:val="24"/>
          <w:szCs w:val="24"/>
        </w:rPr>
        <w:t xml:space="preserve">, утвержденным решением совета депутатов от </w:t>
      </w:r>
      <w:r w:rsidR="00EF0731" w:rsidRPr="00EF0731">
        <w:rPr>
          <w:rFonts w:ascii="Times New Roman CYR" w:eastAsiaTheme="minorEastAsia" w:hAnsi="Times New Roman CYR" w:cstheme="minorBidi"/>
          <w:sz w:val="24"/>
          <w:szCs w:val="24"/>
          <w:highlight w:val="yellow"/>
        </w:rPr>
        <w:t>_________</w:t>
      </w:r>
      <w:r w:rsidR="001F4EC2" w:rsidRPr="00EF0731">
        <w:rPr>
          <w:rFonts w:ascii="Times New Roman CYR" w:eastAsiaTheme="minorEastAsia" w:hAnsi="Times New Roman CYR" w:cstheme="minorBidi"/>
          <w:sz w:val="24"/>
          <w:szCs w:val="24"/>
          <w:highlight w:val="yellow"/>
        </w:rPr>
        <w:t xml:space="preserve"> № </w:t>
      </w:r>
      <w:r w:rsidR="00EF0731" w:rsidRPr="00EF0731">
        <w:rPr>
          <w:rFonts w:ascii="Times New Roman CYR" w:eastAsiaTheme="minorEastAsia" w:hAnsi="Times New Roman CYR" w:cstheme="minorBidi"/>
          <w:sz w:val="24"/>
          <w:szCs w:val="24"/>
          <w:highlight w:val="yellow"/>
        </w:rPr>
        <w:t>___</w:t>
      </w:r>
      <w:r w:rsidRPr="00EF0731">
        <w:rPr>
          <w:rFonts w:ascii="Times New Roman" w:hAnsi="Times New Roman"/>
          <w:sz w:val="24"/>
          <w:szCs w:val="24"/>
          <w:highlight w:val="yellow"/>
        </w:rPr>
        <w:t>.</w:t>
      </w:r>
    </w:p>
    <w:p w:rsidR="00953B9F" w:rsidRPr="00953B9F" w:rsidRDefault="00953B9F" w:rsidP="00953B9F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35DEE" w:rsidRPr="008878DD" w:rsidRDefault="00953B9F" w:rsidP="00435DE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8878D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5. Общественные советы</w:t>
      </w:r>
    </w:p>
    <w:p w:rsidR="00953B9F" w:rsidRPr="00953B9F" w:rsidRDefault="00953B9F" w:rsidP="007F4E0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C0F8E">
        <w:rPr>
          <w:rFonts w:ascii="Times New Roman" w:hAnsi="Times New Roman"/>
          <w:sz w:val="24"/>
          <w:szCs w:val="24"/>
        </w:rPr>
        <w:t>5.1.</w:t>
      </w:r>
      <w:r w:rsidRPr="00953B9F">
        <w:rPr>
          <w:rFonts w:ascii="Times New Roman" w:hAnsi="Times New Roman"/>
          <w:sz w:val="28"/>
          <w:szCs w:val="28"/>
        </w:rPr>
        <w:t> </w:t>
      </w:r>
      <w:r w:rsidR="007F4E05" w:rsidRPr="00A93C03">
        <w:rPr>
          <w:rFonts w:ascii="Times New Roman CYR" w:eastAsiaTheme="minorEastAsia" w:hAnsi="Times New Roman CYR" w:cstheme="minorBidi"/>
          <w:sz w:val="24"/>
          <w:szCs w:val="24"/>
        </w:rPr>
        <w:t xml:space="preserve">Деятельность </w:t>
      </w:r>
      <w:r w:rsidR="007F4E05">
        <w:rPr>
          <w:rFonts w:ascii="Times New Roman" w:hAnsi="Times New Roman"/>
          <w:bCs/>
          <w:spacing w:val="-1"/>
          <w:sz w:val="24"/>
          <w:szCs w:val="24"/>
          <w:lang w:eastAsia="en-US"/>
        </w:rPr>
        <w:t>общественного совета части территории</w:t>
      </w:r>
      <w:r w:rsidR="007F4E05" w:rsidRPr="001F4EC2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7F4E05" w:rsidRPr="00A93C03">
        <w:rPr>
          <w:rFonts w:ascii="Times New Roman CYR" w:eastAsiaTheme="minorEastAsia" w:hAnsi="Times New Roman CYR" w:cstheme="minorBidi"/>
          <w:sz w:val="24"/>
          <w:szCs w:val="24"/>
        </w:rPr>
        <w:t xml:space="preserve">муниципального образования осуществляется в соответствии с Положением </w:t>
      </w:r>
      <w:r w:rsidR="007F4E05" w:rsidRPr="001F4EC2">
        <w:rPr>
          <w:rFonts w:ascii="Times New Roman" w:hAnsi="Times New Roman"/>
          <w:bCs/>
          <w:spacing w:val="-1"/>
          <w:sz w:val="24"/>
          <w:szCs w:val="24"/>
          <w:lang w:eastAsia="en-US"/>
        </w:rPr>
        <w:t xml:space="preserve">об </w:t>
      </w:r>
      <w:r w:rsidR="007F4E05" w:rsidRPr="007F4E05">
        <w:rPr>
          <w:rFonts w:ascii="Times New Roman" w:hAnsi="Times New Roman"/>
          <w:sz w:val="24"/>
          <w:szCs w:val="24"/>
          <w:lang w:eastAsia="en-US"/>
        </w:rPr>
        <w:t>общественном совете части территории муниципального образования Скребловское сельское поселение</w:t>
      </w:r>
      <w:r w:rsidR="007F4E05" w:rsidRPr="00A93C03">
        <w:rPr>
          <w:rFonts w:ascii="Times New Roman CYR" w:eastAsiaTheme="minorEastAsia" w:hAnsi="Times New Roman CYR" w:cstheme="minorBidi"/>
          <w:sz w:val="24"/>
          <w:szCs w:val="24"/>
        </w:rPr>
        <w:t xml:space="preserve">, утвержденным решением совета депутатов от </w:t>
      </w:r>
      <w:r w:rsidR="007F4E05" w:rsidRPr="00EF0731">
        <w:rPr>
          <w:rFonts w:ascii="Times New Roman CYR" w:eastAsiaTheme="minorEastAsia" w:hAnsi="Times New Roman CYR" w:cstheme="minorBidi"/>
          <w:sz w:val="24"/>
          <w:szCs w:val="24"/>
          <w:highlight w:val="yellow"/>
        </w:rPr>
        <w:t>_________ № ___</w:t>
      </w:r>
      <w:r w:rsidR="007F4E05" w:rsidRPr="00EF0731">
        <w:rPr>
          <w:rFonts w:ascii="Times New Roman" w:hAnsi="Times New Roman"/>
          <w:sz w:val="24"/>
          <w:szCs w:val="24"/>
          <w:highlight w:val="yellow"/>
        </w:rPr>
        <w:t>.</w:t>
      </w:r>
    </w:p>
    <w:p w:rsidR="00953B9F" w:rsidRPr="00953B9F" w:rsidRDefault="00953B9F" w:rsidP="00953B9F">
      <w:pPr>
        <w:spacing w:after="0" w:line="240" w:lineRule="auto"/>
        <w:ind w:firstLine="709"/>
        <w:jc w:val="center"/>
        <w:rPr>
          <w:rFonts w:ascii="Times New Roman CYR" w:eastAsiaTheme="minorEastAsia" w:hAnsi="Times New Roman CYR" w:cstheme="minorBidi"/>
          <w:b/>
          <w:sz w:val="28"/>
          <w:szCs w:val="28"/>
        </w:rPr>
      </w:pPr>
    </w:p>
    <w:p w:rsidR="00953B9F" w:rsidRPr="004C0F8E" w:rsidRDefault="00953B9F" w:rsidP="00953B9F">
      <w:pPr>
        <w:spacing w:after="0" w:line="240" w:lineRule="auto"/>
        <w:ind w:firstLine="709"/>
        <w:jc w:val="center"/>
        <w:rPr>
          <w:rFonts w:ascii="Times New Roman CYR" w:eastAsiaTheme="minorEastAsia" w:hAnsi="Times New Roman CYR" w:cstheme="minorBidi"/>
          <w:b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b/>
          <w:sz w:val="24"/>
          <w:szCs w:val="24"/>
        </w:rPr>
        <w:t>6. Порядок выдвижения инициативных проектов</w:t>
      </w:r>
    </w:p>
    <w:p w:rsidR="00953B9F" w:rsidRPr="004C0F8E" w:rsidRDefault="00953B9F" w:rsidP="00953B9F">
      <w:pPr>
        <w:spacing w:after="0" w:line="240" w:lineRule="auto"/>
        <w:ind w:firstLine="426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 xml:space="preserve">    6.1. Выдвижение инициативных проектов осуществляется инициаторами проектов.</w:t>
      </w:r>
    </w:p>
    <w:p w:rsidR="00953B9F" w:rsidRPr="004C0F8E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6.2. Инициативный проект составляется по форме согласно приложению 1 к настоящему Порядку и должен содержать следующие сведения:</w:t>
      </w:r>
    </w:p>
    <w:p w:rsidR="00953B9F" w:rsidRPr="004C0F8E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 xml:space="preserve">1) наименование инициативного проекта; </w:t>
      </w:r>
    </w:p>
    <w:p w:rsidR="00953B9F" w:rsidRPr="004C0F8E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2) описание проблемы, решение которой имеет приоритетное значение для жителей муниципального образования или его части;</w:t>
      </w:r>
    </w:p>
    <w:p w:rsidR="00953B9F" w:rsidRPr="004C0F8E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3) обоснование предложений по решению указанной проблемы;</w:t>
      </w:r>
    </w:p>
    <w:p w:rsidR="00953B9F" w:rsidRPr="004C0F8E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4) описание ожидаемого результата (ожидаемых результатов) реализации инициативного проекта;</w:t>
      </w:r>
    </w:p>
    <w:p w:rsidR="00953B9F" w:rsidRPr="004C0F8E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5) предварительный расчет необходимых расходов на реализацию инициативного проекта;</w:t>
      </w:r>
    </w:p>
    <w:p w:rsidR="00953B9F" w:rsidRPr="004C0F8E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6) планируемые сроки реализации инициативного проекта;</w:t>
      </w:r>
    </w:p>
    <w:p w:rsidR="00953B9F" w:rsidRPr="004C0F8E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53B9F" w:rsidRPr="004C0F8E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8) указание на объем средств местного бюджета на реализацию инициативного проекта, за исключением планируемого объема инициативных платежей;</w:t>
      </w:r>
    </w:p>
    <w:p w:rsidR="00953B9F" w:rsidRPr="004C0F8E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9) указание на объем средств областного бюджета на реализацию инициативного проекта;</w:t>
      </w:r>
    </w:p>
    <w:p w:rsidR="00953B9F" w:rsidRPr="004C0F8E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проект; </w:t>
      </w:r>
    </w:p>
    <w:p w:rsidR="00953B9F" w:rsidRPr="004C0F8E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11) согласие на обработку персональных данных инициатора проекта (представителя инициативной группы)</w:t>
      </w:r>
      <w:r w:rsidR="00A43659">
        <w:rPr>
          <w:rFonts w:ascii="Times New Roman CYR" w:eastAsiaTheme="minorEastAsia" w:hAnsi="Times New Roman CYR" w:cstheme="minorBidi"/>
          <w:sz w:val="24"/>
          <w:szCs w:val="24"/>
        </w:rPr>
        <w:t>.</w:t>
      </w:r>
    </w:p>
    <w:p w:rsidR="00953B9F" w:rsidRPr="004C0F8E" w:rsidRDefault="00953B9F" w:rsidP="00953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К инициативному проекту по решению инициаторов(а) проекта могут прилагаться графические и (или) табличные материалы, сметные расчеты, коммерческие предложения.</w:t>
      </w:r>
    </w:p>
    <w:p w:rsidR="00953B9F" w:rsidRPr="004C0F8E" w:rsidRDefault="00953B9F" w:rsidP="004C0F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6.3. Инициативные проекты могут реализовываться на части территории муниципального образования в пределах:</w:t>
      </w:r>
    </w:p>
    <w:p w:rsidR="00953B9F" w:rsidRPr="004C0F8E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1) границ территории населенного пункта муниципального образования, в котором осуществляется территориальное общественное самоуправление;</w:t>
      </w:r>
    </w:p>
    <w:p w:rsidR="00953B9F" w:rsidRPr="004C0F8E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2) границ части территории муниципального образования, на которой осуществляет деятельность общественный совет;</w:t>
      </w:r>
    </w:p>
    <w:p w:rsidR="00953B9F" w:rsidRPr="004C0F8E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3) сельский населенный пункт муниципального образования, в котором осуществляет деятельность староста.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8"/>
          <w:szCs w:val="28"/>
        </w:rPr>
      </w:pPr>
    </w:p>
    <w:p w:rsidR="00953B9F" w:rsidRPr="004C0F8E" w:rsidRDefault="00953B9F" w:rsidP="00953B9F">
      <w:pPr>
        <w:spacing w:after="0" w:line="240" w:lineRule="auto"/>
        <w:ind w:firstLine="709"/>
        <w:jc w:val="center"/>
        <w:rPr>
          <w:rFonts w:ascii="Times New Roman CYR" w:eastAsiaTheme="minorEastAsia" w:hAnsi="Times New Roman CYR" w:cstheme="minorBidi"/>
          <w:b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b/>
          <w:sz w:val="24"/>
          <w:szCs w:val="24"/>
        </w:rPr>
        <w:t xml:space="preserve">7. Порядок обсуждения инициативных проектов </w:t>
      </w:r>
    </w:p>
    <w:p w:rsidR="00953B9F" w:rsidRPr="004C0F8E" w:rsidRDefault="00953B9F" w:rsidP="00953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7.1. Инициативный  проект  до  его  внесения  в администрацию муниципального образования подлежит  рассмотрению на собрании или конференции  граждан,  в  том  числе на собрании или конференции граждан по вопросам  осуществления  территориального  общественного  самоуправления, в целях   обсуждения  инициативного  проекта,  определения  его  соответствия интересам жителей</w:t>
      </w:r>
      <w:r w:rsidR="00EF44B0">
        <w:rPr>
          <w:rFonts w:ascii="Times New Roman CYR" w:eastAsiaTheme="minorEastAsia" w:hAnsi="Times New Roman CYR" w:cstheme="minorBidi"/>
          <w:sz w:val="24"/>
          <w:szCs w:val="24"/>
        </w:rPr>
        <w:t xml:space="preserve"> </w:t>
      </w:r>
      <w:r w:rsidRPr="004C0F8E">
        <w:rPr>
          <w:rFonts w:ascii="Times New Roman CYR" w:eastAsiaTheme="minorEastAsia" w:hAnsi="Times New Roman CYR" w:cstheme="minorBidi"/>
          <w:sz w:val="24"/>
          <w:szCs w:val="24"/>
        </w:rPr>
        <w:t>муниципального</w:t>
      </w:r>
      <w:r w:rsidR="00EF44B0">
        <w:rPr>
          <w:rFonts w:ascii="Times New Roman CYR" w:eastAsiaTheme="minorEastAsia" w:hAnsi="Times New Roman CYR" w:cstheme="minorBidi"/>
          <w:sz w:val="24"/>
          <w:szCs w:val="24"/>
        </w:rPr>
        <w:t xml:space="preserve"> </w:t>
      </w:r>
      <w:r w:rsidRPr="004C0F8E">
        <w:rPr>
          <w:rFonts w:ascii="Times New Roman CYR" w:eastAsiaTheme="minorEastAsia" w:hAnsi="Times New Roman CYR" w:cstheme="minorBidi"/>
          <w:sz w:val="24"/>
          <w:szCs w:val="24"/>
        </w:rPr>
        <w:t>образования</w:t>
      </w:r>
      <w:r w:rsidR="00EF44B0">
        <w:rPr>
          <w:rFonts w:ascii="Times New Roman CYR" w:eastAsiaTheme="minorEastAsia" w:hAnsi="Times New Roman CYR" w:cstheme="minorBidi"/>
          <w:sz w:val="24"/>
          <w:szCs w:val="24"/>
        </w:rPr>
        <w:t xml:space="preserve"> </w:t>
      </w:r>
      <w:r w:rsidRPr="004C0F8E">
        <w:rPr>
          <w:rFonts w:ascii="Times New Roman CYR" w:eastAsiaTheme="minorEastAsia" w:hAnsi="Times New Roman CYR" w:cstheme="minorBidi"/>
          <w:sz w:val="24"/>
          <w:szCs w:val="24"/>
        </w:rPr>
        <w:t>или</w:t>
      </w:r>
      <w:r w:rsidR="00EF44B0">
        <w:rPr>
          <w:rFonts w:ascii="Times New Roman CYR" w:eastAsiaTheme="minorEastAsia" w:hAnsi="Times New Roman CYR" w:cstheme="minorBidi"/>
          <w:sz w:val="24"/>
          <w:szCs w:val="24"/>
        </w:rPr>
        <w:t xml:space="preserve"> </w:t>
      </w:r>
      <w:r w:rsidRPr="004C0F8E">
        <w:rPr>
          <w:rFonts w:ascii="Times New Roman CYR" w:eastAsiaTheme="minorEastAsia" w:hAnsi="Times New Roman CYR" w:cstheme="minorBidi"/>
          <w:sz w:val="24"/>
          <w:szCs w:val="24"/>
        </w:rPr>
        <w:t>его</w:t>
      </w:r>
      <w:r w:rsidR="00EF44B0">
        <w:rPr>
          <w:rFonts w:ascii="Times New Roman CYR" w:eastAsiaTheme="minorEastAsia" w:hAnsi="Times New Roman CYR" w:cstheme="minorBidi"/>
          <w:sz w:val="24"/>
          <w:szCs w:val="24"/>
        </w:rPr>
        <w:t xml:space="preserve"> </w:t>
      </w:r>
      <w:r w:rsidRPr="004C0F8E">
        <w:rPr>
          <w:rFonts w:ascii="Times New Roman CYR" w:eastAsiaTheme="minorEastAsia" w:hAnsi="Times New Roman CYR" w:cstheme="minorBidi"/>
          <w:sz w:val="24"/>
          <w:szCs w:val="24"/>
        </w:rPr>
        <w:t xml:space="preserve">части, целесообразности  реализации инициативного проекта, а также принятия собранием или конференцией граждан решения о поддержке инициативного проекта. </w:t>
      </w:r>
    </w:p>
    <w:p w:rsidR="00953B9F" w:rsidRPr="004C0F8E" w:rsidRDefault="00953B9F" w:rsidP="00953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lastRenderedPageBreak/>
        <w:t>7.2. Собрание, конференция проводятся по инициативе жителей муниципального образования.</w:t>
      </w:r>
    </w:p>
    <w:p w:rsidR="00953B9F" w:rsidRPr="004C0F8E" w:rsidRDefault="00953B9F" w:rsidP="00953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7.3. Инициатором   проведения   собраний, конференций   от   имени   населения муниципального образования может выступать совет территориального общественного самоуправления, общественный совет части территории муниципального образования, староста сельского населенного пункта.</w:t>
      </w:r>
    </w:p>
    <w:p w:rsidR="00953B9F" w:rsidRPr="004C0F8E" w:rsidRDefault="00953B9F" w:rsidP="00953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 xml:space="preserve">7.4. Администрация муниципального образования оказывает содействие инициаторам проведения собраний. </w:t>
      </w:r>
    </w:p>
    <w:p w:rsidR="00953B9F" w:rsidRPr="004C0F8E" w:rsidRDefault="00953B9F" w:rsidP="00953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 xml:space="preserve">7.5. Поддержка инициативного проекта оформляется протоколом собрания выдвижения инициативного проекта, согласно </w:t>
      </w:r>
      <w:r w:rsidRPr="0046104F">
        <w:rPr>
          <w:rFonts w:ascii="Times New Roman CYR" w:eastAsiaTheme="minorEastAsia" w:hAnsi="Times New Roman CYR" w:cstheme="minorBidi"/>
          <w:sz w:val="24"/>
          <w:szCs w:val="24"/>
        </w:rPr>
        <w:t xml:space="preserve">приложению </w:t>
      </w:r>
      <w:r w:rsidR="001625F8" w:rsidRPr="0046104F">
        <w:rPr>
          <w:rFonts w:ascii="Times New Roman CYR" w:eastAsiaTheme="minorEastAsia" w:hAnsi="Times New Roman CYR" w:cstheme="minorBidi"/>
          <w:sz w:val="24"/>
          <w:szCs w:val="24"/>
        </w:rPr>
        <w:t>2</w:t>
      </w:r>
      <w:r w:rsidRPr="004C0F8E">
        <w:rPr>
          <w:rFonts w:ascii="Times New Roman CYR" w:eastAsiaTheme="minorEastAsia" w:hAnsi="Times New Roman CYR" w:cstheme="minorBidi"/>
          <w:sz w:val="24"/>
          <w:szCs w:val="24"/>
        </w:rPr>
        <w:t xml:space="preserve"> к настоящему Порядку.</w:t>
      </w:r>
    </w:p>
    <w:p w:rsidR="00953B9F" w:rsidRPr="004C0F8E" w:rsidRDefault="00953B9F" w:rsidP="00953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953B9F" w:rsidRPr="00953B9F" w:rsidRDefault="00953B9F" w:rsidP="00953B9F">
      <w:pPr>
        <w:spacing w:after="0" w:line="240" w:lineRule="auto"/>
        <w:ind w:firstLine="708"/>
        <w:jc w:val="both"/>
        <w:rPr>
          <w:rFonts w:ascii="Times New Roman CYR" w:eastAsiaTheme="minorEastAsia" w:hAnsi="Times New Roman CYR" w:cstheme="minorBidi"/>
          <w:sz w:val="28"/>
          <w:szCs w:val="28"/>
        </w:rPr>
      </w:pPr>
      <w:r w:rsidRPr="004C0F8E">
        <w:rPr>
          <w:rFonts w:ascii="Times New Roman CYR" w:eastAsiaTheme="minorEastAsia" w:hAnsi="Times New Roman CYR" w:cstheme="minorBidi"/>
          <w:sz w:val="24"/>
          <w:szCs w:val="24"/>
        </w:rPr>
        <w:t>7.6. Инициаторы   проекта   при   внесении   инициативного   проекта в администрацию муниципального образования прикладывают к нему соответственно протокол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953B9F" w:rsidRPr="00953B9F" w:rsidRDefault="00953B9F" w:rsidP="00953B9F">
      <w:pPr>
        <w:spacing w:after="0" w:line="240" w:lineRule="auto"/>
        <w:ind w:firstLine="708"/>
        <w:jc w:val="both"/>
        <w:rPr>
          <w:rFonts w:ascii="Times New Roman CYR" w:eastAsiaTheme="minorEastAsia" w:hAnsi="Times New Roman CYR" w:cstheme="minorBidi"/>
          <w:sz w:val="28"/>
          <w:szCs w:val="28"/>
        </w:rPr>
      </w:pPr>
    </w:p>
    <w:p w:rsidR="00953B9F" w:rsidRPr="001625F8" w:rsidRDefault="00953B9F" w:rsidP="00953B9F">
      <w:pPr>
        <w:tabs>
          <w:tab w:val="left" w:pos="284"/>
        </w:tabs>
        <w:spacing w:after="0" w:line="240" w:lineRule="auto"/>
        <w:jc w:val="center"/>
        <w:rPr>
          <w:rFonts w:ascii="Times New Roman CYR" w:eastAsiaTheme="minorEastAsia" w:hAnsi="Times New Roman CYR" w:cstheme="minorBidi"/>
          <w:b/>
          <w:sz w:val="24"/>
          <w:szCs w:val="24"/>
        </w:rPr>
      </w:pPr>
      <w:r w:rsidRPr="001625F8">
        <w:rPr>
          <w:rFonts w:ascii="Times New Roman CYR" w:eastAsiaTheme="minorEastAsia" w:hAnsi="Times New Roman CYR" w:cstheme="minorBidi"/>
          <w:b/>
          <w:sz w:val="24"/>
          <w:szCs w:val="24"/>
        </w:rPr>
        <w:t>8. Порядок внесения инициативных проектов</w:t>
      </w:r>
    </w:p>
    <w:p w:rsidR="00953B9F" w:rsidRPr="001625F8" w:rsidRDefault="00953B9F" w:rsidP="00953B9F">
      <w:pPr>
        <w:spacing w:after="0" w:line="240" w:lineRule="auto"/>
        <w:ind w:firstLine="708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8.1. Внесение инициативного проекта осуществляется инициатором проекта путем направления в администрацию муниципального образования инициативного проекта с приложением следующих документов: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1) расчет и обоснование расходов на реализацию инициативного проекта (смета, коммерческие предложения, иные подтверждающие документы);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 xml:space="preserve">2) 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проекта, по форме согласно приложению </w:t>
      </w:r>
      <w:r w:rsidR="0046104F">
        <w:rPr>
          <w:rFonts w:ascii="Times New Roman CYR" w:eastAsiaTheme="minorEastAsia" w:hAnsi="Times New Roman CYR"/>
          <w:sz w:val="24"/>
          <w:szCs w:val="24"/>
        </w:rPr>
        <w:t>3</w:t>
      </w:r>
      <w:r w:rsidRPr="001625F8">
        <w:rPr>
          <w:rFonts w:ascii="Times New Roman CYR" w:eastAsiaTheme="minorEastAsia" w:hAnsi="Times New Roman CYR"/>
          <w:sz w:val="24"/>
          <w:szCs w:val="24"/>
        </w:rPr>
        <w:t xml:space="preserve"> </w:t>
      </w:r>
      <w:r w:rsidRPr="001625F8">
        <w:rPr>
          <w:rFonts w:ascii="Times New Roman CYR" w:eastAsiaTheme="minorEastAsia" w:hAnsi="Times New Roman CYR" w:cstheme="minorBidi"/>
          <w:sz w:val="24"/>
          <w:szCs w:val="24"/>
        </w:rPr>
        <w:t>к настоящему Порядку</w:t>
      </w:r>
      <w:r w:rsidRPr="001625F8">
        <w:rPr>
          <w:rFonts w:ascii="Times New Roman CYR" w:eastAsiaTheme="minorEastAsia" w:hAnsi="Times New Roman CYR"/>
          <w:sz w:val="24"/>
          <w:szCs w:val="24"/>
        </w:rPr>
        <w:t>;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3) документ, подтверждающий факт поддержки инициативного проекта населением (протокол собрания или конференции граждан, с приложением списка участников собрания или конференции);</w:t>
      </w:r>
    </w:p>
    <w:p w:rsidR="00953B9F" w:rsidRPr="001625F8" w:rsidRDefault="00953B9F" w:rsidP="00953B9F">
      <w:pPr>
        <w:spacing w:after="0" w:line="240" w:lineRule="auto"/>
        <w:ind w:firstLine="708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8.2. Информация о внесении инициативного проекта в администрацию муниципального образования подлежит размещению на официальном сайте администрации муниципального образования в информационно-телекоммуникационной сети «Интернет» в течение 3 (трех) рабочих дней со дня внесения инициативного проекта в администрацию муниципального образования и должна содержать сведения, указанные в инициативном проекте, а также сведения об инициаторах проекта.</w:t>
      </w:r>
    </w:p>
    <w:p w:rsidR="00953B9F" w:rsidRPr="001625F8" w:rsidRDefault="00953B9F" w:rsidP="00953B9F">
      <w:pPr>
        <w:spacing w:after="0" w:line="240" w:lineRule="auto"/>
        <w:ind w:firstLine="708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представления, который не может составлять менее 5 (пяти) рабочих дней.</w:t>
      </w:r>
    </w:p>
    <w:p w:rsidR="00953B9F" w:rsidRPr="001625F8" w:rsidRDefault="00953B9F" w:rsidP="00953B9F">
      <w:pPr>
        <w:spacing w:after="0" w:line="240" w:lineRule="auto"/>
        <w:ind w:firstLine="708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953B9F" w:rsidRPr="001625F8" w:rsidRDefault="00953B9F" w:rsidP="00953B9F">
      <w:pPr>
        <w:spacing w:after="0" w:line="240" w:lineRule="auto"/>
        <w:ind w:firstLine="708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8.3. Днем внесения инициативного проекта считается день его поступления в администрацию муниципального образования.</w:t>
      </w:r>
    </w:p>
    <w:p w:rsidR="00953B9F" w:rsidRPr="00953B9F" w:rsidRDefault="00953B9F" w:rsidP="00953B9F">
      <w:pPr>
        <w:spacing w:after="0" w:line="240" w:lineRule="auto"/>
        <w:ind w:firstLine="709"/>
        <w:jc w:val="center"/>
        <w:rPr>
          <w:rFonts w:ascii="Times New Roman CYR" w:eastAsiaTheme="minorEastAsia" w:hAnsi="Times New Roman CYR" w:cstheme="minorBidi"/>
          <w:b/>
          <w:sz w:val="28"/>
          <w:szCs w:val="28"/>
        </w:rPr>
      </w:pPr>
    </w:p>
    <w:p w:rsidR="00953B9F" w:rsidRPr="001625F8" w:rsidRDefault="00953B9F" w:rsidP="001625F8">
      <w:pPr>
        <w:spacing w:after="0" w:line="240" w:lineRule="auto"/>
        <w:ind w:firstLine="709"/>
        <w:jc w:val="center"/>
        <w:rPr>
          <w:rFonts w:ascii="Times New Roman CYR" w:eastAsiaTheme="minorEastAsia" w:hAnsi="Times New Roman CYR" w:cstheme="minorBidi"/>
          <w:b/>
          <w:sz w:val="24"/>
          <w:szCs w:val="24"/>
        </w:rPr>
      </w:pPr>
      <w:r w:rsidRPr="001625F8">
        <w:rPr>
          <w:rFonts w:ascii="Times New Roman CYR" w:eastAsiaTheme="minorEastAsia" w:hAnsi="Times New Roman CYR" w:cstheme="minorBidi"/>
          <w:b/>
          <w:sz w:val="24"/>
          <w:szCs w:val="24"/>
        </w:rPr>
        <w:t>9. Порядок рассмотрения инициативных проектов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9.1. Инициативный проект, внесенный в администрацию муниципального образования, подлежит обязательному рассмотрению в течение 30 (тридцати) дней со дня его внесения.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9.2. Администрация осуществляет подготовку заключения о правомерности, возможности, целесообразности реализации соответствующего инициативного проекта (далее – заключение).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lastRenderedPageBreak/>
        <w:t>9.3. Администрация муниципального образования по результатам рассмотрения инициативного проекта принимает одно из следующих решений: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1) поддержать инициативный проект и направить инициативный проект для участия в отборе для включения в муниципальную программу (подпрограмму) в соответствии с Порядком включения инициативных проектов в муниципальную программу (подпрограмму), утвержденным нормативным правовым актом администрации муниципального образования, с целью включения инициативного проекта в заявку муниципального образования на участие в региональном конкурсном отборе;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2)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3)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9.4.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Ленинградской области, Уставу муниципального образования и иным нормативным правовым актам муниципального образования;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5) отсутствие средств областного бюджета в объеме средств, необходимом для реализации инициативного проекта;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6) наличие возможности решения описанной в инициативном проекте проблемы более эффективным способом.</w:t>
      </w:r>
    </w:p>
    <w:p w:rsidR="00953B9F" w:rsidRPr="001625F8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9.5. Администрация муниципального образования вправе, а в случае, предусмотренном подпунктом 6 пункта 9.4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53B9F" w:rsidRPr="00953B9F" w:rsidRDefault="00953B9F" w:rsidP="001625F8">
      <w:pPr>
        <w:spacing w:after="0" w:line="240" w:lineRule="auto"/>
        <w:ind w:firstLine="709"/>
        <w:jc w:val="both"/>
        <w:rPr>
          <w:rFonts w:ascii="Times New Roman CYR" w:eastAsiaTheme="minorEastAsia" w:hAnsi="Times New Roman CYR"/>
          <w:sz w:val="28"/>
          <w:szCs w:val="28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9.6. Информация о рассмотрении инициативного проекта администрацией муниципального образования в течение 10 (десяти) дней со дня принятия решения, указанного в пункте 9.3 настоящего Порядка, подлежит размещению на официальном сайте администрации муниципального образования в информационно-телекоммуникационной сети «Интернет».</w:t>
      </w:r>
    </w:p>
    <w:p w:rsidR="00953B9F" w:rsidRPr="00953B9F" w:rsidRDefault="00953B9F" w:rsidP="00953B9F">
      <w:pPr>
        <w:spacing w:after="0" w:line="240" w:lineRule="auto"/>
        <w:jc w:val="right"/>
        <w:rPr>
          <w:rFonts w:ascii="Times New Roman CYR" w:eastAsiaTheme="minorEastAsia" w:hAnsi="Times New Roman CYR" w:cstheme="minorBidi"/>
          <w:sz w:val="16"/>
          <w:szCs w:val="16"/>
        </w:rPr>
      </w:pPr>
    </w:p>
    <w:p w:rsidR="00953B9F" w:rsidRPr="001625F8" w:rsidRDefault="00953B9F" w:rsidP="001625F8">
      <w:pPr>
        <w:tabs>
          <w:tab w:val="left" w:pos="1276"/>
        </w:tabs>
        <w:spacing w:after="0" w:line="240" w:lineRule="auto"/>
        <w:jc w:val="center"/>
        <w:rPr>
          <w:rFonts w:ascii="Times New Roman CYR" w:eastAsiaTheme="minorEastAsia" w:hAnsi="Times New Roman CYR"/>
          <w:b/>
          <w:sz w:val="24"/>
          <w:szCs w:val="24"/>
        </w:rPr>
      </w:pPr>
      <w:r w:rsidRPr="001625F8">
        <w:rPr>
          <w:rFonts w:ascii="Times New Roman CYR" w:eastAsiaTheme="minorEastAsia" w:hAnsi="Times New Roman CYR"/>
          <w:b/>
          <w:sz w:val="24"/>
          <w:szCs w:val="24"/>
        </w:rPr>
        <w:t>10. Порядок реализации инициативных проектов</w:t>
      </w:r>
    </w:p>
    <w:p w:rsidR="00953B9F" w:rsidRPr="001625F8" w:rsidRDefault="00953B9F" w:rsidP="001625F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10.1. Реализация инициативных проектов осуществляется на условиях софинансирования за счет следующих источников:</w:t>
      </w:r>
    </w:p>
    <w:p w:rsidR="00953B9F" w:rsidRPr="001625F8" w:rsidRDefault="00953B9F" w:rsidP="001625F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- средства областного бюджета Ленинградской области;</w:t>
      </w:r>
    </w:p>
    <w:p w:rsidR="00953B9F" w:rsidRPr="001625F8" w:rsidRDefault="00953B9F" w:rsidP="001625F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- средства бюджета муниципального образования;</w:t>
      </w:r>
    </w:p>
    <w:p w:rsidR="00953B9F" w:rsidRPr="001625F8" w:rsidRDefault="00953B9F" w:rsidP="001625F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- инициативные платежи в объеме, предусмотренном инициативным проектом;</w:t>
      </w:r>
    </w:p>
    <w:p w:rsidR="00953B9F" w:rsidRPr="001625F8" w:rsidRDefault="00953B9F" w:rsidP="001625F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- добровольное имущественное и (или) трудовое участие в реализации инициативного проекта инициатора проекта собственными и (или) привлечёнными силами в объеме, предусмотренном инициативным проектом.</w:t>
      </w:r>
    </w:p>
    <w:p w:rsidR="00953B9F" w:rsidRPr="001625F8" w:rsidRDefault="00953B9F" w:rsidP="001625F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10.2. Инициаторы проекта вправе осуществлять контроль за реализацией инициативного проекта в формах, не противоречащих законодательству Российской Федерации.</w:t>
      </w:r>
    </w:p>
    <w:p w:rsidR="00953B9F" w:rsidRPr="001625F8" w:rsidRDefault="00953B9F" w:rsidP="001625F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lastRenderedPageBreak/>
        <w:t>10.3. 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размещению на официальном сайте администрации муниципального образования в информационно-телекоммуникационной сети «Интернет».</w:t>
      </w:r>
    </w:p>
    <w:p w:rsidR="00953B9F" w:rsidRPr="001625F8" w:rsidRDefault="00953B9F" w:rsidP="001625F8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 CYR" w:eastAsiaTheme="minorEastAsia" w:hAnsi="Times New Roman CYR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>10.4. Отчет администрации муниципального образования об итогах реализации инициативного проекта подлежит размещению на официальном сайте администрации муниципального образования в информационно-телекоммуникационной сети «Интернет» в течение 30 (тридцати) календарных дней со дня завершения реализации инициативного проекта.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/>
          <w:sz w:val="28"/>
          <w:szCs w:val="28"/>
        </w:rPr>
      </w:pP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/>
          <w:sz w:val="28"/>
          <w:szCs w:val="28"/>
        </w:rPr>
      </w:pPr>
    </w:p>
    <w:p w:rsidR="00953B9F" w:rsidRPr="001625F8" w:rsidRDefault="00953B9F" w:rsidP="00953B9F">
      <w:pPr>
        <w:spacing w:after="0" w:line="240" w:lineRule="auto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  <w:r w:rsidRPr="001625F8">
        <w:rPr>
          <w:rFonts w:ascii="Times New Roman CYR" w:eastAsiaTheme="minorEastAsia" w:hAnsi="Times New Roman CYR"/>
          <w:sz w:val="24"/>
          <w:szCs w:val="24"/>
        </w:rPr>
        <w:t xml:space="preserve">Приложение  № </w:t>
      </w:r>
      <w:r w:rsidR="004C0F8E" w:rsidRPr="001625F8">
        <w:rPr>
          <w:rFonts w:ascii="Times New Roman CYR" w:eastAsiaTheme="minorEastAsia" w:hAnsi="Times New Roman CYR"/>
          <w:sz w:val="24"/>
          <w:szCs w:val="24"/>
        </w:rPr>
        <w:t xml:space="preserve">1 </w:t>
      </w:r>
      <w:r w:rsidRPr="001625F8">
        <w:rPr>
          <w:rFonts w:ascii="Times New Roman CYR" w:eastAsiaTheme="minorEastAsia" w:hAnsi="Times New Roman CYR"/>
          <w:sz w:val="24"/>
          <w:szCs w:val="24"/>
        </w:rPr>
        <w:t>к Порядку</w:t>
      </w:r>
    </w:p>
    <w:p w:rsidR="00953B9F" w:rsidRPr="001625F8" w:rsidRDefault="00953B9F" w:rsidP="00953B9F">
      <w:pPr>
        <w:spacing w:after="0" w:line="240" w:lineRule="auto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1625F8" w:rsidRDefault="00953B9F" w:rsidP="00953B9F">
      <w:pPr>
        <w:spacing w:after="0" w:line="240" w:lineRule="auto"/>
        <w:jc w:val="right"/>
        <w:rPr>
          <w:rFonts w:ascii="Times New Roman CYR" w:eastAsiaTheme="minorEastAsia" w:hAnsi="Times New Roman CYR"/>
          <w:sz w:val="24"/>
          <w:szCs w:val="24"/>
        </w:rPr>
      </w:pPr>
    </w:p>
    <w:p w:rsidR="00953B9F" w:rsidRPr="001625F8" w:rsidRDefault="00953B9F" w:rsidP="00953B9F">
      <w:pPr>
        <w:spacing w:after="0" w:line="240" w:lineRule="auto"/>
        <w:jc w:val="center"/>
        <w:rPr>
          <w:rFonts w:ascii="Times New Roman CYR" w:eastAsiaTheme="minorEastAsia" w:hAnsi="Times New Roman CYR"/>
          <w:b/>
          <w:sz w:val="24"/>
          <w:szCs w:val="24"/>
        </w:rPr>
      </w:pPr>
      <w:r w:rsidRPr="001625F8">
        <w:rPr>
          <w:rFonts w:ascii="Times New Roman CYR" w:eastAsiaTheme="minorEastAsia" w:hAnsi="Times New Roman CYR"/>
          <w:b/>
          <w:sz w:val="24"/>
          <w:szCs w:val="24"/>
        </w:rPr>
        <w:t>Инициативный проект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eastAsiaTheme="minorEastAsia" w:hAnsi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080"/>
        <w:gridCol w:w="2838"/>
      </w:tblGrid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1625F8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b/>
                <w:sz w:val="24"/>
                <w:szCs w:val="24"/>
              </w:rPr>
            </w:pPr>
            <w:r w:rsidRPr="001625F8">
              <w:rPr>
                <w:rFonts w:ascii="Times New Roman CYR" w:eastAsiaTheme="minorEastAsia" w:hAnsi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1625F8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b/>
                <w:sz w:val="24"/>
                <w:szCs w:val="24"/>
              </w:rPr>
            </w:pPr>
            <w:r w:rsidRPr="001625F8">
              <w:rPr>
                <w:rFonts w:ascii="Times New Roman CYR" w:eastAsiaTheme="minorEastAsia" w:hAnsi="Times New Roman CYR"/>
                <w:b/>
                <w:sz w:val="24"/>
                <w:szCs w:val="24"/>
              </w:rPr>
              <w:t>Сведения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1625F8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b/>
                <w:sz w:val="24"/>
                <w:szCs w:val="24"/>
              </w:rPr>
            </w:pPr>
            <w:r w:rsidRPr="001625F8">
              <w:rPr>
                <w:rFonts w:ascii="Times New Roman CYR" w:eastAsiaTheme="minorEastAsia" w:hAnsi="Times New Roman CYR"/>
                <w:b/>
                <w:sz w:val="24"/>
                <w:szCs w:val="24"/>
              </w:rPr>
              <w:t>Сведения</w:t>
            </w: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 xml:space="preserve"> Наименование инициативного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3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4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5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6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7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 w:cstheme="minorBidi"/>
                <w:sz w:val="24"/>
                <w:szCs w:val="28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8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9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10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11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 xml:space="preserve">Согласие на обработку персональных данных инициатора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  <w:tr w:rsidR="00953B9F" w:rsidRPr="00953B9F" w:rsidTr="00953B9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12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  <w:r w:rsidRPr="00953B9F">
              <w:rPr>
                <w:rFonts w:ascii="Times New Roman CYR" w:eastAsiaTheme="minorEastAsia" w:hAnsi="Times New Roman CYR"/>
                <w:sz w:val="24"/>
                <w:szCs w:val="24"/>
              </w:rPr>
              <w:t>Информация об инициаторе проекта (Ф.И.О. старосты сельского населенного пункта, председателя совета территориального общественного самоуправления председателя общественного совета части территории муниципального образования, номер контактного телефона, адрес электронной почты (при наличии)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53B9F" w:rsidRPr="00953B9F" w:rsidRDefault="00953B9F" w:rsidP="00953B9F">
            <w:pPr>
              <w:spacing w:after="0" w:line="240" w:lineRule="auto"/>
              <w:rPr>
                <w:rFonts w:ascii="Times New Roman CYR" w:eastAsiaTheme="minorEastAsia" w:hAnsi="Times New Roman CYR"/>
                <w:sz w:val="24"/>
                <w:szCs w:val="24"/>
              </w:rPr>
            </w:pPr>
          </w:p>
        </w:tc>
      </w:tr>
    </w:tbl>
    <w:p w:rsidR="00953B9F" w:rsidRPr="0046104F" w:rsidRDefault="00953B9F" w:rsidP="001625F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lastRenderedPageBreak/>
        <w:t xml:space="preserve">Приложение </w:t>
      </w:r>
      <w:r w:rsidR="001625F8" w:rsidRPr="0046104F">
        <w:rPr>
          <w:rFonts w:ascii="Times New Roman CYR" w:eastAsiaTheme="minorEastAsia" w:hAnsi="Times New Roman CYR" w:cstheme="minorBidi"/>
          <w:sz w:val="24"/>
          <w:szCs w:val="24"/>
        </w:rPr>
        <w:t xml:space="preserve">2 </w:t>
      </w:r>
      <w:r w:rsidRPr="0046104F">
        <w:rPr>
          <w:rFonts w:ascii="Times New Roman CYR" w:eastAsiaTheme="minorEastAsia" w:hAnsi="Times New Roman CYR"/>
          <w:sz w:val="24"/>
          <w:szCs w:val="24"/>
        </w:rPr>
        <w:t xml:space="preserve">к Порядку </w:t>
      </w:r>
    </w:p>
    <w:p w:rsidR="00953B9F" w:rsidRPr="00953B9F" w:rsidRDefault="00953B9F" w:rsidP="00953B9F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953B9F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 CYR" w:eastAsiaTheme="minorEastAsia" w:hAnsi="Times New Roman CYR" w:cstheme="minorBidi"/>
          <w:b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b/>
          <w:sz w:val="24"/>
          <w:szCs w:val="24"/>
        </w:rPr>
        <w:t>Протокол</w:t>
      </w:r>
    </w:p>
    <w:p w:rsidR="00953B9F" w:rsidRPr="0046104F" w:rsidRDefault="00953B9F" w:rsidP="00953B9F">
      <w:pPr>
        <w:tabs>
          <w:tab w:val="center" w:pos="4677"/>
          <w:tab w:val="left" w:pos="6096"/>
          <w:tab w:val="right" w:pos="9354"/>
        </w:tabs>
        <w:spacing w:after="0" w:line="240" w:lineRule="auto"/>
        <w:ind w:hanging="6"/>
        <w:jc w:val="center"/>
        <w:rPr>
          <w:rFonts w:ascii="Times New Roman CYR" w:eastAsiaTheme="minorEastAsia" w:hAnsi="Times New Roman CYR" w:cstheme="minorBidi"/>
          <w:b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b/>
          <w:sz w:val="24"/>
          <w:szCs w:val="24"/>
        </w:rPr>
        <w:t>собрания (конференции) граждан о поддержке инициативного</w:t>
      </w:r>
    </w:p>
    <w:p w:rsidR="00953B9F" w:rsidRPr="0046104F" w:rsidRDefault="00953B9F" w:rsidP="00953B9F">
      <w:pPr>
        <w:tabs>
          <w:tab w:val="center" w:pos="4677"/>
          <w:tab w:val="left" w:pos="6096"/>
          <w:tab w:val="right" w:pos="9354"/>
        </w:tabs>
        <w:spacing w:after="0" w:line="240" w:lineRule="auto"/>
        <w:ind w:hanging="6"/>
        <w:jc w:val="center"/>
        <w:rPr>
          <w:rFonts w:ascii="Times New Roman CYR" w:eastAsiaTheme="minorEastAsia" w:hAnsi="Times New Roman CYR" w:cstheme="minorBidi"/>
          <w:b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b/>
          <w:sz w:val="24"/>
          <w:szCs w:val="24"/>
        </w:rPr>
        <w:t>проекта для его реализации на территории муниципального образования</w:t>
      </w:r>
    </w:p>
    <w:p w:rsidR="00953B9F" w:rsidRPr="0046104F" w:rsidRDefault="00953B9F" w:rsidP="00953B9F">
      <w:pPr>
        <w:spacing w:after="0" w:line="240" w:lineRule="auto"/>
        <w:ind w:hanging="6"/>
        <w:jc w:val="center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 xml:space="preserve">Дата проведения собрания (конференции): «_____»  ____________ 20____ г. 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Место проведения собрания (конференции):_________________________________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Время начала собрания (конференции): ____час. _________ мин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Время окончания собрания (конференции): ______ час ________ мин.</w:t>
      </w:r>
      <w:r w:rsidRPr="0046104F">
        <w:rPr>
          <w:rFonts w:ascii="Times New Roman CYR" w:eastAsiaTheme="minorEastAsia" w:hAnsi="Times New Roman CYR" w:cstheme="minorBidi"/>
          <w:sz w:val="24"/>
          <w:szCs w:val="24"/>
        </w:rPr>
        <w:tab/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Повестка собрания (конференции): _________________________________________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Ход собрания (конференции): _____________________________________________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_______________________________________________________________________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_______________________________________________________________________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_______________________________________________________________________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_______________________________________________________________________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eastAsiaTheme="minorEastAsia" w:hAnsi="Times New Roman CYR" w:cstheme="minorBidi"/>
          <w:i/>
          <w:sz w:val="24"/>
          <w:szCs w:val="20"/>
          <w:vertAlign w:val="superscript"/>
        </w:rPr>
      </w:pPr>
      <w:r w:rsidRPr="00953B9F">
        <w:rPr>
          <w:rFonts w:ascii="Times New Roman CYR" w:eastAsiaTheme="minorEastAsia" w:hAnsi="Times New Roman CYR" w:cstheme="minorBidi"/>
          <w:i/>
          <w:sz w:val="24"/>
          <w:szCs w:val="20"/>
          <w:vertAlign w:val="superscript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eastAsiaTheme="minorEastAsia" w:hAnsi="Times New Roman CYR" w:cstheme="minorBidi"/>
          <w:sz w:val="20"/>
          <w:szCs w:val="20"/>
        </w:rPr>
      </w:pPr>
    </w:p>
    <w:p w:rsidR="00953B9F" w:rsidRPr="0046104F" w:rsidRDefault="00953B9F" w:rsidP="00953B9F">
      <w:pPr>
        <w:spacing w:after="0" w:line="240" w:lineRule="auto"/>
        <w:ind w:firstLine="708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>Итоги собрания (конференции) граждан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953B9F" w:rsidRPr="0046104F" w:rsidTr="00953B9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b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b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b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b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b/>
                <w:sz w:val="24"/>
                <w:szCs w:val="24"/>
              </w:rPr>
              <w:t>Итоги собрания (конференции) граждан и принятые решения</w:t>
            </w:r>
          </w:p>
        </w:tc>
      </w:tr>
      <w:tr w:rsidR="00953B9F" w:rsidRPr="0046104F" w:rsidTr="00953B9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F" w:rsidRPr="0046104F" w:rsidRDefault="00953B9F" w:rsidP="00953B9F">
            <w:pPr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</w:p>
        </w:tc>
      </w:tr>
      <w:tr w:rsidR="00953B9F" w:rsidRPr="0046104F" w:rsidTr="00953B9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Наименования инициативного(ых) проекта(ов), которые обсуждались на собрании (конференции)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F" w:rsidRPr="0046104F" w:rsidRDefault="00953B9F" w:rsidP="00953B9F">
            <w:pPr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</w:p>
        </w:tc>
      </w:tr>
      <w:tr w:rsidR="00953B9F" w:rsidRPr="0046104F" w:rsidTr="00953B9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Наименование инициативного проекта, выбранного для внесения в администрацию 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F" w:rsidRPr="0046104F" w:rsidRDefault="00953B9F" w:rsidP="00953B9F">
            <w:pPr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</w:p>
        </w:tc>
      </w:tr>
      <w:tr w:rsidR="00953B9F" w:rsidRPr="0046104F" w:rsidTr="00953B9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F" w:rsidRPr="0046104F" w:rsidRDefault="00953B9F" w:rsidP="00953B9F">
            <w:pPr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</w:p>
        </w:tc>
      </w:tr>
      <w:tr w:rsidR="00953B9F" w:rsidRPr="0046104F" w:rsidTr="00953B9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Сумма вклада населения на реализацию выбранного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F" w:rsidRPr="0046104F" w:rsidRDefault="00953B9F" w:rsidP="00953B9F">
            <w:pPr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</w:p>
        </w:tc>
      </w:tr>
      <w:tr w:rsidR="00953B9F" w:rsidRPr="0046104F" w:rsidTr="00953B9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реализации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F" w:rsidRPr="0046104F" w:rsidRDefault="00953B9F" w:rsidP="00953B9F">
            <w:pPr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</w:p>
        </w:tc>
      </w:tr>
      <w:tr w:rsidR="00953B9F" w:rsidRPr="0046104F" w:rsidTr="00953B9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center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B9F" w:rsidRPr="0046104F" w:rsidRDefault="00953B9F" w:rsidP="00953B9F">
            <w:pPr>
              <w:spacing w:after="0" w:line="240" w:lineRule="auto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  <w:r w:rsidRPr="0046104F">
              <w:rPr>
                <w:rFonts w:ascii="Times New Roman CYR" w:eastAsiaTheme="minorEastAsia" w:hAnsi="Times New Roman CYR" w:cstheme="minorBidi"/>
                <w:sz w:val="24"/>
                <w:szCs w:val="24"/>
              </w:rPr>
              <w:t>Инициаторы проекта (Ф.И.О.,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F" w:rsidRPr="0046104F" w:rsidRDefault="00953B9F" w:rsidP="00953B9F">
            <w:pPr>
              <w:spacing w:after="0" w:line="240" w:lineRule="auto"/>
              <w:ind w:firstLine="709"/>
              <w:jc w:val="both"/>
              <w:rPr>
                <w:rFonts w:ascii="Times New Roman CYR" w:eastAsiaTheme="minorEastAsia" w:hAnsi="Times New Roman CYR" w:cstheme="minorBidi"/>
                <w:sz w:val="24"/>
                <w:szCs w:val="24"/>
              </w:rPr>
            </w:pPr>
          </w:p>
        </w:tc>
      </w:tr>
    </w:tbl>
    <w:p w:rsidR="00953B9F" w:rsidRPr="0046104F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46104F">
        <w:rPr>
          <w:rFonts w:ascii="Times New Roman CYR" w:eastAsiaTheme="minorEastAsia" w:hAnsi="Times New Roman CYR" w:cstheme="minorBidi"/>
          <w:sz w:val="24"/>
          <w:szCs w:val="24"/>
        </w:rPr>
        <w:t xml:space="preserve">Председатель: </w:t>
      </w:r>
      <w:r w:rsidRPr="0046104F">
        <w:rPr>
          <w:rFonts w:ascii="Times New Roman CYR" w:eastAsiaTheme="minorEastAsia" w:hAnsi="Times New Roman CYR" w:cstheme="minorBidi"/>
          <w:sz w:val="24"/>
          <w:szCs w:val="24"/>
        </w:rPr>
        <w:tab/>
        <w:t>___________________ _____________________</w:t>
      </w:r>
    </w:p>
    <w:p w:rsidR="00953B9F" w:rsidRPr="00953B9F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</w:pPr>
      <w:r w:rsidRPr="00953B9F">
        <w:rPr>
          <w:rFonts w:ascii="Times New Roman CYR" w:eastAsiaTheme="minorEastAsia" w:hAnsi="Times New Roman CYR" w:cstheme="minorBidi"/>
          <w:sz w:val="32"/>
          <w:szCs w:val="24"/>
          <w:vertAlign w:val="superscript"/>
        </w:rPr>
        <w:tab/>
      </w:r>
      <w:r w:rsidRPr="00953B9F">
        <w:rPr>
          <w:rFonts w:ascii="Times New Roman CYR" w:eastAsiaTheme="minorEastAsia" w:hAnsi="Times New Roman CYR" w:cstheme="minorBidi"/>
          <w:sz w:val="32"/>
          <w:szCs w:val="24"/>
          <w:vertAlign w:val="superscript"/>
        </w:rPr>
        <w:tab/>
        <w:t xml:space="preserve">  </w:t>
      </w:r>
      <w:r w:rsidRPr="00953B9F">
        <w:rPr>
          <w:rFonts w:ascii="Times New Roman CYR" w:eastAsiaTheme="minorEastAsia" w:hAnsi="Times New Roman CYR" w:cstheme="minorBidi"/>
          <w:sz w:val="32"/>
          <w:szCs w:val="24"/>
          <w:vertAlign w:val="superscript"/>
        </w:rPr>
        <w:tab/>
      </w:r>
      <w:r w:rsidRPr="00953B9F">
        <w:rPr>
          <w:rFonts w:ascii="Times New Roman CYR" w:eastAsiaTheme="minorEastAsia" w:hAnsi="Times New Roman CYR" w:cstheme="minorBidi"/>
          <w:sz w:val="32"/>
          <w:szCs w:val="24"/>
          <w:vertAlign w:val="superscript"/>
        </w:rPr>
        <w:tab/>
        <w:t xml:space="preserve"> </w:t>
      </w:r>
      <w:r w:rsidRPr="00953B9F"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  <w:t xml:space="preserve">подпись  </w:t>
      </w:r>
      <w:r w:rsidRPr="00953B9F"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  <w:tab/>
      </w:r>
      <w:r w:rsidRPr="00953B9F"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  <w:tab/>
        <w:t xml:space="preserve">                            (ФИО)</w:t>
      </w:r>
    </w:p>
    <w:p w:rsidR="00953B9F" w:rsidRPr="00953B9F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4"/>
        </w:rPr>
      </w:pPr>
      <w:r w:rsidRPr="00953B9F">
        <w:rPr>
          <w:rFonts w:ascii="Times New Roman CYR" w:eastAsiaTheme="minorEastAsia" w:hAnsi="Times New Roman CYR" w:cstheme="minorBidi"/>
          <w:sz w:val="24"/>
          <w:szCs w:val="24"/>
        </w:rPr>
        <w:t xml:space="preserve">Секретарь: </w:t>
      </w:r>
      <w:r w:rsidRPr="00953B9F">
        <w:rPr>
          <w:rFonts w:ascii="Times New Roman CYR" w:eastAsiaTheme="minorEastAsia" w:hAnsi="Times New Roman CYR" w:cstheme="minorBidi"/>
          <w:sz w:val="24"/>
          <w:szCs w:val="24"/>
        </w:rPr>
        <w:tab/>
        <w:t xml:space="preserve">            ___________________ _____________________</w:t>
      </w:r>
    </w:p>
    <w:p w:rsidR="00953B9F" w:rsidRPr="00953B9F" w:rsidRDefault="00953B9F" w:rsidP="00953B9F">
      <w:pPr>
        <w:spacing w:after="0" w:line="240" w:lineRule="auto"/>
        <w:ind w:firstLine="709"/>
        <w:jc w:val="both"/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</w:pPr>
      <w:r w:rsidRPr="00953B9F">
        <w:rPr>
          <w:rFonts w:ascii="Times New Roman CYR" w:eastAsiaTheme="minorEastAsia" w:hAnsi="Times New Roman CYR" w:cstheme="minorBidi"/>
          <w:sz w:val="32"/>
          <w:szCs w:val="24"/>
          <w:vertAlign w:val="superscript"/>
        </w:rPr>
        <w:tab/>
      </w:r>
      <w:r w:rsidRPr="00953B9F">
        <w:rPr>
          <w:rFonts w:ascii="Times New Roman CYR" w:eastAsiaTheme="minorEastAsia" w:hAnsi="Times New Roman CYR" w:cstheme="minorBidi"/>
          <w:sz w:val="32"/>
          <w:szCs w:val="24"/>
          <w:vertAlign w:val="superscript"/>
        </w:rPr>
        <w:tab/>
      </w:r>
      <w:r w:rsidRPr="00953B9F">
        <w:rPr>
          <w:rFonts w:ascii="Times New Roman CYR" w:eastAsiaTheme="minorEastAsia" w:hAnsi="Times New Roman CYR" w:cstheme="minorBidi"/>
          <w:sz w:val="32"/>
          <w:szCs w:val="24"/>
          <w:vertAlign w:val="superscript"/>
        </w:rPr>
        <w:tab/>
        <w:t xml:space="preserve">              </w:t>
      </w:r>
      <w:r w:rsidRPr="00953B9F"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  <w:t xml:space="preserve">подпись  </w:t>
      </w:r>
      <w:r w:rsidRPr="00953B9F"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  <w:tab/>
        <w:t xml:space="preserve">                       </w:t>
      </w:r>
      <w:r w:rsidRPr="00953B9F">
        <w:rPr>
          <w:rFonts w:ascii="Times New Roman CYR" w:eastAsiaTheme="minorEastAsia" w:hAnsi="Times New Roman CYR" w:cstheme="minorBidi"/>
          <w:sz w:val="24"/>
          <w:szCs w:val="20"/>
          <w:vertAlign w:val="superscript"/>
        </w:rPr>
        <w:tab/>
        <w:t xml:space="preserve">           (ФИО)</w:t>
      </w:r>
    </w:p>
    <w:p w:rsidR="00953B9F" w:rsidRPr="00953B9F" w:rsidRDefault="00953B9F" w:rsidP="00953B9F">
      <w:pPr>
        <w:widowControl w:val="0"/>
        <w:autoSpaceDE w:val="0"/>
        <w:autoSpaceDN w:val="0"/>
        <w:adjustRightInd w:val="0"/>
        <w:spacing w:after="160" w:line="252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</w:rPr>
      </w:pPr>
    </w:p>
    <w:p w:rsidR="00953B9F" w:rsidRPr="0046104F" w:rsidRDefault="00953B9F" w:rsidP="00953B9F">
      <w:pPr>
        <w:spacing w:after="0" w:line="240" w:lineRule="auto"/>
        <w:jc w:val="right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lastRenderedPageBreak/>
        <w:t xml:space="preserve">Приложение </w:t>
      </w:r>
      <w:r w:rsidR="0046104F" w:rsidRPr="0046104F">
        <w:rPr>
          <w:rFonts w:ascii="Times New Roman CYR" w:hAnsi="Times New Roman CYR"/>
          <w:sz w:val="24"/>
          <w:szCs w:val="24"/>
        </w:rPr>
        <w:t xml:space="preserve">3 </w:t>
      </w:r>
      <w:r w:rsidRPr="0046104F">
        <w:rPr>
          <w:rFonts w:ascii="Times New Roman CYR" w:hAnsi="Times New Roman CYR"/>
          <w:sz w:val="24"/>
          <w:szCs w:val="24"/>
        </w:rPr>
        <w:t xml:space="preserve">к Порядку 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hAnsi="Times New Roman CYR"/>
          <w:sz w:val="32"/>
          <w:szCs w:val="24"/>
        </w:rPr>
      </w:pP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jc w:val="center"/>
        <w:rPr>
          <w:rFonts w:ascii="Times New Roman CYR" w:hAnsi="Times New Roman CYR"/>
          <w:b/>
          <w:sz w:val="24"/>
          <w:szCs w:val="24"/>
        </w:rPr>
      </w:pPr>
      <w:r w:rsidRPr="0046104F">
        <w:rPr>
          <w:rFonts w:ascii="Times New Roman CYR" w:hAnsi="Times New Roman CYR"/>
          <w:b/>
          <w:sz w:val="24"/>
          <w:szCs w:val="24"/>
        </w:rPr>
        <w:t>Гарантийное письмо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Инициатор(ы) проекта ______________________________________________ ______________________________________________________________________________________________________________________________________________________________________________________________________</w:t>
      </w:r>
      <w:r w:rsidR="0046104F">
        <w:rPr>
          <w:rFonts w:ascii="Times New Roman CYR" w:hAnsi="Times New Roman CYR"/>
          <w:sz w:val="24"/>
          <w:szCs w:val="24"/>
        </w:rPr>
        <w:t>________________________________________________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 w:rsidRPr="00953B9F">
        <w:rPr>
          <w:rFonts w:ascii="Times New Roman CYR" w:hAnsi="Times New Roman CYR"/>
          <w:sz w:val="24"/>
          <w:szCs w:val="24"/>
          <w:vertAlign w:val="superscript"/>
        </w:rPr>
        <w:t>(Ф.И.О. гражданина, наименование юридического лица, Ф.И.О. его представителя и указание на документ, на основании которого действует представитель)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гарантирует обеспечение участия населения ___________________________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_________________________________________________________________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 w:rsidRPr="00953B9F">
        <w:rPr>
          <w:rFonts w:ascii="Times New Roman CYR" w:hAnsi="Times New Roman CYR"/>
          <w:sz w:val="24"/>
          <w:szCs w:val="24"/>
          <w:vertAlign w:val="superscript"/>
        </w:rPr>
        <w:t>(территория поселения (или ее часть), на которой планируется реализация инициативного проекта)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в реализации инициативного проекта __________________________________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__________________________________________________________________,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 w:rsidRPr="00953B9F">
        <w:rPr>
          <w:rFonts w:ascii="Times New Roman CYR" w:hAnsi="Times New Roman CYR"/>
          <w:sz w:val="24"/>
          <w:szCs w:val="24"/>
          <w:vertAlign w:val="superscript"/>
        </w:rPr>
        <w:t>(наименование инициативного проекта)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в том числе в форме: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1) софинансирования инициативного проекта путем внесения инициативных платежей в размере _______________ рублей;</w:t>
      </w: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2) добровольного имущественного участия граждан и (или) юридических лиц (индивидуальных предпринимателей) в виде ____________________________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  <w:r w:rsidRPr="00953B9F">
        <w:rPr>
          <w:rFonts w:ascii="Times New Roman CYR" w:hAnsi="Times New Roman CYR"/>
          <w:sz w:val="28"/>
          <w:szCs w:val="24"/>
        </w:rPr>
        <w:t>__________________________________________________________________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hAnsi="Times New Roman CYR"/>
          <w:sz w:val="28"/>
          <w:szCs w:val="24"/>
          <w:vertAlign w:val="superscript"/>
        </w:rPr>
      </w:pPr>
      <w:r w:rsidRPr="00953B9F">
        <w:rPr>
          <w:rFonts w:ascii="Times New Roman CYR" w:hAnsi="Times New Roman CYR"/>
          <w:sz w:val="28"/>
          <w:szCs w:val="24"/>
          <w:vertAlign w:val="superscript"/>
        </w:rPr>
        <w:t>(указать вид пожертвования)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3) добровольного трудового участия граждан и (или) юридических лиц (индивидуальных предпринимателей в виде ____________________________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  <w:r w:rsidRPr="00953B9F">
        <w:rPr>
          <w:rFonts w:ascii="Times New Roman CYR" w:hAnsi="Times New Roman CYR"/>
          <w:sz w:val="28"/>
          <w:szCs w:val="24"/>
        </w:rPr>
        <w:t>__________________________________________________________________</w:t>
      </w:r>
    </w:p>
    <w:p w:rsidR="00953B9F" w:rsidRPr="00953B9F" w:rsidRDefault="00953B9F" w:rsidP="00953B9F">
      <w:pPr>
        <w:spacing w:after="0" w:line="240" w:lineRule="auto"/>
        <w:jc w:val="center"/>
        <w:rPr>
          <w:rFonts w:ascii="Times New Roman CYR" w:hAnsi="Times New Roman CYR"/>
          <w:sz w:val="28"/>
          <w:szCs w:val="24"/>
          <w:vertAlign w:val="superscript"/>
        </w:rPr>
      </w:pPr>
      <w:r w:rsidRPr="00953B9F">
        <w:rPr>
          <w:rFonts w:ascii="Times New Roman CYR" w:hAnsi="Times New Roman CYR"/>
          <w:sz w:val="28"/>
          <w:szCs w:val="24"/>
          <w:vertAlign w:val="superscript"/>
        </w:rPr>
        <w:t>(указать вид пожертвования)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</w:p>
    <w:p w:rsidR="00953B9F" w:rsidRPr="0046104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Инициатор(ы) проекта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  <w:r w:rsidRPr="0046104F">
        <w:rPr>
          <w:rFonts w:ascii="Times New Roman CYR" w:hAnsi="Times New Roman CYR"/>
          <w:sz w:val="24"/>
          <w:szCs w:val="24"/>
        </w:rPr>
        <w:t>(представитель инициатора)</w:t>
      </w:r>
      <w:r w:rsidRPr="00953B9F">
        <w:rPr>
          <w:rFonts w:ascii="Times New Roman CYR" w:hAnsi="Times New Roman CYR"/>
          <w:sz w:val="28"/>
          <w:szCs w:val="24"/>
        </w:rPr>
        <w:t xml:space="preserve"> ________________ ___________________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8"/>
          <w:szCs w:val="24"/>
        </w:rPr>
      </w:pPr>
      <w:r w:rsidRPr="00953B9F">
        <w:rPr>
          <w:rFonts w:ascii="Times New Roman CYR" w:hAnsi="Times New Roman CYR"/>
          <w:sz w:val="28"/>
          <w:szCs w:val="24"/>
          <w:vertAlign w:val="superscript"/>
        </w:rPr>
        <w:t xml:space="preserve">                                                                                                       (подпись)                       (расшифровка подписи)</w:t>
      </w:r>
    </w:p>
    <w:p w:rsidR="00953B9F" w:rsidRPr="00953B9F" w:rsidRDefault="00953B9F" w:rsidP="00953B9F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953B9F">
      <w:headerReference w:type="default" r:id="rId9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03" w:rsidRDefault="008E5803" w:rsidP="003D1FD5">
      <w:pPr>
        <w:spacing w:after="0" w:line="240" w:lineRule="auto"/>
      </w:pPr>
      <w:r>
        <w:separator/>
      </w:r>
    </w:p>
  </w:endnote>
  <w:endnote w:type="continuationSeparator" w:id="0">
    <w:p w:rsidR="008E5803" w:rsidRDefault="008E5803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03" w:rsidRDefault="008E5803" w:rsidP="003D1FD5">
      <w:pPr>
        <w:spacing w:after="0" w:line="240" w:lineRule="auto"/>
      </w:pPr>
      <w:r>
        <w:separator/>
      </w:r>
    </w:p>
  </w:footnote>
  <w:footnote w:type="continuationSeparator" w:id="0">
    <w:p w:rsidR="008E5803" w:rsidRDefault="008E5803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B9F" w:rsidRPr="00A93C03" w:rsidRDefault="00953B9F">
    <w:pPr>
      <w:pStyle w:val="a4"/>
      <w:jc w:val="center"/>
      <w:rPr>
        <w:sz w:val="24"/>
        <w:szCs w:val="24"/>
      </w:rPr>
    </w:pPr>
    <w:r w:rsidRPr="00A93C03">
      <w:rPr>
        <w:sz w:val="24"/>
        <w:szCs w:val="24"/>
      </w:rPr>
      <w:fldChar w:fldCharType="begin"/>
    </w:r>
    <w:r w:rsidRPr="00A93C03">
      <w:rPr>
        <w:sz w:val="24"/>
        <w:szCs w:val="24"/>
      </w:rPr>
      <w:instrText xml:space="preserve"> PAGE   \* MERGEFORMAT </w:instrText>
    </w:r>
    <w:r w:rsidRPr="00A93C03">
      <w:rPr>
        <w:sz w:val="24"/>
        <w:szCs w:val="24"/>
      </w:rPr>
      <w:fldChar w:fldCharType="separate"/>
    </w:r>
    <w:r w:rsidR="00A43231">
      <w:rPr>
        <w:noProof/>
        <w:sz w:val="24"/>
        <w:szCs w:val="24"/>
      </w:rPr>
      <w:t>2</w:t>
    </w:r>
    <w:r w:rsidRPr="00A93C03">
      <w:rPr>
        <w:noProof/>
        <w:sz w:val="24"/>
        <w:szCs w:val="24"/>
      </w:rPr>
      <w:fldChar w:fldCharType="end"/>
    </w:r>
  </w:p>
  <w:p w:rsidR="00953B9F" w:rsidRDefault="00953B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735E1"/>
    <w:multiLevelType w:val="hybridMultilevel"/>
    <w:tmpl w:val="C686B1BA"/>
    <w:lvl w:ilvl="0" w:tplc="275C6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9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F69"/>
    <w:rsid w:val="00032034"/>
    <w:rsid w:val="000356E0"/>
    <w:rsid w:val="00040BA4"/>
    <w:rsid w:val="00040F02"/>
    <w:rsid w:val="00041AEE"/>
    <w:rsid w:val="000420D2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80310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3542A"/>
    <w:rsid w:val="0014286B"/>
    <w:rsid w:val="00144118"/>
    <w:rsid w:val="00154884"/>
    <w:rsid w:val="00156074"/>
    <w:rsid w:val="00156C9C"/>
    <w:rsid w:val="00156F17"/>
    <w:rsid w:val="001570DF"/>
    <w:rsid w:val="001577C1"/>
    <w:rsid w:val="001625F8"/>
    <w:rsid w:val="00164F62"/>
    <w:rsid w:val="0016757E"/>
    <w:rsid w:val="001710DB"/>
    <w:rsid w:val="00173325"/>
    <w:rsid w:val="00174A05"/>
    <w:rsid w:val="00175835"/>
    <w:rsid w:val="00175F23"/>
    <w:rsid w:val="00177155"/>
    <w:rsid w:val="001815A1"/>
    <w:rsid w:val="001825AC"/>
    <w:rsid w:val="00184F4C"/>
    <w:rsid w:val="001909C7"/>
    <w:rsid w:val="00194228"/>
    <w:rsid w:val="0019744D"/>
    <w:rsid w:val="001A2926"/>
    <w:rsid w:val="001A4546"/>
    <w:rsid w:val="001A540A"/>
    <w:rsid w:val="001B0CB0"/>
    <w:rsid w:val="001B75B4"/>
    <w:rsid w:val="001C303B"/>
    <w:rsid w:val="001C631E"/>
    <w:rsid w:val="001D1D4F"/>
    <w:rsid w:val="001D39E0"/>
    <w:rsid w:val="001D3BDF"/>
    <w:rsid w:val="001D5D73"/>
    <w:rsid w:val="001D6B79"/>
    <w:rsid w:val="001D73A8"/>
    <w:rsid w:val="001E146C"/>
    <w:rsid w:val="001F4EC2"/>
    <w:rsid w:val="00201030"/>
    <w:rsid w:val="002058F3"/>
    <w:rsid w:val="002065EA"/>
    <w:rsid w:val="00214D86"/>
    <w:rsid w:val="002174AA"/>
    <w:rsid w:val="00225728"/>
    <w:rsid w:val="00226468"/>
    <w:rsid w:val="002341D6"/>
    <w:rsid w:val="002365F0"/>
    <w:rsid w:val="00242AFD"/>
    <w:rsid w:val="00250F5D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929F6"/>
    <w:rsid w:val="002A3776"/>
    <w:rsid w:val="002A55B4"/>
    <w:rsid w:val="002B4C0D"/>
    <w:rsid w:val="002C3C0D"/>
    <w:rsid w:val="002C6F9C"/>
    <w:rsid w:val="002D0F6C"/>
    <w:rsid w:val="002D14B8"/>
    <w:rsid w:val="002E32C1"/>
    <w:rsid w:val="002E6538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91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54CE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C392E"/>
    <w:rsid w:val="003C560E"/>
    <w:rsid w:val="003C665A"/>
    <w:rsid w:val="003D0B5B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5CED"/>
    <w:rsid w:val="00425ECD"/>
    <w:rsid w:val="00427AC8"/>
    <w:rsid w:val="00433BC8"/>
    <w:rsid w:val="00435DEE"/>
    <w:rsid w:val="004372B2"/>
    <w:rsid w:val="004374C0"/>
    <w:rsid w:val="0044235F"/>
    <w:rsid w:val="00442A8C"/>
    <w:rsid w:val="00445B71"/>
    <w:rsid w:val="00455D34"/>
    <w:rsid w:val="0045689E"/>
    <w:rsid w:val="00456CF6"/>
    <w:rsid w:val="0046104F"/>
    <w:rsid w:val="0046197F"/>
    <w:rsid w:val="00461E7B"/>
    <w:rsid w:val="00464972"/>
    <w:rsid w:val="004657E3"/>
    <w:rsid w:val="00465E27"/>
    <w:rsid w:val="00466189"/>
    <w:rsid w:val="00466C93"/>
    <w:rsid w:val="00476E78"/>
    <w:rsid w:val="0048172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0F8E"/>
    <w:rsid w:val="004C2B6B"/>
    <w:rsid w:val="004C5AFA"/>
    <w:rsid w:val="004C66DA"/>
    <w:rsid w:val="004D1505"/>
    <w:rsid w:val="004D2A80"/>
    <w:rsid w:val="004D5F33"/>
    <w:rsid w:val="004E15F3"/>
    <w:rsid w:val="004E1C24"/>
    <w:rsid w:val="004E534C"/>
    <w:rsid w:val="004F32EE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5443"/>
    <w:rsid w:val="00537806"/>
    <w:rsid w:val="00544EF5"/>
    <w:rsid w:val="0054591D"/>
    <w:rsid w:val="005530E6"/>
    <w:rsid w:val="005536E0"/>
    <w:rsid w:val="00553A66"/>
    <w:rsid w:val="005560BE"/>
    <w:rsid w:val="0055747E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248B"/>
    <w:rsid w:val="00594D13"/>
    <w:rsid w:val="005974C5"/>
    <w:rsid w:val="005A23B5"/>
    <w:rsid w:val="005B293A"/>
    <w:rsid w:val="005B4FBE"/>
    <w:rsid w:val="005C148B"/>
    <w:rsid w:val="005D0CC1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C0E26"/>
    <w:rsid w:val="006C46C5"/>
    <w:rsid w:val="006C4B75"/>
    <w:rsid w:val="006C57E5"/>
    <w:rsid w:val="006C649B"/>
    <w:rsid w:val="006C728B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1CBC"/>
    <w:rsid w:val="0075777A"/>
    <w:rsid w:val="00763468"/>
    <w:rsid w:val="00764943"/>
    <w:rsid w:val="00766124"/>
    <w:rsid w:val="0077080D"/>
    <w:rsid w:val="0077122B"/>
    <w:rsid w:val="0077336F"/>
    <w:rsid w:val="00773D56"/>
    <w:rsid w:val="00781BC6"/>
    <w:rsid w:val="007832B3"/>
    <w:rsid w:val="007838AD"/>
    <w:rsid w:val="00790BDA"/>
    <w:rsid w:val="0079223C"/>
    <w:rsid w:val="00792813"/>
    <w:rsid w:val="00797474"/>
    <w:rsid w:val="007A0618"/>
    <w:rsid w:val="007C167A"/>
    <w:rsid w:val="007D1D13"/>
    <w:rsid w:val="007D38FA"/>
    <w:rsid w:val="007D4861"/>
    <w:rsid w:val="007D50E8"/>
    <w:rsid w:val="007E0CF6"/>
    <w:rsid w:val="007F1623"/>
    <w:rsid w:val="007F37A9"/>
    <w:rsid w:val="007F3B00"/>
    <w:rsid w:val="007F4E05"/>
    <w:rsid w:val="00801A35"/>
    <w:rsid w:val="00807CCB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86EB6"/>
    <w:rsid w:val="00887434"/>
    <w:rsid w:val="008878DD"/>
    <w:rsid w:val="00890849"/>
    <w:rsid w:val="008A45EE"/>
    <w:rsid w:val="008A486C"/>
    <w:rsid w:val="008B66F2"/>
    <w:rsid w:val="008B6FF4"/>
    <w:rsid w:val="008D3B28"/>
    <w:rsid w:val="008E1124"/>
    <w:rsid w:val="008E4F3D"/>
    <w:rsid w:val="008E5803"/>
    <w:rsid w:val="008F47EC"/>
    <w:rsid w:val="00900761"/>
    <w:rsid w:val="00900C96"/>
    <w:rsid w:val="00904E52"/>
    <w:rsid w:val="0090669A"/>
    <w:rsid w:val="00906931"/>
    <w:rsid w:val="0091081E"/>
    <w:rsid w:val="00913CB2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1D95"/>
    <w:rsid w:val="00952B61"/>
    <w:rsid w:val="00952EB2"/>
    <w:rsid w:val="00953B9F"/>
    <w:rsid w:val="0095695F"/>
    <w:rsid w:val="009576D3"/>
    <w:rsid w:val="00966D6A"/>
    <w:rsid w:val="00970418"/>
    <w:rsid w:val="00974EED"/>
    <w:rsid w:val="00981FF8"/>
    <w:rsid w:val="00986DF9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749"/>
    <w:rsid w:val="009D1F3B"/>
    <w:rsid w:val="009D2950"/>
    <w:rsid w:val="009D2B48"/>
    <w:rsid w:val="009D3B48"/>
    <w:rsid w:val="009E0F55"/>
    <w:rsid w:val="009F2C1A"/>
    <w:rsid w:val="00A00CB0"/>
    <w:rsid w:val="00A024C1"/>
    <w:rsid w:val="00A03205"/>
    <w:rsid w:val="00A04227"/>
    <w:rsid w:val="00A070D2"/>
    <w:rsid w:val="00A12100"/>
    <w:rsid w:val="00A146CB"/>
    <w:rsid w:val="00A15E4B"/>
    <w:rsid w:val="00A218B3"/>
    <w:rsid w:val="00A23138"/>
    <w:rsid w:val="00A25212"/>
    <w:rsid w:val="00A2686C"/>
    <w:rsid w:val="00A31C79"/>
    <w:rsid w:val="00A32B9B"/>
    <w:rsid w:val="00A36B30"/>
    <w:rsid w:val="00A40E84"/>
    <w:rsid w:val="00A43231"/>
    <w:rsid w:val="00A43659"/>
    <w:rsid w:val="00A50AD1"/>
    <w:rsid w:val="00A5604E"/>
    <w:rsid w:val="00A65083"/>
    <w:rsid w:val="00A67C55"/>
    <w:rsid w:val="00A71878"/>
    <w:rsid w:val="00A760AB"/>
    <w:rsid w:val="00A76B95"/>
    <w:rsid w:val="00A77778"/>
    <w:rsid w:val="00A83011"/>
    <w:rsid w:val="00A87ECA"/>
    <w:rsid w:val="00A93C03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4DB5"/>
    <w:rsid w:val="00AF512D"/>
    <w:rsid w:val="00B02670"/>
    <w:rsid w:val="00B041ED"/>
    <w:rsid w:val="00B05CCF"/>
    <w:rsid w:val="00B05ECA"/>
    <w:rsid w:val="00B12B9F"/>
    <w:rsid w:val="00B27653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C00B0B"/>
    <w:rsid w:val="00C07ADF"/>
    <w:rsid w:val="00C10CAA"/>
    <w:rsid w:val="00C10CC6"/>
    <w:rsid w:val="00C144D5"/>
    <w:rsid w:val="00C15E1B"/>
    <w:rsid w:val="00C21305"/>
    <w:rsid w:val="00C40220"/>
    <w:rsid w:val="00C52EE2"/>
    <w:rsid w:val="00C60CC8"/>
    <w:rsid w:val="00C6231D"/>
    <w:rsid w:val="00C6283D"/>
    <w:rsid w:val="00C667D7"/>
    <w:rsid w:val="00C6783E"/>
    <w:rsid w:val="00C70E38"/>
    <w:rsid w:val="00C777CC"/>
    <w:rsid w:val="00C80109"/>
    <w:rsid w:val="00CA18BB"/>
    <w:rsid w:val="00CA70F4"/>
    <w:rsid w:val="00CB05E2"/>
    <w:rsid w:val="00CB72D5"/>
    <w:rsid w:val="00CC3479"/>
    <w:rsid w:val="00CE0B39"/>
    <w:rsid w:val="00CE47B8"/>
    <w:rsid w:val="00CE4F4C"/>
    <w:rsid w:val="00CF1755"/>
    <w:rsid w:val="00D056F6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54BE3"/>
    <w:rsid w:val="00D63672"/>
    <w:rsid w:val="00D65041"/>
    <w:rsid w:val="00D70DBE"/>
    <w:rsid w:val="00D71DD2"/>
    <w:rsid w:val="00D73F10"/>
    <w:rsid w:val="00D75F2B"/>
    <w:rsid w:val="00D830F1"/>
    <w:rsid w:val="00D8636B"/>
    <w:rsid w:val="00D943E0"/>
    <w:rsid w:val="00D95496"/>
    <w:rsid w:val="00DB3DDA"/>
    <w:rsid w:val="00DB3F24"/>
    <w:rsid w:val="00DC2055"/>
    <w:rsid w:val="00DC356D"/>
    <w:rsid w:val="00DC3DA2"/>
    <w:rsid w:val="00DC6690"/>
    <w:rsid w:val="00DC6B50"/>
    <w:rsid w:val="00DE04DA"/>
    <w:rsid w:val="00DE3F95"/>
    <w:rsid w:val="00DE4699"/>
    <w:rsid w:val="00DE5A8D"/>
    <w:rsid w:val="00DE7062"/>
    <w:rsid w:val="00DE7CA5"/>
    <w:rsid w:val="00DF124A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FA6"/>
    <w:rsid w:val="00E41C8A"/>
    <w:rsid w:val="00E4540B"/>
    <w:rsid w:val="00E5326D"/>
    <w:rsid w:val="00E53C98"/>
    <w:rsid w:val="00E60D55"/>
    <w:rsid w:val="00E63E2C"/>
    <w:rsid w:val="00E71D20"/>
    <w:rsid w:val="00E829B9"/>
    <w:rsid w:val="00E84D9E"/>
    <w:rsid w:val="00E90486"/>
    <w:rsid w:val="00E97FC0"/>
    <w:rsid w:val="00EB150D"/>
    <w:rsid w:val="00EC1B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0731"/>
    <w:rsid w:val="00EF1C92"/>
    <w:rsid w:val="00EF44B0"/>
    <w:rsid w:val="00EF5B80"/>
    <w:rsid w:val="00EF65AC"/>
    <w:rsid w:val="00F04A02"/>
    <w:rsid w:val="00F04C0D"/>
    <w:rsid w:val="00F2173E"/>
    <w:rsid w:val="00F242A8"/>
    <w:rsid w:val="00F2604F"/>
    <w:rsid w:val="00F31009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70C"/>
    <w:rsid w:val="00F94EE6"/>
    <w:rsid w:val="00FA48A4"/>
    <w:rsid w:val="00FA5710"/>
    <w:rsid w:val="00FA74ED"/>
    <w:rsid w:val="00FB3B42"/>
    <w:rsid w:val="00FC07E9"/>
    <w:rsid w:val="00FC0B93"/>
    <w:rsid w:val="00FD0072"/>
    <w:rsid w:val="00FD1F45"/>
    <w:rsid w:val="00FD3331"/>
    <w:rsid w:val="00FD562D"/>
    <w:rsid w:val="00FD5B38"/>
    <w:rsid w:val="00FE0788"/>
    <w:rsid w:val="00FE0C6E"/>
    <w:rsid w:val="00FE133E"/>
    <w:rsid w:val="00FE68DE"/>
    <w:rsid w:val="00FF0A78"/>
    <w:rsid w:val="00FF17DC"/>
    <w:rsid w:val="00FF64D7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646270-0A28-474E-AC1C-06DDB718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locked/>
    <w:rsid w:val="00953B9F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53B9F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53B9F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53B9F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53B9F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53B9F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53B9F"/>
    <w:pPr>
      <w:keepNext/>
      <w:keepLines/>
      <w:spacing w:before="120" w:after="0" w:line="252" w:lineRule="auto"/>
      <w:jc w:val="both"/>
      <w:outlineLvl w:val="6"/>
    </w:pPr>
    <w:rPr>
      <w:rFonts w:asciiTheme="minorHAnsi" w:eastAsiaTheme="minorEastAsia" w:hAnsiTheme="minorHAnsi" w:cstheme="min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53B9F"/>
    <w:pPr>
      <w:keepNext/>
      <w:keepLines/>
      <w:spacing w:before="120" w:after="0" w:line="252" w:lineRule="auto"/>
      <w:jc w:val="both"/>
      <w:outlineLvl w:val="7"/>
    </w:pPr>
    <w:rPr>
      <w:rFonts w:asciiTheme="minorHAnsi" w:eastAsiaTheme="minorEastAsia" w:hAnsiTheme="minorHAnsi" w:cstheme="minorBidi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53B9F"/>
    <w:pPr>
      <w:keepNext/>
      <w:keepLines/>
      <w:spacing w:before="120" w:after="0" w:line="252" w:lineRule="auto"/>
      <w:jc w:val="both"/>
      <w:outlineLvl w:val="8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10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0A0633"/>
    <w:rPr>
      <w:rFonts w:ascii="Arial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0420D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53B9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3B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B9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53B9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53B9F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53B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53B9F"/>
    <w:rPr>
      <w:rFonts w:asciiTheme="minorHAnsi" w:eastAsiaTheme="minorEastAsia" w:hAnsiTheme="minorHAnsi" w:cstheme="min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53B9F"/>
    <w:rPr>
      <w:rFonts w:asciiTheme="minorHAnsi" w:eastAsiaTheme="minorEastAsia" w:hAnsiTheme="minorHAnsi" w:cstheme="minorBidi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953B9F"/>
    <w:rPr>
      <w:rFonts w:asciiTheme="minorHAnsi" w:eastAsiaTheme="minorEastAsia" w:hAnsiTheme="minorHAnsi" w:cstheme="minorBidi"/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953B9F"/>
  </w:style>
  <w:style w:type="paragraph" w:styleId="af0">
    <w:name w:val="No Spacing"/>
    <w:uiPriority w:val="1"/>
    <w:qFormat/>
    <w:rsid w:val="00953B9F"/>
    <w:pPr>
      <w:jc w:val="both"/>
    </w:pPr>
    <w:rPr>
      <w:rFonts w:asciiTheme="minorHAnsi" w:eastAsiaTheme="minorEastAsia" w:hAnsiTheme="minorHAnsi" w:cstheme="minorBidi"/>
    </w:rPr>
  </w:style>
  <w:style w:type="character" w:styleId="af1">
    <w:name w:val="Emphasis"/>
    <w:basedOn w:val="a0"/>
    <w:uiPriority w:val="20"/>
    <w:qFormat/>
    <w:locked/>
    <w:rsid w:val="00953B9F"/>
    <w:rPr>
      <w:i/>
      <w:iCs/>
      <w:color w:val="auto"/>
    </w:rPr>
  </w:style>
  <w:style w:type="paragraph" w:styleId="af2">
    <w:name w:val="caption"/>
    <w:basedOn w:val="a"/>
    <w:next w:val="a"/>
    <w:uiPriority w:val="35"/>
    <w:semiHidden/>
    <w:unhideWhenUsed/>
    <w:qFormat/>
    <w:locked/>
    <w:rsid w:val="00953B9F"/>
    <w:pPr>
      <w:spacing w:after="160" w:line="252" w:lineRule="auto"/>
      <w:jc w:val="both"/>
    </w:pPr>
    <w:rPr>
      <w:rFonts w:asciiTheme="minorHAnsi" w:eastAsiaTheme="minorEastAsia" w:hAnsiTheme="minorHAnsi" w:cstheme="minorBidi"/>
      <w:b/>
      <w:bCs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locked/>
    <w:rsid w:val="00953B9F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953B9F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locked/>
    <w:rsid w:val="00953B9F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953B9F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53B9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953B9F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953B9F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953B9F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953B9F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953B9F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953B9F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953B9F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953B9F"/>
    <w:pPr>
      <w:outlineLvl w:val="9"/>
    </w:pPr>
  </w:style>
  <w:style w:type="table" w:styleId="afe">
    <w:name w:val="Table Grid"/>
    <w:basedOn w:val="a1"/>
    <w:locked/>
    <w:rsid w:val="00953B9F"/>
    <w:pPr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53B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fe"/>
    <w:uiPriority w:val="39"/>
    <w:rsid w:val="00953B9F"/>
    <w:pPr>
      <w:widowControl w:val="0"/>
      <w:autoSpaceDE w:val="0"/>
      <w:autoSpaceDN w:val="0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9C59-BA69-467F-BBB1-F27648C5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Сотрудник</cp:lastModifiedBy>
  <cp:revision>10</cp:revision>
  <cp:lastPrinted>2020-08-28T02:32:00Z</cp:lastPrinted>
  <dcterms:created xsi:type="dcterms:W3CDTF">2021-04-28T12:16:00Z</dcterms:created>
  <dcterms:modified xsi:type="dcterms:W3CDTF">2024-03-19T13:49:00Z</dcterms:modified>
</cp:coreProperties>
</file>