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2A" w:rsidRPr="00CF5ED9" w:rsidRDefault="00CF5ED9" w:rsidP="00B85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D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r w:rsidRPr="00CF5ED9">
        <w:rPr>
          <w:rFonts w:ascii="Times New Roman" w:hAnsi="Times New Roman" w:cs="Times New Roman"/>
          <w:b/>
          <w:sz w:val="24"/>
          <w:szCs w:val="24"/>
        </w:rPr>
        <w:t>главы администрации Скребловского сельского поселения Лужского муниципального района по итогам социально-экономического развития Скребловского сельского поселения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CF5ED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37539" w:rsidRDefault="005A67E9" w:rsidP="00137539">
      <w:pPr>
        <w:spacing w:after="0" w:line="240" w:lineRule="auto"/>
        <w:rPr>
          <w:rStyle w:val="2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в администрации Скребловского сельского поселения произошли изменения в структуре. До 20 июля главой администрации была Кулакова Нина Егоровна. Ниной Егоровной было написано заявление на имя главы Скребловского поселения Босака Николая Александровича о расторжении контракта по собственному желанию, которое было удовлетворено решением совета депутатов</w:t>
      </w:r>
      <w:r w:rsidR="00137539" w:rsidRPr="00137539">
        <w:rPr>
          <w:rStyle w:val="2"/>
          <w:rFonts w:eastAsia="Arial Unicode MS"/>
          <w:sz w:val="24"/>
          <w:szCs w:val="24"/>
        </w:rPr>
        <w:t xml:space="preserve"> </w:t>
      </w:r>
      <w:r w:rsidR="00137539">
        <w:rPr>
          <w:rStyle w:val="2"/>
          <w:rFonts w:eastAsia="Arial Unicode MS"/>
          <w:sz w:val="24"/>
          <w:szCs w:val="24"/>
        </w:rPr>
        <w:t xml:space="preserve">от 19 июля 2018 года № 170 «О прекращении досрочно полномочий главы администрации муниципального образования </w:t>
      </w:r>
    </w:p>
    <w:p w:rsidR="00137539" w:rsidRDefault="00137539" w:rsidP="00137539">
      <w:pPr>
        <w:spacing w:after="0" w:line="240" w:lineRule="auto"/>
        <w:ind w:right="364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Скребловское сельское поселение». </w:t>
      </w:r>
    </w:p>
    <w:p w:rsidR="005A2A9D" w:rsidRDefault="00137539" w:rsidP="00137539">
      <w:pPr>
        <w:spacing w:after="0" w:line="240" w:lineRule="auto"/>
        <w:ind w:right="-1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Решением совета депутатов Скребловского сельского поселения от 19 июля 2018 года</w:t>
      </w:r>
      <w:r w:rsidR="005A2A9D">
        <w:rPr>
          <w:rStyle w:val="2"/>
          <w:rFonts w:eastAsia="Arial Unicode MS"/>
          <w:sz w:val="24"/>
          <w:szCs w:val="24"/>
        </w:rPr>
        <w:t xml:space="preserve"> </w:t>
      </w:r>
    </w:p>
    <w:p w:rsidR="00137539" w:rsidRDefault="005A2A9D" w:rsidP="00137539">
      <w:pPr>
        <w:spacing w:after="0" w:line="240" w:lineRule="auto"/>
        <w:ind w:right="-1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№ 171 исполняющей обязанности главы администрации Скребловского сельского поселения с 21 июля 2018 года была назначена Шустрова Елена Алексеевна (ваш покорный слуга).</w:t>
      </w:r>
    </w:p>
    <w:p w:rsidR="005A2A9D" w:rsidRDefault="005A2A9D" w:rsidP="00137539">
      <w:pPr>
        <w:spacing w:after="0" w:line="240" w:lineRule="auto"/>
        <w:ind w:right="-1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Таким образом, сегодняшний отчет будет общий: Нины Егоровны и Елены Алексеевны.</w:t>
      </w:r>
    </w:p>
    <w:p w:rsidR="005352B6" w:rsidRDefault="005A2A9D" w:rsidP="005352B6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B6">
        <w:rPr>
          <w:rStyle w:val="2"/>
          <w:rFonts w:eastAsia="Arial Unicode MS"/>
          <w:sz w:val="24"/>
          <w:szCs w:val="24"/>
        </w:rPr>
        <w:t>Начнем.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467B" w:rsidRDefault="00354DDC" w:rsidP="00354DDC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Скребловского сельского поселения </w:t>
      </w:r>
      <w:r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расположено </w:t>
      </w:r>
      <w:r w:rsidR="0052467B">
        <w:rPr>
          <w:rFonts w:ascii="Times New Roman" w:hAnsi="Times New Roman" w:cs="Times New Roman"/>
          <w:color w:val="000000"/>
          <w:sz w:val="24"/>
          <w:szCs w:val="24"/>
        </w:rPr>
        <w:t xml:space="preserve">33 </w:t>
      </w:r>
      <w:proofErr w:type="gramStart"/>
      <w:r w:rsidR="0052467B"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proofErr w:type="gramEnd"/>
      <w:r w:rsidR="0052467B">
        <w:rPr>
          <w:rFonts w:ascii="Times New Roman" w:hAnsi="Times New Roman" w:cs="Times New Roman"/>
          <w:color w:val="000000"/>
          <w:sz w:val="24"/>
          <w:szCs w:val="24"/>
        </w:rPr>
        <w:t xml:space="preserve"> пункта, в </w:t>
      </w:r>
      <w:proofErr w:type="spellStart"/>
      <w:r w:rsidR="0052467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246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52B6">
        <w:rPr>
          <w:rFonts w:ascii="Times New Roman" w:hAnsi="Times New Roman" w:cs="Times New Roman"/>
          <w:color w:val="000000"/>
          <w:sz w:val="24"/>
          <w:szCs w:val="24"/>
        </w:rPr>
        <w:t>2 поселка и 31 деревня.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Административным центром является поселок Скреблово.</w:t>
      </w:r>
      <w:r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населения Скребловского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статистической отчетности</w:t>
      </w:r>
      <w:r w:rsidR="00142C1F">
        <w:rPr>
          <w:rFonts w:ascii="Times New Roman" w:hAnsi="Times New Roman" w:cs="Times New Roman"/>
          <w:color w:val="000000"/>
          <w:sz w:val="24"/>
          <w:szCs w:val="24"/>
        </w:rPr>
        <w:t xml:space="preserve">, основанной на записях в </w:t>
      </w:r>
      <w:proofErr w:type="spellStart"/>
      <w:r w:rsidR="00142C1F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="00142C1F">
        <w:rPr>
          <w:rFonts w:ascii="Times New Roman" w:hAnsi="Times New Roman" w:cs="Times New Roman"/>
          <w:color w:val="000000"/>
          <w:sz w:val="24"/>
          <w:szCs w:val="24"/>
        </w:rPr>
        <w:t xml:space="preserve"> книгах,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на 01 января 2019 года составила 3117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4D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54DDC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354DDC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 w:rsidRPr="00354DDC">
        <w:rPr>
          <w:rFonts w:ascii="Times New Roman CYR" w:hAnsi="Times New Roman CYR" w:cs="Times New Roman CYR"/>
          <w:sz w:val="24"/>
          <w:szCs w:val="24"/>
        </w:rPr>
        <w:t>. постоянно зарегистрированных – 3005 человек, временно зарегистрированных – 112 человек</w:t>
      </w:r>
      <w:r w:rsidR="0052467B">
        <w:rPr>
          <w:rFonts w:ascii="Times New Roman CYR" w:hAnsi="Times New Roman CYR" w:cs="Times New Roman CYR"/>
          <w:sz w:val="24"/>
          <w:szCs w:val="24"/>
        </w:rPr>
        <w:t>.</w:t>
      </w:r>
    </w:p>
    <w:p w:rsidR="0052467B" w:rsidRDefault="0052467B" w:rsidP="00354DDC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Структура </w:t>
      </w:r>
      <w:r w:rsidR="00A551F6">
        <w:rPr>
          <w:rFonts w:ascii="Times New Roman CYR" w:hAnsi="Times New Roman CYR" w:cs="Times New Roman CYR"/>
          <w:sz w:val="24"/>
          <w:szCs w:val="24"/>
        </w:rPr>
        <w:t xml:space="preserve">постоянно зарегистрированных </w:t>
      </w:r>
      <w:r>
        <w:rPr>
          <w:rFonts w:ascii="Times New Roman CYR" w:hAnsi="Times New Roman CYR" w:cs="Times New Roman CYR"/>
          <w:sz w:val="24"/>
          <w:szCs w:val="24"/>
        </w:rPr>
        <w:t>жителей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по возрастам:</w:t>
      </w:r>
      <w:r w:rsidR="00354DDC" w:rsidRPr="00354D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54DDC" w:rsidRPr="00A551F6">
        <w:rPr>
          <w:rFonts w:ascii="Times New Roman CYR" w:hAnsi="Times New Roman CYR" w:cs="Times New Roman CYR"/>
          <w:sz w:val="24"/>
          <w:szCs w:val="24"/>
        </w:rPr>
        <w:t xml:space="preserve">дошкольного возраста </w:t>
      </w:r>
      <w:r w:rsidR="00A551F6" w:rsidRPr="00A551F6">
        <w:rPr>
          <w:rFonts w:ascii="Times New Roman CYR" w:hAnsi="Times New Roman CYR" w:cs="Times New Roman CYR"/>
          <w:sz w:val="24"/>
          <w:szCs w:val="24"/>
        </w:rPr>
        <w:t>215</w:t>
      </w:r>
      <w:r w:rsidR="00354DDC" w:rsidRPr="00A551F6">
        <w:rPr>
          <w:rFonts w:ascii="Times New Roman CYR" w:hAnsi="Times New Roman CYR" w:cs="Times New Roman CYR"/>
          <w:sz w:val="24"/>
          <w:szCs w:val="24"/>
        </w:rPr>
        <w:t xml:space="preserve">, школьного </w:t>
      </w:r>
      <w:r w:rsidR="00A551F6" w:rsidRPr="00A551F6">
        <w:rPr>
          <w:rFonts w:ascii="Times New Roman CYR" w:hAnsi="Times New Roman CYR" w:cs="Times New Roman CYR"/>
          <w:sz w:val="24"/>
          <w:szCs w:val="24"/>
        </w:rPr>
        <w:t>290</w:t>
      </w:r>
      <w:r w:rsidR="00354DDC" w:rsidRPr="00A551F6">
        <w:rPr>
          <w:rFonts w:ascii="Times New Roman CYR" w:hAnsi="Times New Roman CYR" w:cs="Times New Roman CYR"/>
          <w:sz w:val="24"/>
          <w:szCs w:val="24"/>
        </w:rPr>
        <w:t xml:space="preserve">, трудоспособного </w:t>
      </w:r>
      <w:r w:rsidR="00A551F6" w:rsidRPr="00A551F6">
        <w:rPr>
          <w:rFonts w:ascii="Times New Roman CYR" w:hAnsi="Times New Roman CYR" w:cs="Times New Roman CYR"/>
          <w:sz w:val="24"/>
          <w:szCs w:val="24"/>
        </w:rPr>
        <w:t>1696</w:t>
      </w:r>
      <w:r w:rsidR="00354DDC" w:rsidRPr="00A551F6">
        <w:rPr>
          <w:rFonts w:ascii="Times New Roman CYR" w:hAnsi="Times New Roman CYR" w:cs="Times New Roman CYR"/>
          <w:sz w:val="24"/>
          <w:szCs w:val="24"/>
        </w:rPr>
        <w:t xml:space="preserve">, пенсионного возраста </w:t>
      </w:r>
      <w:r w:rsidR="00A551F6" w:rsidRPr="00A551F6">
        <w:rPr>
          <w:rFonts w:ascii="Times New Roman CYR" w:hAnsi="Times New Roman CYR" w:cs="Times New Roman CYR"/>
          <w:sz w:val="24"/>
          <w:szCs w:val="24"/>
        </w:rPr>
        <w:t>804</w:t>
      </w:r>
      <w:r w:rsidR="00354DDC" w:rsidRPr="00A551F6">
        <w:rPr>
          <w:rFonts w:ascii="Times New Roman CYR" w:hAnsi="Times New Roman CYR" w:cs="Times New Roman CYR"/>
          <w:sz w:val="24"/>
          <w:szCs w:val="24"/>
        </w:rPr>
        <w:t>.</w:t>
      </w:r>
      <w:r w:rsidR="00354D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52B6" w:rsidRDefault="005352B6" w:rsidP="00354DDC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1304 чел. проживает </w:t>
      </w:r>
      <w:r w:rsidR="005246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п. Скреблово и 530 чел. в п. Межозерный. </w:t>
      </w:r>
    </w:p>
    <w:p w:rsidR="00142C1F" w:rsidRDefault="00A77F54" w:rsidP="00142C1F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42C1F">
        <w:rPr>
          <w:rFonts w:ascii="Times New Roman" w:hAnsi="Times New Roman" w:cs="Times New Roman"/>
          <w:sz w:val="24"/>
          <w:szCs w:val="24"/>
        </w:rPr>
        <w:t>сполнительно-распорядительны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42C1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42C1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администрация, которая</w:t>
      </w:r>
      <w:r w:rsidR="00142C1F">
        <w:rPr>
          <w:rFonts w:ascii="Times New Roman" w:hAnsi="Times New Roman" w:cs="Times New Roman"/>
          <w:sz w:val="24"/>
          <w:szCs w:val="24"/>
        </w:rPr>
        <w:t xml:space="preserve"> наделена  в соответствии с Уставом поселения полномочиями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B6" w:rsidRPr="005352B6" w:rsidRDefault="00893080" w:rsidP="00535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>дминистрация</w:t>
      </w:r>
      <w:proofErr w:type="gramEnd"/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Скребловского сельского поселения </w:t>
      </w:r>
      <w:r w:rsidR="00A81B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о состоянию на 01.01.2019 г. работает 7 муниципальных служащих (в </w:t>
      </w:r>
      <w:proofErr w:type="spellStart"/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>. и. о. главы администрации)</w:t>
      </w:r>
      <w:r w:rsidR="00A81B4E">
        <w:rPr>
          <w:rFonts w:ascii="Times New Roman" w:hAnsi="Times New Roman" w:cs="Times New Roman"/>
          <w:color w:val="000000"/>
          <w:sz w:val="24"/>
          <w:szCs w:val="24"/>
        </w:rPr>
        <w:t>, 2 уборщицы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52B6" w:rsidRPr="005352B6" w:rsidRDefault="00A77F54" w:rsidP="00C24D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поселения действует </w:t>
      </w:r>
      <w:r w:rsidR="0052467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>Социально-культурный центр «Лидер»</w:t>
      </w:r>
      <w:r>
        <w:rPr>
          <w:rFonts w:ascii="Times New Roman" w:hAnsi="Times New Roman" w:cs="Times New Roman"/>
          <w:color w:val="000000"/>
          <w:sz w:val="24"/>
          <w:szCs w:val="24"/>
        </w:rPr>
        <w:t>, являющийся подведомственным м</w:t>
      </w:r>
      <w:r w:rsidRPr="005352B6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Pr="005352B6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 СКЦ «Лидер» 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67B">
        <w:rPr>
          <w:rFonts w:ascii="Times New Roman" w:hAnsi="Times New Roman" w:cs="Times New Roman"/>
          <w:color w:val="000000"/>
          <w:sz w:val="24"/>
          <w:szCs w:val="24"/>
        </w:rPr>
        <w:t xml:space="preserve">имеет 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среднесписочн</w:t>
      </w:r>
      <w:r w:rsidR="0052467B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352B6" w:rsidRPr="005352B6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работников 5 человек. </w:t>
      </w:r>
    </w:p>
    <w:p w:rsidR="008E5D86" w:rsidRDefault="008E5D86" w:rsidP="00535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2EF" w:rsidRPr="00E843F3" w:rsidRDefault="00EA22EF" w:rsidP="00535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3F3">
        <w:rPr>
          <w:rFonts w:ascii="Times New Roman" w:hAnsi="Times New Roman" w:cs="Times New Roman"/>
          <w:b/>
          <w:sz w:val="24"/>
          <w:szCs w:val="24"/>
        </w:rPr>
        <w:t xml:space="preserve">Одним из главных вопросов местного значения является формирование, утверждение, исполнение бюджета поселения и </w:t>
      </w:r>
      <w:proofErr w:type="gramStart"/>
      <w:r w:rsidRPr="00E843F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843F3">
        <w:rPr>
          <w:rFonts w:ascii="Times New Roman" w:hAnsi="Times New Roman" w:cs="Times New Roman"/>
          <w:b/>
          <w:sz w:val="24"/>
          <w:szCs w:val="24"/>
        </w:rPr>
        <w:t xml:space="preserve"> исполнением данного бюджета.</w:t>
      </w:r>
    </w:p>
    <w:p w:rsidR="00E843F3" w:rsidRPr="00106FB9" w:rsidRDefault="00E843F3" w:rsidP="00E843F3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2018 года изменения в бюджет поселения на 2018 год и плановый период 2019 - 2020 годов внесены по 5 решениям </w:t>
      </w:r>
      <w:r w:rsidR="004929AD" w:rsidRPr="00106FB9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третьего созыва</w:t>
      </w:r>
      <w:r w:rsidR="00A551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43F3" w:rsidRPr="00822B2F" w:rsidRDefault="00C3290F" w:rsidP="004929AD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</w:t>
      </w:r>
      <w:r w:rsidR="00E843F3"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доходной части бюджета </w:t>
      </w:r>
      <w:r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фактическое исполнение </w:t>
      </w:r>
      <w:r w:rsidR="00E843F3"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 2018 год. – 56</w:t>
      </w:r>
      <w:r w:rsidR="006C60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 462,1</w:t>
      </w:r>
      <w:r w:rsidR="00D9302E"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тыс.</w:t>
      </w:r>
      <w:r w:rsidR="00E843F3"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</w:t>
      </w:r>
      <w:r w:rsidR="00D9302E"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уб</w:t>
      </w:r>
      <w:r w:rsidR="00E843F3"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Start"/>
      <w:r w:rsidR="00E843F3"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35B43" w:rsidRPr="00822B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  <w:r w:rsidR="00E843F3" w:rsidRPr="00822B2F">
        <w:rPr>
          <w:rFonts w:ascii="Times New Roman" w:hAnsi="Times New Roman" w:cs="Times New Roman"/>
          <w:b/>
          <w:color w:val="000000"/>
          <w:sz w:val="24"/>
          <w:szCs w:val="24"/>
        </w:rPr>
        <w:t>в том числе:</w:t>
      </w:r>
    </w:p>
    <w:p w:rsidR="00E843F3" w:rsidRDefault="00E843F3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color w:val="000000"/>
          <w:sz w:val="24"/>
          <w:szCs w:val="24"/>
        </w:rPr>
        <w:t>- налоговы</w:t>
      </w:r>
      <w:r w:rsidR="00C329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и неналоговы</w:t>
      </w:r>
      <w:r w:rsidR="00C329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доход</w:t>
      </w:r>
      <w:r w:rsidR="00C3290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="00D930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D930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02E">
        <w:rPr>
          <w:rFonts w:ascii="Times New Roman" w:hAnsi="Times New Roman" w:cs="Times New Roman"/>
          <w:color w:val="000000"/>
          <w:sz w:val="24"/>
          <w:szCs w:val="24"/>
        </w:rPr>
        <w:t>2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D9302E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5B43">
        <w:rPr>
          <w:rFonts w:ascii="Times New Roman" w:hAnsi="Times New Roman" w:cs="Times New Roman"/>
          <w:color w:val="000000"/>
          <w:sz w:val="24"/>
          <w:szCs w:val="24"/>
        </w:rPr>
        <w:t>составили 23,3 % от общей суммы доходов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3F3" w:rsidRDefault="00E843F3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color w:val="000000"/>
          <w:sz w:val="24"/>
          <w:szCs w:val="24"/>
        </w:rPr>
        <w:t>- безвозмездные зачисления субсидий, субвенций и прочих межбюджетных трансфертов из бюджетов других уровней</w:t>
      </w:r>
      <w:proofErr w:type="gramStart"/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B2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возврат, неиспользованных в 2017 году субсидий и иных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межбюджетных трансфертов, имеющих целевое значение в объеме</w:t>
      </w:r>
      <w:r w:rsidR="00822B2F">
        <w:rPr>
          <w:rFonts w:ascii="Times New Roman" w:hAnsi="Times New Roman" w:cs="Times New Roman"/>
          <w:color w:val="000000"/>
          <w:sz w:val="24"/>
          <w:szCs w:val="24"/>
        </w:rPr>
        <w:t>, - 43</w:t>
      </w:r>
      <w:r w:rsidR="006C6091">
        <w:rPr>
          <w:rFonts w:ascii="Times New Roman" w:hAnsi="Times New Roman" w:cs="Times New Roman"/>
          <w:color w:val="000000"/>
          <w:sz w:val="24"/>
          <w:szCs w:val="24"/>
        </w:rPr>
        <w:t> 344,9</w:t>
      </w:r>
      <w:r w:rsidR="00822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2B2F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822B2F">
        <w:rPr>
          <w:rFonts w:ascii="Times New Roman" w:hAnsi="Times New Roman" w:cs="Times New Roman"/>
          <w:color w:val="000000"/>
          <w:sz w:val="24"/>
          <w:szCs w:val="24"/>
        </w:rPr>
        <w:t>. составили 76,7 %.</w:t>
      </w:r>
    </w:p>
    <w:p w:rsidR="005416D5" w:rsidRDefault="00DB76C9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DB76C9" w:rsidRPr="005416D5" w:rsidRDefault="005416D5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B76C9" w:rsidRPr="00541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расходной части бюджета фактическое исполнение за 2018 год – 57</w:t>
      </w:r>
      <w:r w:rsidR="000B7C2B" w:rsidRPr="00541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B76C9" w:rsidRPr="00541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727,3 </w:t>
      </w:r>
      <w:proofErr w:type="spellStart"/>
      <w:r w:rsidR="00DB76C9" w:rsidRPr="00541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тыс</w:t>
      </w:r>
      <w:proofErr w:type="gramStart"/>
      <w:r w:rsidR="00DB76C9" w:rsidRPr="00541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.р</w:t>
      </w:r>
      <w:proofErr w:type="gramEnd"/>
      <w:r w:rsidR="00DB76C9" w:rsidRPr="00541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уб</w:t>
      </w:r>
      <w:proofErr w:type="spellEnd"/>
      <w:r w:rsidR="00DB76C9" w:rsidRPr="005416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., в том числе:</w:t>
      </w:r>
    </w:p>
    <w:p w:rsidR="00DB76C9" w:rsidRDefault="00DB76C9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 рамках программы «Устойчивое развитие территорий Скребловского сельского поселения» – 48</w:t>
      </w:r>
      <w:r w:rsidR="000B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562,8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что составляет 84,1 %;</w:t>
      </w:r>
    </w:p>
    <w:p w:rsidR="00DB76C9" w:rsidRDefault="00DB76C9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-непрограммные расходы – 9</w:t>
      </w:r>
      <w:r w:rsidR="000B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164,5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что составляет 15,9 %.</w:t>
      </w:r>
    </w:p>
    <w:p w:rsidR="00DB76C9" w:rsidRDefault="00DB76C9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6C9" w:rsidRDefault="00DB76C9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Фактический дефицит составил 1</w:t>
      </w:r>
      <w:r w:rsidR="000B7C2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547</w:t>
      </w:r>
      <w:r w:rsidR="000B7C2B">
        <w:rPr>
          <w:rFonts w:ascii="Times New Roman" w:hAnsi="Times New Roman" w:cs="Times New Roman"/>
          <w:color w:val="000000"/>
          <w:sz w:val="24"/>
          <w:szCs w:val="24"/>
        </w:rPr>
        <w:t xml:space="preserve">, 6 </w:t>
      </w:r>
      <w:proofErr w:type="spellStart"/>
      <w:r w:rsidR="000B7C2B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0B7C2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0B7C2B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0B7C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63DB" w:rsidRDefault="00D663DB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3DB" w:rsidRDefault="00D663DB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3F3" w:rsidRPr="00106FB9" w:rsidRDefault="00E843F3" w:rsidP="00DB7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Доходная часть </w:t>
      </w:r>
      <w:r w:rsidR="0056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2018 г. </w:t>
      </w:r>
    </w:p>
    <w:p w:rsidR="00716BA5" w:rsidRDefault="00E843F3" w:rsidP="009E59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43F3" w:rsidRPr="00106FB9" w:rsidRDefault="003A3E6F" w:rsidP="009E59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E843F3"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оступление от налоговых и неналоговых платежей в сумме 13</w:t>
      </w:r>
      <w:r w:rsidR="0056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843F3"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117</w:t>
      </w:r>
      <w:r w:rsidR="0056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843F3"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тыс.</w:t>
      </w:r>
      <w:r w:rsidR="00E843F3"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="0056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</w:t>
      </w:r>
      <w:r w:rsidR="00E843F3"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(100,6%) </w:t>
      </w:r>
      <w:r w:rsidR="00E843F3" w:rsidRPr="00106FB9">
        <w:rPr>
          <w:rFonts w:ascii="Times New Roman" w:hAnsi="Times New Roman" w:cs="Times New Roman"/>
          <w:color w:val="000000"/>
          <w:sz w:val="24"/>
          <w:szCs w:val="24"/>
        </w:rPr>
        <w:t>в разрезе статей доходов выглядят следующим образом:</w:t>
      </w:r>
    </w:p>
    <w:p w:rsidR="00561F7C" w:rsidRDefault="00E843F3" w:rsidP="0056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налогу на доходы физ. лиц (НДФЛ)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поступило 2</w:t>
      </w:r>
      <w:r w:rsidR="0056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561F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F7C">
        <w:rPr>
          <w:rFonts w:ascii="Times New Roman" w:hAnsi="Times New Roman" w:cs="Times New Roman"/>
          <w:color w:val="000000"/>
          <w:sz w:val="24"/>
          <w:szCs w:val="24"/>
        </w:rPr>
        <w:t>8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6FB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61F7C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, при плане на год </w:t>
      </w:r>
    </w:p>
    <w:p w:rsidR="00E843F3" w:rsidRPr="00106FB9" w:rsidRDefault="00E843F3" w:rsidP="0056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561F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0 т</w:t>
      </w:r>
      <w:r w:rsidR="00561F7C">
        <w:rPr>
          <w:rFonts w:ascii="Times New Roman" w:hAnsi="Times New Roman" w:cs="Times New Roman"/>
          <w:color w:val="000000"/>
          <w:sz w:val="24"/>
          <w:szCs w:val="24"/>
        </w:rPr>
        <w:t>ыс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. р. </w:t>
      </w:r>
      <w:r w:rsidR="000518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сумма сбора 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95,51%.</w:t>
      </w:r>
      <w:r w:rsidR="000518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3F3" w:rsidRPr="00106FB9" w:rsidRDefault="00E843F3" w:rsidP="00561F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произведены зачисления по доходам от уплаты акцизов на нефтепродукты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в сумме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05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793</w:t>
      </w:r>
      <w:r w:rsidR="0005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тыс.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="0005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при плане 1</w:t>
      </w:r>
      <w:r w:rsidR="0005180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678</w:t>
      </w:r>
      <w:r w:rsidR="000518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051808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51808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051808">
        <w:rPr>
          <w:rFonts w:ascii="Times New Roman" w:hAnsi="Times New Roman" w:cs="Times New Roman"/>
          <w:color w:val="000000"/>
          <w:sz w:val="24"/>
          <w:szCs w:val="24"/>
        </w:rPr>
        <w:t xml:space="preserve">сумма сбора 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1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106,9%.). Администратором данного вида дохода является Ф</w:t>
      </w:r>
      <w:r w:rsidR="009E59D5"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едеральное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E59D5" w:rsidRPr="00106FB9">
        <w:rPr>
          <w:rFonts w:ascii="Times New Roman" w:hAnsi="Times New Roman" w:cs="Times New Roman"/>
          <w:color w:val="000000"/>
          <w:sz w:val="24"/>
          <w:szCs w:val="24"/>
        </w:rPr>
        <w:t>азначейство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 Столь значительные поступления, видимо, связаны с ростом цен на бензин и дизельное топливо;</w:t>
      </w:r>
    </w:p>
    <w:p w:rsidR="00C10517" w:rsidRDefault="00E843F3" w:rsidP="0082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по единому сельскохозяйственному налогу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,5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На данный момент на территории поселения находится 1 организация, уплачивающая данный вид налога</w:t>
      </w:r>
      <w:r w:rsidR="00432E6E">
        <w:rPr>
          <w:rFonts w:ascii="Times New Roman" w:hAnsi="Times New Roman" w:cs="Times New Roman"/>
          <w:color w:val="000000"/>
          <w:sz w:val="24"/>
          <w:szCs w:val="24"/>
        </w:rPr>
        <w:t xml:space="preserve"> (ООО «Заречье»)</w:t>
      </w:r>
      <w:r w:rsidR="00C105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BA5" w:rsidRDefault="00E843F3" w:rsidP="0082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822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земельному налогу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432E6E">
        <w:rPr>
          <w:rFonts w:ascii="Times New Roman" w:hAnsi="Times New Roman" w:cs="Times New Roman"/>
          <w:color w:val="000000"/>
          <w:sz w:val="24"/>
          <w:szCs w:val="24"/>
        </w:rPr>
        <w:t xml:space="preserve">ическое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</w:t>
      </w:r>
      <w:r w:rsidR="00432E6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E6E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 w:rsidR="0088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328</w:t>
      </w:r>
      <w:r w:rsidR="0088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="0088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proofErr w:type="gramStart"/>
      <w:r w:rsidR="0088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="0088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</w:t>
      </w:r>
      <w:proofErr w:type="spellEnd"/>
      <w:r w:rsidR="0088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при плане 7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0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2E6E" w:rsidRPr="00432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E6E" w:rsidRPr="00106F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32E6E">
        <w:rPr>
          <w:rFonts w:ascii="Times New Roman" w:hAnsi="Times New Roman" w:cs="Times New Roman"/>
          <w:color w:val="000000"/>
          <w:sz w:val="24"/>
          <w:szCs w:val="24"/>
        </w:rPr>
        <w:t xml:space="preserve">сумма сбора - </w:t>
      </w:r>
      <w:r w:rsidR="00432E6E" w:rsidRPr="00106FB9">
        <w:rPr>
          <w:rFonts w:ascii="Times New Roman" w:hAnsi="Times New Roman" w:cs="Times New Roman"/>
          <w:color w:val="000000"/>
          <w:sz w:val="24"/>
          <w:szCs w:val="24"/>
        </w:rPr>
        <w:t>103,3%)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платежи по физическим лицам составили 4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974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0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882A77">
        <w:rPr>
          <w:rFonts w:ascii="Times New Roman" w:hAnsi="Times New Roman" w:cs="Times New Roman"/>
          <w:color w:val="000000"/>
          <w:sz w:val="24"/>
          <w:szCs w:val="24"/>
        </w:rPr>
        <w:t xml:space="preserve">сумма сбора -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103,6%), по юридическим лицам – 2</w:t>
      </w:r>
      <w:r w:rsidR="003E2D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354</w:t>
      </w:r>
      <w:r w:rsidR="003E2D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DAD">
        <w:rPr>
          <w:rFonts w:ascii="Times New Roman" w:hAnsi="Times New Roman" w:cs="Times New Roman"/>
          <w:color w:val="000000"/>
          <w:sz w:val="24"/>
          <w:szCs w:val="24"/>
        </w:rPr>
        <w:t>1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3E2DAD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3E2DAD">
        <w:rPr>
          <w:rFonts w:ascii="Times New Roman" w:hAnsi="Times New Roman" w:cs="Times New Roman"/>
          <w:color w:val="000000"/>
          <w:sz w:val="24"/>
          <w:szCs w:val="24"/>
        </w:rPr>
        <w:t xml:space="preserve">сумма сбора -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102,35%). </w:t>
      </w:r>
    </w:p>
    <w:p w:rsidR="00716BA5" w:rsidRDefault="00716BA5" w:rsidP="0082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843F3" w:rsidRDefault="00E843F3" w:rsidP="0082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>В 3-м кв. было произведено уточнение по земельному налогу согласно данным ИФНС: по юр. лицам сумма планируемого поступления была уменьшена на 5 840 т</w:t>
      </w:r>
      <w:r w:rsidR="003E2DAD" w:rsidRPr="00716BA5">
        <w:rPr>
          <w:rFonts w:ascii="Times New Roman" w:hAnsi="Times New Roman" w:cs="Times New Roman"/>
          <w:i/>
          <w:color w:val="000000"/>
          <w:sz w:val="24"/>
          <w:szCs w:val="24"/>
        </w:rPr>
        <w:t>ыс</w:t>
      </w:r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р. Такое уменьшение связано с тем, что сумма планового показателя по земельному налогу являлась завышенной на 2018 год по сравнению с фактом 2017 года, так как в 2017 году была погашена кредиторская задолженность </w:t>
      </w:r>
      <w:proofErr w:type="gramStart"/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</w:t>
      </w:r>
      <w:proofErr w:type="spellStart"/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>зем</w:t>
      </w:r>
      <w:proofErr w:type="spellEnd"/>
      <w:proofErr w:type="gramEnd"/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>. налогу по ЗАО Скреблово (в части гашения задолженности за ранний период до 2016 года в сумме 5 679,6 т</w:t>
      </w:r>
      <w:r w:rsidR="003E2DAD" w:rsidRPr="00716BA5">
        <w:rPr>
          <w:rFonts w:ascii="Times New Roman" w:hAnsi="Times New Roman" w:cs="Times New Roman"/>
          <w:i/>
          <w:color w:val="000000"/>
          <w:sz w:val="24"/>
          <w:szCs w:val="24"/>
        </w:rPr>
        <w:t>ыс</w:t>
      </w:r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>. р</w:t>
      </w:r>
      <w:r w:rsidR="003E2DAD" w:rsidRPr="00716BA5"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>. и по обязательствам до 1 января 2006 года в сумме 512 т</w:t>
      </w:r>
      <w:r w:rsidR="003E2DAD" w:rsidRPr="00716BA5">
        <w:rPr>
          <w:rFonts w:ascii="Times New Roman" w:hAnsi="Times New Roman" w:cs="Times New Roman"/>
          <w:i/>
          <w:color w:val="000000"/>
          <w:sz w:val="24"/>
          <w:szCs w:val="24"/>
        </w:rPr>
        <w:t>ыс</w:t>
      </w:r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>. р</w:t>
      </w:r>
      <w:r w:rsidR="003E2DAD" w:rsidRPr="00716BA5"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>.) Всего дополнительно в 2017 году поступило 6 191,6 т</w:t>
      </w:r>
      <w:r w:rsidR="003E2DAD" w:rsidRPr="00716BA5">
        <w:rPr>
          <w:rFonts w:ascii="Times New Roman" w:hAnsi="Times New Roman" w:cs="Times New Roman"/>
          <w:i/>
          <w:color w:val="000000"/>
          <w:sz w:val="24"/>
          <w:szCs w:val="24"/>
        </w:rPr>
        <w:t>ыс</w:t>
      </w:r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>. р</w:t>
      </w:r>
      <w:r w:rsidR="003E2DAD" w:rsidRPr="00716BA5"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r w:rsidRPr="00716BA5">
        <w:rPr>
          <w:rFonts w:ascii="Times New Roman" w:hAnsi="Times New Roman" w:cs="Times New Roman"/>
          <w:i/>
          <w:color w:val="000000"/>
          <w:sz w:val="24"/>
          <w:szCs w:val="24"/>
        </w:rPr>
        <w:t>.);</w:t>
      </w:r>
    </w:p>
    <w:p w:rsidR="00FB3C8E" w:rsidRPr="00716BA5" w:rsidRDefault="00FB3C8E" w:rsidP="0082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3F3" w:rsidRPr="00106FB9" w:rsidRDefault="00E843F3" w:rsidP="005A06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налог на имущество физ. лиц: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841118">
        <w:rPr>
          <w:rFonts w:ascii="Times New Roman" w:hAnsi="Times New Roman" w:cs="Times New Roman"/>
          <w:color w:val="000000"/>
          <w:sz w:val="24"/>
          <w:szCs w:val="24"/>
        </w:rPr>
        <w:t>ическое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 составляет 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</w:t>
      </w:r>
      <w:r w:rsidR="00564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1,0 тыс.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="00564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 при плане 450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>,0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 xml:space="preserve">сумма сбора -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106,9%). Администратором данного вида поступлений является ИФНС. Плановые показатели были утверждены в соответствии с данными, полученными от Федеральной налоговой службы. В администрации работает комиссия по укреплению налоговой дисциплины. В течение 2018 года неплательщикам направлялись уведомления, велась разъяснительная работа среди проживающих граждан, вывешивались информационные объявления.  </w:t>
      </w:r>
    </w:p>
    <w:p w:rsidR="00E843F3" w:rsidRPr="00106FB9" w:rsidRDefault="00E843F3" w:rsidP="00E843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поступления госпошлины от нотариальных услуг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составили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  <w:r w:rsidR="00564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,7 тыс.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="00564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при плане 13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>0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>сумма сбора -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105 %);</w:t>
      </w:r>
    </w:p>
    <w:p w:rsidR="00564A38" w:rsidRDefault="00E843F3" w:rsidP="005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арендные платежи от сдачи в аренду муниципального имущества составили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43F3" w:rsidRDefault="00E843F3" w:rsidP="005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765</w:t>
      </w:r>
      <w:r w:rsidR="00564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4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тыс.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="00564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755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>,0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564A38">
        <w:rPr>
          <w:rFonts w:ascii="Times New Roman" w:hAnsi="Times New Roman" w:cs="Times New Roman"/>
          <w:color w:val="000000"/>
          <w:sz w:val="24"/>
          <w:szCs w:val="24"/>
        </w:rPr>
        <w:t xml:space="preserve">сумма сбора -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101,5 %). </w:t>
      </w:r>
    </w:p>
    <w:p w:rsidR="006105B9" w:rsidRPr="00106FB9" w:rsidRDefault="006105B9" w:rsidP="005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3F3" w:rsidRPr="00106FB9" w:rsidRDefault="00E843F3" w:rsidP="00564A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доходы от использования имуществ</w:t>
      </w:r>
      <w:proofErr w:type="gramStart"/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а-</w:t>
      </w:r>
      <w:proofErr w:type="gramEnd"/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средства по начисленным платежам по соц. найму по муниципальному жилью</w:t>
      </w:r>
      <w:r w:rsidR="0061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составили 398,1 </w:t>
      </w:r>
      <w:proofErr w:type="spellStart"/>
      <w:r w:rsidR="0061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тыс.руб</w:t>
      </w:r>
      <w:proofErr w:type="spellEnd"/>
      <w:r w:rsidR="0061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 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600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>0 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>(сумма сбора -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66,4%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проводится уточнение в части муниципального жилья. Неплательщикам выставляются уведомления. По квартирам, в которых прописаны граждане, но фактически не проживают, проводится юридическая работа по</w:t>
      </w:r>
      <w:r w:rsidR="00193E24"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признанию жилья выморочным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3F3" w:rsidRPr="00106FB9" w:rsidRDefault="00E843F3" w:rsidP="00E843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оходы от оказания платных услуг (работ) – прочие доходы от оказания платных услуг (работ) получателями средств бюджетов сельских поселений: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план 30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6105B9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(исполнено 100%). По данной строке отражены поступления от оказания платных услуг (проведение дискотек, работа тренажерного зала) подведомственным учреждением СКЦ «Лидер».</w:t>
      </w:r>
    </w:p>
    <w:p w:rsidR="00E843F3" w:rsidRDefault="00E843F3" w:rsidP="0019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FB9">
        <w:rPr>
          <w:rFonts w:ascii="Times New Roman" w:hAnsi="Times New Roman" w:cs="Times New Roman"/>
          <w:sz w:val="24"/>
          <w:szCs w:val="24"/>
        </w:rPr>
        <w:t>- доходы от поступления на счета бюджета поселения денежных средства в размере 1</w:t>
      </w:r>
      <w:r w:rsidR="006105B9">
        <w:rPr>
          <w:rFonts w:ascii="Times New Roman" w:hAnsi="Times New Roman" w:cs="Times New Roman"/>
          <w:sz w:val="24"/>
          <w:szCs w:val="24"/>
        </w:rPr>
        <w:t>,</w:t>
      </w:r>
      <w:r w:rsidR="00566088">
        <w:rPr>
          <w:rFonts w:ascii="Times New Roman" w:hAnsi="Times New Roman" w:cs="Times New Roman"/>
          <w:sz w:val="24"/>
          <w:szCs w:val="24"/>
        </w:rPr>
        <w:t>1</w:t>
      </w:r>
      <w:r w:rsidRPr="00106FB9">
        <w:rPr>
          <w:rFonts w:ascii="Times New Roman" w:hAnsi="Times New Roman" w:cs="Times New Roman"/>
          <w:sz w:val="24"/>
          <w:szCs w:val="24"/>
        </w:rPr>
        <w:t xml:space="preserve"> </w:t>
      </w:r>
      <w:r w:rsidR="006105B9">
        <w:rPr>
          <w:rFonts w:ascii="Times New Roman" w:hAnsi="Times New Roman" w:cs="Times New Roman"/>
          <w:sz w:val="24"/>
          <w:szCs w:val="24"/>
        </w:rPr>
        <w:t>тыс.</w:t>
      </w:r>
      <w:r w:rsidRPr="00106FB9">
        <w:rPr>
          <w:rFonts w:ascii="Times New Roman" w:hAnsi="Times New Roman" w:cs="Times New Roman"/>
          <w:sz w:val="24"/>
          <w:szCs w:val="24"/>
        </w:rPr>
        <w:t xml:space="preserve"> руб., находящиеся на специальных избирательных счетах кандидатов после их закрытия ПАО «Сбербанк России» по письму ТИК ЛМР в соответствии с федеральным законом № 67-ФЗ от 12.06.2002 г. </w:t>
      </w:r>
    </w:p>
    <w:p w:rsidR="00E843F3" w:rsidRPr="00971229" w:rsidRDefault="00E843F3" w:rsidP="00CA5777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1229">
        <w:rPr>
          <w:rFonts w:ascii="Times New Roman" w:hAnsi="Times New Roman" w:cs="Times New Roman"/>
          <w:b/>
          <w:bCs/>
          <w:sz w:val="24"/>
          <w:szCs w:val="24"/>
        </w:rPr>
        <w:t xml:space="preserve">По безвозмездным поступлениям (дотациям, субсидиям и субвенциям) </w:t>
      </w:r>
      <w:r w:rsidRPr="00971229">
        <w:rPr>
          <w:rFonts w:ascii="Times New Roman" w:hAnsi="Times New Roman" w:cs="Times New Roman"/>
          <w:sz w:val="24"/>
          <w:szCs w:val="24"/>
        </w:rPr>
        <w:t>- поступления составили</w:t>
      </w:r>
      <w:r w:rsidRPr="00971229">
        <w:rPr>
          <w:rFonts w:ascii="Times New Roman" w:hAnsi="Times New Roman" w:cs="Times New Roman"/>
          <w:b/>
          <w:bCs/>
          <w:sz w:val="24"/>
          <w:szCs w:val="24"/>
        </w:rPr>
        <w:t xml:space="preserve"> 43</w:t>
      </w:r>
      <w:r w:rsidR="001F3F7A" w:rsidRPr="009712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71229">
        <w:rPr>
          <w:rFonts w:ascii="Times New Roman" w:hAnsi="Times New Roman" w:cs="Times New Roman"/>
          <w:b/>
          <w:bCs/>
          <w:sz w:val="24"/>
          <w:szCs w:val="24"/>
        </w:rPr>
        <w:t>344</w:t>
      </w:r>
      <w:r w:rsidR="001F3F7A" w:rsidRPr="009712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71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F7A" w:rsidRPr="00971229">
        <w:rPr>
          <w:rFonts w:ascii="Times New Roman" w:hAnsi="Times New Roman" w:cs="Times New Roman"/>
          <w:b/>
          <w:bCs/>
          <w:sz w:val="24"/>
          <w:szCs w:val="24"/>
        </w:rPr>
        <w:t>9 тыс.</w:t>
      </w:r>
      <w:r w:rsidRPr="00971229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1F3F7A" w:rsidRPr="00971229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9712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A2F" w:rsidRPr="00971229">
        <w:rPr>
          <w:rFonts w:ascii="Times New Roman" w:hAnsi="Times New Roman" w:cs="Times New Roman"/>
          <w:sz w:val="24"/>
          <w:szCs w:val="24"/>
        </w:rPr>
        <w:t xml:space="preserve"> Эти средства целевые, расходуются строго на выделенные мероприятия и в размере сумм, определенных в соглашениях.</w:t>
      </w:r>
    </w:p>
    <w:p w:rsidR="00E843F3" w:rsidRPr="009238AD" w:rsidRDefault="00E843F3" w:rsidP="00E843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Фактическое поступление по дотациям, субсидиям и субвенциям </w:t>
      </w:r>
      <w:proofErr w:type="gramStart"/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произведены</w:t>
      </w:r>
      <w:proofErr w:type="gramEnd"/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следующим статьям: </w:t>
      </w:r>
    </w:p>
    <w:p w:rsidR="00E843F3" w:rsidRPr="009238AD" w:rsidRDefault="00E843F3" w:rsidP="00E843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на выравнивание бюджетной обеспеченности – </w:t>
      </w:r>
      <w:r w:rsidRPr="00812A8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F3F7A" w:rsidRPr="00812A8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812A8F">
        <w:rPr>
          <w:rFonts w:ascii="Times New Roman" w:hAnsi="Times New Roman" w:cs="Times New Roman"/>
          <w:b/>
          <w:sz w:val="24"/>
          <w:szCs w:val="24"/>
          <w:u w:val="single"/>
        </w:rPr>
        <w:t>554</w:t>
      </w:r>
      <w:r w:rsidR="001F3F7A" w:rsidRPr="00812A8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12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3F7A" w:rsidRPr="00812A8F">
        <w:rPr>
          <w:rFonts w:ascii="Times New Roman" w:hAnsi="Times New Roman" w:cs="Times New Roman"/>
          <w:b/>
          <w:sz w:val="24"/>
          <w:szCs w:val="24"/>
          <w:u w:val="single"/>
        </w:rPr>
        <w:t>2 тыс.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1F3F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(областная дотация и районная</w:t>
      </w:r>
      <w:r w:rsidR="00193E24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, рассчитан</w:t>
      </w:r>
      <w:r w:rsidR="00A16EBC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="00193E24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="00A16EBC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я</w:t>
      </w:r>
      <w:r w:rsidR="00193E24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постоянно зарегистрированных жителей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);</w:t>
      </w:r>
    </w:p>
    <w:p w:rsidR="00965C8D" w:rsidRPr="009238AD" w:rsidRDefault="00E843F3" w:rsidP="00E843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на выплату стимулирующих надбавок работникам культуры </w:t>
      </w:r>
      <w:r w:rsidR="00AD5C06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839</w:t>
      </w:r>
      <w:r w:rsidR="001F3F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F3F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 тыс.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1F3F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849AA" w:rsidRPr="009238AD" w:rsidRDefault="00965C8D" w:rsidP="00E849AA">
      <w:pPr>
        <w:ind w:firstLine="700"/>
        <w:rPr>
          <w:rFonts w:ascii="Calibri" w:hAnsi="Calibri" w:cs="Calibri"/>
          <w:color w:val="000000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Предусмотрено </w:t>
      </w:r>
      <w:proofErr w:type="spellStart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софинансирование</w:t>
      </w:r>
      <w:proofErr w:type="spellEnd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из МБ – </w:t>
      </w:r>
      <w:r w:rsidRPr="00812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839</w:t>
      </w:r>
      <w:r w:rsidR="005F37BE" w:rsidRPr="00812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,9</w:t>
      </w:r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тыс.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</w:t>
      </w:r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уб</w:t>
      </w:r>
      <w:proofErr w:type="gramStart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A16E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proofErr w:type="gramEnd"/>
      <w:r w:rsidR="00A16E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 – 50%, МБ – 50%).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Поступило 100% средств ОБ, из которых на 01.01.19 освоено 763</w:t>
      </w:r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,5 </w:t>
      </w:r>
      <w:proofErr w:type="spellStart"/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тыс</w:t>
      </w:r>
      <w:proofErr w:type="gramStart"/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.р</w:t>
      </w:r>
      <w:proofErr w:type="gramEnd"/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уб</w:t>
      </w:r>
      <w:proofErr w:type="spellEnd"/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(90,9%)</w:t>
      </w:r>
      <w:r w:rsidR="00A16E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gramStart"/>
      <w:r w:rsidR="00A16E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Это 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связано с тем</w:t>
      </w:r>
      <w:r w:rsidR="00A16E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что средства выделялись на 6 человек, а фактически работает в СКЦ «Лидер» 5 чел. Целевые показатели были достигнуты 100%. Остаток средств в объеме 76</w:t>
      </w:r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A16E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 тыс.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</w:t>
      </w:r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 возвращен в бюджет ЛО в начале января 2019 г. </w:t>
      </w:r>
      <w:r w:rsidR="00A16E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Дополнительно на достижение целевых показателей были выделены средства от Лужского муниципального района в размере 128</w:t>
      </w:r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A16E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 тыс.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</w:t>
      </w:r>
      <w:r w:rsidR="005F37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E849AA" w:rsidRPr="009238AD">
        <w:rPr>
          <w:rFonts w:ascii="Calibri" w:hAnsi="Calibri" w:cs="Calibri"/>
          <w:color w:val="000000"/>
          <w:u w:val="single"/>
        </w:rPr>
        <w:t xml:space="preserve">   </w:t>
      </w:r>
      <w:proofErr w:type="gramEnd"/>
    </w:p>
    <w:p w:rsidR="00E849AA" w:rsidRPr="009238AD" w:rsidRDefault="00E849AA" w:rsidP="00E849AA">
      <w:pPr>
        <w:ind w:firstLine="70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Повышение заработной платы работников СКЦ «Лидер» осуществляется в соответствии с Указом Президента Российской Федерации от 07.05.2012 года на основании утвержденных дорожных карт. Средняя заработная плата по учреждению в 2018 году составила 38709,94 руб. </w:t>
      </w:r>
    </w:p>
    <w:p w:rsidR="004F4375" w:rsidRPr="009238AD" w:rsidRDefault="004F4375" w:rsidP="00E849AA">
      <w:pPr>
        <w:ind w:firstLine="70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 2019 году среднемесячный доход от трудовой деятельности работников культуры должен составлять 40 370,0руб., соответственно 42 620,0 и 45 170,0 в 2020 и в 2021 годах.</w:t>
      </w:r>
    </w:p>
    <w:p w:rsidR="005248B3" w:rsidRPr="009238AD" w:rsidRDefault="00E843F3" w:rsidP="005248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="00AD5C06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проведение мероприятий </w:t>
      </w:r>
      <w:r w:rsidR="0059524B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рамках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9524B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="00C10517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A36A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431</w:t>
      </w:r>
      <w:r w:rsidR="00A36A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36A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 тыс.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A36A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03277D" w:rsidRDefault="005248B3" w:rsidP="00CA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38AD">
        <w:rPr>
          <w:rFonts w:ascii="Calibri" w:hAnsi="Calibri" w:cs="Calibri"/>
          <w:i/>
          <w:color w:val="000000"/>
          <w:u w:val="single"/>
        </w:rPr>
        <w:lastRenderedPageBreak/>
        <w:t xml:space="preserve">  </w:t>
      </w:r>
      <w:r w:rsidR="00E843F3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="00AD5C06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</w:t>
      </w:r>
      <w:r w:rsidR="00E843F3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проведение мероприятий в рамках реализации </w:t>
      </w:r>
      <w:r w:rsidR="00296CA4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="00296CA4" w:rsidRPr="009238AD">
        <w:rPr>
          <w:rFonts w:ascii="Times New Roman" w:eastAsia="Calibri" w:hAnsi="Times New Roman" w:cs="Times New Roman"/>
          <w:sz w:val="24"/>
          <w:szCs w:val="24"/>
          <w:u w:val="single"/>
        </w:rPr>
        <w:t>бластн</w:t>
      </w:r>
      <w:r w:rsidR="00296CA4" w:rsidRPr="009238A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296CA4" w:rsidRPr="009238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закон</w:t>
      </w:r>
      <w:r w:rsidR="00296CA4" w:rsidRPr="009238A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96CA4" w:rsidRPr="009238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296CA4" w:rsidRPr="009238AD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 xml:space="preserve"> </w:t>
      </w:r>
      <w:r w:rsidR="008A24FB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E843F3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23363" w:rsidRPr="009238AD" w:rsidRDefault="00E843F3" w:rsidP="00CA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041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 тыс.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CA5777" w:rsidRDefault="00CA5777" w:rsidP="00CA5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843F3" w:rsidRPr="009238AD" w:rsidRDefault="00E843F3" w:rsidP="00CA5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на осуществление первичного воинского учета </w:t>
      </w:r>
      <w:r w:rsidR="008A24FB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254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 тыс.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E843F3" w:rsidRPr="009238AD" w:rsidRDefault="00E843F3" w:rsidP="00E843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-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выполнение полномочий по административным комиссиям – 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,0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тыс.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032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055BF0" w:rsidRPr="009238AD" w:rsidRDefault="00E843F3" w:rsidP="0005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на </w:t>
      </w:r>
      <w:r w:rsidR="00B5237C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проведение мероприятий по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строительств</w:t>
      </w:r>
      <w:r w:rsidR="00B5237C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инженерной и транспортной инфраструктуры на земельных участках</w:t>
      </w:r>
      <w:r w:rsidR="00055BF0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под жилую застройку для многодетных семей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, выделенных гражданам п</w:t>
      </w:r>
      <w:r w:rsidR="005510E6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о областному закону Ленинградской области</w:t>
      </w:r>
      <w:r w:rsidR="005510E6" w:rsidRPr="009238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10E6" w:rsidRPr="009238AD">
        <w:rPr>
          <w:rFonts w:ascii="Times New Roman" w:eastAsia="Calibri" w:hAnsi="Times New Roman" w:cs="Times New Roman"/>
          <w:sz w:val="24"/>
          <w:szCs w:val="24"/>
          <w:u w:val="single"/>
        </w:rPr>
        <w:t>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5510E6" w:rsidRPr="009238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14</w:t>
      </w:r>
      <w:r w:rsidR="006D5F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383</w:t>
      </w:r>
      <w:r w:rsidR="006D5F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,6 тыс.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6D5F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F80209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(ОБ),</w:t>
      </w:r>
      <w:r w:rsidR="00055BF0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80209"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6D5F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="00F80209"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136</w:t>
      </w:r>
      <w:r w:rsidR="006D5F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,9 тыс.</w:t>
      </w:r>
      <w:r w:rsidR="00F80209"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6D5F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="00F80209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. (бюджет Лужского муниципального района</w:t>
      </w:r>
      <w:r w:rsidR="00055BF0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).</w:t>
      </w:r>
      <w:proofErr w:type="gramEnd"/>
    </w:p>
    <w:p w:rsidR="00F80209" w:rsidRPr="009238AD" w:rsidRDefault="00055BF0" w:rsidP="00F8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72733B" w:rsidRPr="009238AD" w:rsidRDefault="00E843F3" w:rsidP="0072733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на проведение ремонта дорог общего пользования местного значения </w:t>
      </w:r>
      <w:r w:rsidR="002E3EF6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в рамках реализации областной программы «Ремонт автомобильных дорог Ленинградской области» -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800</w:t>
      </w:r>
      <w:r w:rsidR="00C137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137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 тыс.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C137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C07C10" w:rsidRPr="009238AD" w:rsidRDefault="00E843F3" w:rsidP="00C07C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sz w:val="24"/>
          <w:szCs w:val="24"/>
          <w:u w:val="single"/>
        </w:rPr>
        <w:t xml:space="preserve">- на </w:t>
      </w:r>
      <w:r w:rsidR="00B5237C" w:rsidRPr="009238AD">
        <w:rPr>
          <w:rFonts w:ascii="Times New Roman" w:hAnsi="Times New Roman" w:cs="Times New Roman"/>
          <w:sz w:val="24"/>
          <w:szCs w:val="24"/>
          <w:u w:val="single"/>
        </w:rPr>
        <w:t>проведение мероприятий в рамках реализации программы «Б</w:t>
      </w:r>
      <w:r w:rsidRPr="009238AD">
        <w:rPr>
          <w:rFonts w:ascii="Times New Roman" w:hAnsi="Times New Roman" w:cs="Times New Roman"/>
          <w:sz w:val="24"/>
          <w:szCs w:val="24"/>
          <w:u w:val="single"/>
        </w:rPr>
        <w:t>орьб</w:t>
      </w:r>
      <w:r w:rsidR="00B5237C" w:rsidRPr="009238A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238AD">
        <w:rPr>
          <w:rFonts w:ascii="Times New Roman" w:hAnsi="Times New Roman" w:cs="Times New Roman"/>
          <w:sz w:val="24"/>
          <w:szCs w:val="24"/>
          <w:u w:val="single"/>
        </w:rPr>
        <w:t xml:space="preserve"> с борщевиком </w:t>
      </w:r>
      <w:r w:rsidR="00B5237C" w:rsidRPr="009238AD">
        <w:rPr>
          <w:rFonts w:ascii="Times New Roman" w:hAnsi="Times New Roman" w:cs="Times New Roman"/>
          <w:sz w:val="24"/>
          <w:szCs w:val="24"/>
          <w:u w:val="single"/>
        </w:rPr>
        <w:t>Сосновского»</w:t>
      </w:r>
      <w:r w:rsidRPr="009238A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238AD">
        <w:rPr>
          <w:rFonts w:ascii="Times New Roman" w:hAnsi="Times New Roman" w:cs="Times New Roman"/>
          <w:b/>
          <w:bCs/>
          <w:sz w:val="24"/>
          <w:szCs w:val="24"/>
          <w:u w:val="single"/>
        </w:rPr>
        <w:t>254</w:t>
      </w:r>
      <w:r w:rsidR="00696D5B">
        <w:rPr>
          <w:rFonts w:ascii="Times New Roman" w:hAnsi="Times New Roman" w:cs="Times New Roman"/>
          <w:b/>
          <w:bCs/>
          <w:sz w:val="24"/>
          <w:szCs w:val="24"/>
          <w:u w:val="single"/>
        </w:rPr>
        <w:t>,1 тыс.</w:t>
      </w:r>
      <w:r w:rsidRPr="009238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</w:t>
      </w:r>
      <w:r w:rsidR="00696D5B">
        <w:rPr>
          <w:rFonts w:ascii="Times New Roman" w:hAnsi="Times New Roman" w:cs="Times New Roman"/>
          <w:b/>
          <w:bCs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9238AD">
        <w:rPr>
          <w:rFonts w:ascii="Times New Roman" w:hAnsi="Times New Roman" w:cs="Times New Roman"/>
          <w:sz w:val="24"/>
          <w:szCs w:val="24"/>
          <w:u w:val="single"/>
        </w:rPr>
        <w:t>(50,7%) при плане 501</w:t>
      </w:r>
      <w:r w:rsidR="00696D5B">
        <w:rPr>
          <w:rFonts w:ascii="Times New Roman" w:hAnsi="Times New Roman" w:cs="Times New Roman"/>
          <w:sz w:val="24"/>
          <w:szCs w:val="24"/>
          <w:u w:val="single"/>
        </w:rPr>
        <w:t>,7 тыс.</w:t>
      </w:r>
      <w:r w:rsidRPr="009238AD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696D5B">
        <w:rPr>
          <w:rFonts w:ascii="Times New Roman" w:hAnsi="Times New Roman" w:cs="Times New Roman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sz w:val="24"/>
          <w:szCs w:val="24"/>
          <w:u w:val="single"/>
        </w:rPr>
        <w:t xml:space="preserve">. Остаток неиспользованной субсидии был возвращен в бюджет ЛО в ноябре 2018 года. </w:t>
      </w:r>
    </w:p>
    <w:p w:rsidR="004502E0" w:rsidRPr="009238AD" w:rsidRDefault="00E843F3" w:rsidP="004502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на </w:t>
      </w:r>
      <w:r w:rsidR="005A1FB0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проведение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</w:t>
      </w:r>
      <w:r w:rsidR="005A1FB0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й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рамках </w:t>
      </w:r>
      <w:r w:rsidR="005A1FB0" w:rsidRPr="009238AD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23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 3</w:t>
      </w:r>
      <w:r w:rsidR="00696D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923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000</w:t>
      </w:r>
      <w:r w:rsidR="00696D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,0 тыс.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</w:t>
      </w:r>
      <w:r w:rsidR="00696D5B">
        <w:rPr>
          <w:rFonts w:ascii="Times New Roman" w:hAnsi="Times New Roman" w:cs="Times New Roman"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A65529" w:rsidRPr="009238AD" w:rsidRDefault="00E843F3" w:rsidP="00A6552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на </w:t>
      </w:r>
      <w:proofErr w:type="spellStart"/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грантовую</w:t>
      </w:r>
      <w:proofErr w:type="spellEnd"/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поддержку местных инициатив граждан, проживающих в сельской местности – </w:t>
      </w:r>
      <w:r w:rsidR="00696D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872,0 тыс.</w:t>
      </w:r>
      <w:r w:rsidRPr="00923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</w:t>
      </w:r>
      <w:r w:rsidR="00696D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. (100%);</w:t>
      </w:r>
      <w:r w:rsidR="00A65529" w:rsidRPr="009238AD">
        <w:rPr>
          <w:rFonts w:ascii="Calibri" w:hAnsi="Calibri" w:cs="Calibri"/>
          <w:color w:val="000000"/>
          <w:u w:val="single"/>
        </w:rPr>
        <w:t xml:space="preserve"> </w:t>
      </w:r>
    </w:p>
    <w:p w:rsidR="00594D21" w:rsidRPr="009238AD" w:rsidRDefault="00E843F3" w:rsidP="00AE2E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на </w:t>
      </w:r>
      <w:r w:rsidR="00124D05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="00124D05" w:rsidRPr="009238AD">
        <w:rPr>
          <w:rFonts w:ascii="Times New Roman" w:hAnsi="Times New Roman" w:cs="Times New Roman"/>
          <w:sz w:val="24"/>
          <w:szCs w:val="24"/>
          <w:u w:val="single"/>
        </w:rPr>
        <w:t xml:space="preserve">апитальный ремонт части административного здания, состоящей из помещений №№ с 1 по 20 первого этажа и с 100 по 121 второго этажа (Дом культуры </w:t>
      </w:r>
      <w:proofErr w:type="spellStart"/>
      <w:r w:rsidR="00124D05" w:rsidRPr="009238A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124D05" w:rsidRPr="009238A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124D05" w:rsidRPr="009238AD">
        <w:rPr>
          <w:rFonts w:ascii="Times New Roman" w:hAnsi="Times New Roman" w:cs="Times New Roman"/>
          <w:sz w:val="24"/>
          <w:szCs w:val="24"/>
          <w:u w:val="single"/>
        </w:rPr>
        <w:t>ежозерный</w:t>
      </w:r>
      <w:proofErr w:type="spellEnd"/>
      <w:r w:rsidR="00124D05" w:rsidRPr="009238AD">
        <w:rPr>
          <w:rFonts w:ascii="Times New Roman" w:hAnsi="Times New Roman" w:cs="Times New Roman"/>
          <w:sz w:val="24"/>
          <w:szCs w:val="24"/>
          <w:u w:val="single"/>
        </w:rPr>
        <w:t>)», включенного в подпрограмму «Устойчивое развитие сельских территорий Ленинградской области» государственной программы «Развитие сельского хозяйства Ленинградской</w:t>
      </w:r>
      <w:r w:rsidR="00AE2E1E" w:rsidRPr="009238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D05" w:rsidRPr="009238AD">
        <w:rPr>
          <w:rFonts w:ascii="Times New Roman" w:hAnsi="Times New Roman" w:cs="Times New Roman"/>
          <w:sz w:val="24"/>
          <w:szCs w:val="24"/>
          <w:u w:val="single"/>
        </w:rPr>
        <w:t xml:space="preserve">области»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– </w:t>
      </w:r>
      <w:r w:rsidRPr="00923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342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923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692</w:t>
      </w:r>
      <w:r w:rsidR="00342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,8 тыс.</w:t>
      </w:r>
      <w:r w:rsidRPr="00923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</w:t>
      </w:r>
      <w:r w:rsidR="00342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. (100%)</w:t>
      </w:r>
      <w:r w:rsidR="003A68CB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(ОБ), </w:t>
      </w:r>
      <w:r w:rsidR="003A68CB"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779</w:t>
      </w:r>
      <w:r w:rsidR="003421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,8 тыс.</w:t>
      </w:r>
      <w:r w:rsidR="003A68CB"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3421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="003A68CB"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3A68CB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(100%)</w:t>
      </w:r>
      <w:r w:rsidR="00216FD0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(бюджет Лужского муниципального района)</w:t>
      </w:r>
      <w:r w:rsidR="003A68CB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  <w:r w:rsidR="00AE2E1E" w:rsidRPr="009238AD">
        <w:rPr>
          <w:rFonts w:ascii="Calibri" w:hAnsi="Calibri" w:cs="Calibri"/>
          <w:color w:val="000000"/>
          <w:u w:val="single"/>
        </w:rPr>
        <w:t xml:space="preserve"> </w:t>
      </w:r>
    </w:p>
    <w:p w:rsidR="00594D21" w:rsidRPr="009238AD" w:rsidRDefault="00594D21" w:rsidP="00AE2E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</w:p>
    <w:p w:rsidR="00803341" w:rsidRPr="009238AD" w:rsidRDefault="00E843F3" w:rsidP="0033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на ремонт теплотрассы в п. Скреблово </w:t>
      </w:r>
      <w:r w:rsidR="000E0C76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 w:rsidR="000E0C76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энергоэффективности</w:t>
      </w:r>
      <w:proofErr w:type="spellEnd"/>
      <w:r w:rsidR="000E0C76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Ленинградской области»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– </w:t>
      </w:r>
      <w:r w:rsidRPr="00923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FC6C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923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375</w:t>
      </w:r>
      <w:r w:rsidR="00FC6C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,9 тыс.</w:t>
      </w:r>
      <w:r w:rsidRPr="009238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</w:t>
      </w:r>
      <w:r w:rsidR="00FC6C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. (87,3%) при плане 2</w:t>
      </w:r>
      <w:r w:rsidR="00FC6C13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722</w:t>
      </w:r>
      <w:r w:rsidR="00FC6C13">
        <w:rPr>
          <w:rFonts w:ascii="Times New Roman" w:hAnsi="Times New Roman" w:cs="Times New Roman"/>
          <w:color w:val="000000"/>
          <w:sz w:val="24"/>
          <w:szCs w:val="24"/>
          <w:u w:val="single"/>
        </w:rPr>
        <w:t>,0 тыс.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</w:t>
      </w:r>
      <w:r w:rsidR="00FC6C13">
        <w:rPr>
          <w:rFonts w:ascii="Times New Roman" w:hAnsi="Times New Roman" w:cs="Times New Roman"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335BDD" w:rsidRDefault="00335BDD" w:rsidP="00335B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35BDD" w:rsidRPr="009238AD" w:rsidRDefault="00335BDD" w:rsidP="00335BD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- на подключение МКЖД № 40 (Дома Учителя) к магистральному канализационному коллектору – 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608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,6 тыс.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(100%)(бюджет Лужского муниципального района). </w:t>
      </w:r>
      <w:r w:rsidRPr="009238AD">
        <w:rPr>
          <w:rFonts w:ascii="Calibri" w:hAnsi="Calibri" w:cs="Calibri"/>
          <w:color w:val="000000"/>
          <w:u w:val="single"/>
        </w:rPr>
        <w:t xml:space="preserve"> </w:t>
      </w:r>
    </w:p>
    <w:p w:rsidR="00803341" w:rsidRPr="009238AD" w:rsidRDefault="00803341" w:rsidP="000E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40CC6" w:rsidRPr="009238AD" w:rsidRDefault="00E843F3" w:rsidP="00F72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- зачислены средства, выделенные депутатами ЗАКС ЛО</w:t>
      </w:r>
      <w:r w:rsidR="00F72D84"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color w:val="000000"/>
          <w:sz w:val="24"/>
          <w:szCs w:val="24"/>
          <w:u w:val="single"/>
        </w:rPr>
        <w:t> –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72D84"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2571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="00F72D84"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150</w:t>
      </w:r>
      <w:r w:rsidR="002571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,0 </w:t>
      </w:r>
      <w:proofErr w:type="spellStart"/>
      <w:r w:rsidR="002571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тыс</w:t>
      </w:r>
      <w:proofErr w:type="gramStart"/>
      <w:r w:rsidR="002571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proofErr w:type="gramEnd"/>
      <w:r w:rsidR="002571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уб</w:t>
      </w:r>
      <w:proofErr w:type="spellEnd"/>
      <w:r w:rsidRPr="00923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F72D84" w:rsidRPr="009238AD" w:rsidRDefault="00E843F3" w:rsidP="00F72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 xml:space="preserve"> </w:t>
      </w:r>
      <w:r w:rsidR="00F72D84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400</w:t>
      </w:r>
      <w:r w:rsidR="0025717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,0</w:t>
      </w:r>
      <w:r w:rsidR="0016547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25717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тыс.</w:t>
      </w:r>
      <w:r w:rsidR="00F72D84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руб. на  оборудование детских игровых  площадок в населенных пунктах поселения </w:t>
      </w:r>
      <w:proofErr w:type="spellStart"/>
      <w:r w:rsidR="00F72D84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Госткино</w:t>
      </w:r>
      <w:proofErr w:type="spellEnd"/>
      <w:r w:rsidR="00F72D84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, Брод, Старая Середка, Домкино (депутат  Беляев Николай Владимирович), </w:t>
      </w:r>
    </w:p>
    <w:p w:rsidR="00F72D84" w:rsidRPr="009238AD" w:rsidRDefault="00F72D84" w:rsidP="00F72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250</w:t>
      </w:r>
      <w:r w:rsidR="0020427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 </w:t>
      </w:r>
      <w:r w:rsidR="0020427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 тыс.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руб. на  приобретение спортивного инвентаря для занятий физкультурой и спортом на свежем воздухе в </w:t>
      </w:r>
      <w:proofErr w:type="spellStart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</w:t>
      </w:r>
      <w:proofErr w:type="gramStart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.М</w:t>
      </w:r>
      <w:proofErr w:type="gramEnd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ежозерный</w:t>
      </w:r>
      <w:proofErr w:type="spellEnd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(депутат Гайсин Руслан </w:t>
      </w:r>
      <w:proofErr w:type="spellStart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Радьевич</w:t>
      </w:r>
      <w:proofErr w:type="spellEnd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="002116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F72D84" w:rsidRPr="009238AD" w:rsidRDefault="00F72D84" w:rsidP="00F72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400</w:t>
      </w:r>
      <w:r w:rsidR="0020427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,0 </w:t>
      </w:r>
      <w:proofErr w:type="spellStart"/>
      <w:r w:rsidR="0020427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тыс</w:t>
      </w:r>
      <w:proofErr w:type="gramStart"/>
      <w:r w:rsidR="0020427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</w:t>
      </w:r>
      <w:proofErr w:type="gramEnd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уб</w:t>
      </w:r>
      <w:proofErr w:type="spellEnd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 на выполнение работ по капитальному ремонту памятника односельчанам, погибшим в годы ВОВ, в д. Наволок (депутат  </w:t>
      </w:r>
      <w:proofErr w:type="spellStart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Маханек</w:t>
      </w:r>
      <w:proofErr w:type="spellEnd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Елена Борисовна)</w:t>
      </w:r>
      <w:r w:rsidR="002116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</w:p>
    <w:p w:rsidR="00FD535B" w:rsidRPr="009238AD" w:rsidRDefault="00F72D84" w:rsidP="00F72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500</w:t>
      </w:r>
      <w:r w:rsidR="0020427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 </w:t>
      </w:r>
      <w:r w:rsidR="0020427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 тыс.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руб. </w:t>
      </w:r>
      <w:r w:rsidR="002116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на 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приобретени</w:t>
      </w:r>
      <w:r w:rsidR="002116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оборудования для ДК п. Межозерный (</w:t>
      </w:r>
      <w:r w:rsidR="002116BC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депутат </w:t>
      </w:r>
      <w:proofErr w:type="spellStart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Маханек</w:t>
      </w:r>
      <w:proofErr w:type="spellEnd"/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Елена Борисовна), </w:t>
      </w:r>
    </w:p>
    <w:p w:rsidR="00FD535B" w:rsidRPr="009238AD" w:rsidRDefault="00FD535B" w:rsidP="00F72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600</w:t>
      </w:r>
      <w:r w:rsidR="00BD53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,0 тыс.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руб. на </w:t>
      </w:r>
      <w:r w:rsidR="00F72D84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покупк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</w:t>
      </w:r>
      <w:r w:rsidR="00F72D84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автомобиля 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для СКЦ «Лидер» </w:t>
      </w:r>
      <w:r w:rsidR="00F72D84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Депутат</w:t>
      </w:r>
      <w:r w:rsidR="00F72D84"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Коваль Никита Олегович). </w:t>
      </w:r>
    </w:p>
    <w:p w:rsidR="00F72D84" w:rsidRPr="009238AD" w:rsidRDefault="00F72D84" w:rsidP="00F72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8A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Средства освоены в полном объеме.</w:t>
      </w:r>
    </w:p>
    <w:p w:rsidR="00335BDD" w:rsidRDefault="00335BDD" w:rsidP="00106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BDD" w:rsidRDefault="00335BDD" w:rsidP="00106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3F3" w:rsidRPr="00FB3C8E" w:rsidRDefault="00E843F3" w:rsidP="00106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Таким образом, общее исполнение доходной части за 12 месяцев 2018 год составило 91,1 %. Не исполнено – 5</w:t>
      </w:r>
      <w:r w:rsidR="00AB49B0"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487</w:t>
      </w:r>
      <w:r w:rsidR="00AB49B0"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,4 тыс.</w:t>
      </w:r>
      <w:r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руб., что связано с </w:t>
      </w:r>
      <w:proofErr w:type="spellStart"/>
      <w:r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непоступлением</w:t>
      </w:r>
      <w:proofErr w:type="spellEnd"/>
      <w:r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средств субсидий из бюджета ЛО (средства зачислялись в основном по фактическим затратам) по причине экономии по результатам проведенных аукционов, а также в связи с расторжением соглашения на сумму 4</w:t>
      </w:r>
      <w:r w:rsidR="00AB49B0"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680</w:t>
      </w:r>
      <w:r w:rsidR="00AB49B0"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,0 тыс. </w:t>
      </w:r>
      <w:r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</w:t>
      </w:r>
      <w:r w:rsidR="00AB49B0"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уб</w:t>
      </w:r>
      <w:r w:rsidRPr="00FB3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с Комитетом по ТЭК ЛО.</w:t>
      </w:r>
      <w:proofErr w:type="gramEnd"/>
    </w:p>
    <w:p w:rsidR="00281D3D" w:rsidRDefault="00281D3D" w:rsidP="00281D3D">
      <w:pPr>
        <w:ind w:firstLine="709"/>
        <w:jc w:val="both"/>
      </w:pPr>
    </w:p>
    <w:p w:rsidR="00520C09" w:rsidRDefault="00520C09" w:rsidP="00281D3D">
      <w:pPr>
        <w:ind w:firstLine="709"/>
        <w:jc w:val="both"/>
      </w:pPr>
    </w:p>
    <w:p w:rsidR="00520C09" w:rsidRDefault="00520C09" w:rsidP="00281D3D">
      <w:pPr>
        <w:ind w:firstLine="709"/>
        <w:jc w:val="both"/>
      </w:pPr>
    </w:p>
    <w:p w:rsidR="00520C09" w:rsidRDefault="00520C09" w:rsidP="00281D3D">
      <w:pPr>
        <w:ind w:firstLine="709"/>
        <w:jc w:val="both"/>
      </w:pPr>
    </w:p>
    <w:p w:rsidR="00520C09" w:rsidRDefault="00520C09" w:rsidP="00281D3D">
      <w:pPr>
        <w:ind w:firstLine="709"/>
        <w:jc w:val="both"/>
      </w:pPr>
    </w:p>
    <w:p w:rsidR="0039794D" w:rsidRDefault="0039794D" w:rsidP="00281D3D">
      <w:pPr>
        <w:ind w:firstLine="709"/>
        <w:jc w:val="both"/>
      </w:pPr>
    </w:p>
    <w:p w:rsidR="0039794D" w:rsidRDefault="0039794D" w:rsidP="00281D3D">
      <w:pPr>
        <w:ind w:firstLine="709"/>
        <w:jc w:val="both"/>
      </w:pPr>
    </w:p>
    <w:p w:rsidR="0039794D" w:rsidRDefault="0039794D" w:rsidP="00281D3D">
      <w:pPr>
        <w:ind w:firstLine="709"/>
        <w:jc w:val="both"/>
      </w:pPr>
    </w:p>
    <w:p w:rsidR="0039794D" w:rsidRDefault="0039794D" w:rsidP="00281D3D">
      <w:pPr>
        <w:ind w:firstLine="709"/>
        <w:jc w:val="both"/>
      </w:pPr>
    </w:p>
    <w:p w:rsidR="0039794D" w:rsidRDefault="0039794D" w:rsidP="00281D3D">
      <w:pPr>
        <w:ind w:firstLine="709"/>
        <w:jc w:val="both"/>
      </w:pPr>
    </w:p>
    <w:p w:rsidR="00A7272A" w:rsidRPr="00A7272A" w:rsidRDefault="00A7272A" w:rsidP="003A3E6F">
      <w:pPr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РАСХОДНАЯ ЧАСТЬ </w:t>
      </w:r>
      <w:r w:rsidRPr="00A727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БЮДЖЕТА.</w:t>
      </w:r>
    </w:p>
    <w:p w:rsidR="00A7272A" w:rsidRPr="00106FB9" w:rsidRDefault="00A7272A" w:rsidP="00F91C0E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B9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расходной части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бюджета </w:t>
      </w:r>
      <w:r w:rsidRPr="00106FB9">
        <w:rPr>
          <w:rFonts w:ascii="Times New Roman" w:hAnsi="Times New Roman" w:cs="Times New Roman"/>
          <w:color w:val="000000"/>
          <w:sz w:val="24"/>
          <w:szCs w:val="24"/>
          <w:u w:val="single"/>
        </w:rPr>
        <w:t>фактическое исполнение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 2018 год</w:t>
      </w:r>
      <w:r w:rsidRPr="00106F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57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106FB9">
        <w:rPr>
          <w:rFonts w:ascii="Times New Roman" w:hAnsi="Times New Roman" w:cs="Times New Roman"/>
          <w:color w:val="000000"/>
          <w:sz w:val="24"/>
          <w:szCs w:val="24"/>
          <w:u w:val="single"/>
        </w:rPr>
        <w:t>727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106F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 тыс.</w:t>
      </w:r>
      <w:r w:rsidRPr="00106F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уб.</w:t>
      </w:r>
      <w:r w:rsidR="00F91C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 </w:t>
      </w:r>
      <w:r w:rsidR="0039794D">
        <w:rPr>
          <w:rFonts w:ascii="Times New Roman" w:hAnsi="Times New Roman" w:cs="Times New Roman"/>
          <w:color w:val="000000"/>
          <w:sz w:val="24"/>
          <w:szCs w:val="24"/>
        </w:rPr>
        <w:t>программным расходам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9794D">
        <w:rPr>
          <w:rFonts w:ascii="Times New Roman" w:hAnsi="Times New Roman" w:cs="Times New Roman"/>
          <w:color w:val="000000"/>
          <w:sz w:val="24"/>
          <w:szCs w:val="24"/>
        </w:rPr>
        <w:t>48562,8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и по </w:t>
      </w:r>
      <w:r w:rsidR="0039794D">
        <w:rPr>
          <w:rFonts w:ascii="Times New Roman" w:hAnsi="Times New Roman" w:cs="Times New Roman"/>
          <w:color w:val="000000"/>
          <w:sz w:val="24"/>
          <w:szCs w:val="24"/>
        </w:rPr>
        <w:t xml:space="preserve">непрограммным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9794D">
        <w:rPr>
          <w:rFonts w:ascii="Times New Roman" w:hAnsi="Times New Roman" w:cs="Times New Roman"/>
          <w:sz w:val="24"/>
          <w:szCs w:val="24"/>
        </w:rPr>
        <w:t>9164,5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106FB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10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4C93" w:rsidRDefault="00D324B3" w:rsidP="000832A3">
      <w:pPr>
        <w:pStyle w:val="a8"/>
        <w:rPr>
          <w:rFonts w:ascii="Segoe UI" w:hAnsi="Segoe UI" w:cs="Segoe UI"/>
          <w:color w:val="000000"/>
          <w:sz w:val="15"/>
          <w:szCs w:val="15"/>
        </w:rPr>
      </w:pPr>
      <w:r w:rsidRPr="00447BEA">
        <w:lastRenderedPageBreak/>
        <w:t xml:space="preserve">Основные расходы произведены в рамках муниципальной целевой программы «Устойчивое развитие территории Скребловского сельского поселения на 2016 - 2018 годы» и региональных программ. Также в 2018 году выполнялись мероприятия еще одной муниципальной целевой программы «Формирование комфортной городской среды на территории муниципального образования Скребловское сельское поселение в 2018-2022 годы» в рамках участия в подпрограмме «Формирование комфортной городской среды» </w:t>
      </w:r>
      <w:r w:rsidR="000832A3">
        <w:t>г</w:t>
      </w:r>
      <w:r w:rsidR="00144C93" w:rsidRPr="000832A3">
        <w:rPr>
          <w:rStyle w:val="a7"/>
          <w:b w:val="0"/>
          <w:color w:val="000000"/>
        </w:rPr>
        <w:t>осударственн</w:t>
      </w:r>
      <w:r w:rsidR="000832A3">
        <w:rPr>
          <w:rStyle w:val="a7"/>
          <w:b w:val="0"/>
          <w:color w:val="000000"/>
        </w:rPr>
        <w:t>ой</w:t>
      </w:r>
      <w:r w:rsidR="00144C93" w:rsidRPr="000832A3">
        <w:rPr>
          <w:rStyle w:val="a7"/>
          <w:b w:val="0"/>
          <w:color w:val="000000"/>
        </w:rPr>
        <w:t xml:space="preserve"> программ</w:t>
      </w:r>
      <w:r w:rsidR="000832A3">
        <w:rPr>
          <w:rStyle w:val="a7"/>
          <w:b w:val="0"/>
          <w:color w:val="000000"/>
        </w:rPr>
        <w:t>ы</w:t>
      </w:r>
      <w:r w:rsidR="00144C93" w:rsidRPr="000832A3">
        <w:rPr>
          <w:rStyle w:val="a7"/>
          <w:b w:val="0"/>
          <w:color w:val="00000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</w:t>
      </w:r>
      <w:r w:rsidR="000832A3">
        <w:rPr>
          <w:rStyle w:val="a7"/>
          <w:b w:val="0"/>
          <w:color w:val="000000"/>
        </w:rPr>
        <w:t>.</w:t>
      </w:r>
      <w:r w:rsidR="00144C93">
        <w:rPr>
          <w:rFonts w:ascii="Segoe UI" w:hAnsi="Segoe UI" w:cs="Segoe UI"/>
          <w:color w:val="000000"/>
          <w:sz w:val="15"/>
          <w:szCs w:val="15"/>
        </w:rPr>
        <w:t xml:space="preserve"> </w:t>
      </w:r>
    </w:p>
    <w:p w:rsidR="00D324B3" w:rsidRPr="00447BEA" w:rsidRDefault="00D324B3" w:rsidP="00D324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BEA">
        <w:rPr>
          <w:rFonts w:ascii="Times New Roman" w:hAnsi="Times New Roman" w:cs="Times New Roman"/>
          <w:b/>
          <w:sz w:val="24"/>
          <w:szCs w:val="24"/>
          <w:u w:val="single"/>
        </w:rPr>
        <w:t>По подпрограмме № 1 «Сохранение и развитие культуры, физической культуры и спорта в Скребловском с/</w:t>
      </w:r>
      <w:proofErr w:type="gramStart"/>
      <w:r w:rsidRPr="00447BE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447BEA">
        <w:rPr>
          <w:rFonts w:ascii="Times New Roman" w:hAnsi="Times New Roman" w:cs="Times New Roman"/>
          <w:b/>
          <w:sz w:val="24"/>
          <w:szCs w:val="24"/>
          <w:u w:val="single"/>
        </w:rPr>
        <w:t>» освоено</w:t>
      </w:r>
      <w:r w:rsidR="00CA3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7BEA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E07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7BEA">
        <w:rPr>
          <w:rFonts w:ascii="Times New Roman" w:hAnsi="Times New Roman" w:cs="Times New Roman"/>
          <w:b/>
          <w:sz w:val="24"/>
          <w:szCs w:val="24"/>
          <w:u w:val="single"/>
        </w:rPr>
        <w:t>140 ,1 тыс. руб.</w:t>
      </w:r>
    </w:p>
    <w:p w:rsidR="00D324B3" w:rsidRPr="00447BEA" w:rsidRDefault="00D324B3" w:rsidP="00CA3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A">
        <w:rPr>
          <w:rFonts w:ascii="Times New Roman" w:hAnsi="Times New Roman" w:cs="Times New Roman"/>
          <w:sz w:val="24"/>
          <w:szCs w:val="24"/>
        </w:rPr>
        <w:t>Расходы на содержание СКЦ «Лидер» - 8</w:t>
      </w:r>
      <w:r w:rsidR="00812A8F">
        <w:rPr>
          <w:rFonts w:ascii="Times New Roman" w:hAnsi="Times New Roman" w:cs="Times New Roman"/>
          <w:sz w:val="24"/>
          <w:szCs w:val="24"/>
        </w:rPr>
        <w:t xml:space="preserve"> </w:t>
      </w:r>
      <w:r w:rsidRPr="00447BEA">
        <w:rPr>
          <w:rFonts w:ascii="Times New Roman" w:hAnsi="Times New Roman" w:cs="Times New Roman"/>
          <w:sz w:val="24"/>
          <w:szCs w:val="24"/>
        </w:rPr>
        <w:t>024,0 тыс. руб. (выделено по смете на осуществление деятельности)</w:t>
      </w:r>
      <w:r w:rsidR="00B84A7E">
        <w:rPr>
          <w:rFonts w:ascii="Times New Roman" w:hAnsi="Times New Roman" w:cs="Times New Roman"/>
          <w:sz w:val="24"/>
          <w:szCs w:val="24"/>
        </w:rPr>
        <w:t xml:space="preserve"> - 13,9 % от общих расходов.</w:t>
      </w:r>
    </w:p>
    <w:p w:rsidR="00447BEA" w:rsidRDefault="00447BEA" w:rsidP="00447BE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BEA">
        <w:rPr>
          <w:rFonts w:ascii="Times New Roman" w:hAnsi="Times New Roman"/>
          <w:color w:val="000000" w:themeColor="text1"/>
          <w:sz w:val="24"/>
          <w:szCs w:val="24"/>
        </w:rPr>
        <w:t>В течение 2018 года в СКЦ «Лидер»   велась работа с населением  всех возрастных  категорий в нескольких направлениях:</w:t>
      </w:r>
    </w:p>
    <w:p w:rsidR="00447BEA" w:rsidRDefault="00447BEA" w:rsidP="00447BE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BEA">
        <w:rPr>
          <w:rFonts w:ascii="Times New Roman" w:hAnsi="Times New Roman"/>
          <w:color w:val="000000" w:themeColor="text1"/>
          <w:sz w:val="24"/>
          <w:szCs w:val="24"/>
        </w:rPr>
        <w:t xml:space="preserve">1. Подготовка и проведение  масштабных праздничных мероприятий (День Победы; дни поселков; фестиваль «Краски лета», стартовавший в 2013 году, в котором принимают участие не только районные коллективы, но и областные). </w:t>
      </w:r>
    </w:p>
    <w:p w:rsidR="00BF54B2" w:rsidRDefault="00BF54B2" w:rsidP="00BF54B2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7BEA" w:rsidRPr="00447BEA" w:rsidRDefault="00447BEA" w:rsidP="00447BE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BEA">
        <w:rPr>
          <w:rFonts w:ascii="Times New Roman" w:hAnsi="Times New Roman"/>
          <w:color w:val="000000" w:themeColor="text1"/>
          <w:sz w:val="24"/>
          <w:szCs w:val="24"/>
        </w:rPr>
        <w:t>2. Организация выездных  мероприятий (в рамках взаимодействия с культурно-досуговыми центрами Лужского района).</w:t>
      </w:r>
    </w:p>
    <w:p w:rsidR="00447BEA" w:rsidRPr="00447BEA" w:rsidRDefault="00447BEA" w:rsidP="00447BE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BEA">
        <w:rPr>
          <w:rFonts w:ascii="Times New Roman" w:hAnsi="Times New Roman"/>
          <w:color w:val="000000" w:themeColor="text1"/>
          <w:sz w:val="24"/>
          <w:szCs w:val="24"/>
        </w:rPr>
        <w:t>3. Культурно-просветительская деятельность, организация досуга, отдыха населения (лекции, беседы, мероприятия к праздничным датам и т.д.).</w:t>
      </w:r>
    </w:p>
    <w:p w:rsidR="00447BEA" w:rsidRPr="00447BEA" w:rsidRDefault="00447BEA" w:rsidP="00447BE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BEA">
        <w:rPr>
          <w:rFonts w:ascii="Times New Roman" w:hAnsi="Times New Roman"/>
          <w:color w:val="000000" w:themeColor="text1"/>
          <w:sz w:val="24"/>
          <w:szCs w:val="24"/>
        </w:rPr>
        <w:t>4. Организация работы кружков (рукоделие, рисование) и секций (тренажерная, футбольная).</w:t>
      </w:r>
    </w:p>
    <w:p w:rsidR="00447BEA" w:rsidRDefault="00447BEA" w:rsidP="00447BE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BEA">
        <w:rPr>
          <w:rFonts w:ascii="Times New Roman" w:hAnsi="Times New Roman"/>
          <w:color w:val="000000" w:themeColor="text1"/>
          <w:sz w:val="24"/>
          <w:szCs w:val="24"/>
        </w:rPr>
        <w:t>5. Библиотечное обслуживание.</w:t>
      </w:r>
    </w:p>
    <w:p w:rsidR="00BF54B2" w:rsidRPr="00447BEA" w:rsidRDefault="00CA5777" w:rsidP="00BF5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</w:t>
      </w:r>
      <w:r w:rsidR="00BF54B2" w:rsidRPr="00447BEA">
        <w:rPr>
          <w:rFonts w:ascii="Times New Roman" w:hAnsi="Times New Roman" w:cs="Times New Roman"/>
          <w:sz w:val="24"/>
          <w:szCs w:val="24"/>
        </w:rPr>
        <w:t>емонт ДК п. Межозерный – 5</w:t>
      </w:r>
      <w:r w:rsidR="00BF54B2">
        <w:rPr>
          <w:rFonts w:ascii="Times New Roman" w:hAnsi="Times New Roman" w:cs="Times New Roman"/>
          <w:sz w:val="24"/>
          <w:szCs w:val="24"/>
        </w:rPr>
        <w:t xml:space="preserve"> </w:t>
      </w:r>
      <w:r w:rsidR="00BF54B2" w:rsidRPr="00447BEA">
        <w:rPr>
          <w:rFonts w:ascii="Times New Roman" w:hAnsi="Times New Roman" w:cs="Times New Roman"/>
          <w:sz w:val="24"/>
          <w:szCs w:val="24"/>
        </w:rPr>
        <w:t>866,1 тыс. руб.</w:t>
      </w:r>
      <w:r w:rsidR="00696C36">
        <w:rPr>
          <w:rFonts w:ascii="Times New Roman" w:hAnsi="Times New Roman" w:cs="Times New Roman"/>
          <w:sz w:val="24"/>
          <w:szCs w:val="24"/>
        </w:rPr>
        <w:t xml:space="preserve"> – 10,2 % от общих расходов</w:t>
      </w:r>
      <w:r w:rsidR="00BF54B2" w:rsidRPr="00447BEA">
        <w:rPr>
          <w:rFonts w:ascii="Times New Roman" w:hAnsi="Times New Roman" w:cs="Times New Roman"/>
          <w:sz w:val="24"/>
          <w:szCs w:val="24"/>
        </w:rPr>
        <w:t xml:space="preserve"> (из которых 4</w:t>
      </w:r>
      <w:r w:rsidR="00BF54B2">
        <w:rPr>
          <w:rFonts w:ascii="Times New Roman" w:hAnsi="Times New Roman" w:cs="Times New Roman"/>
          <w:sz w:val="24"/>
          <w:szCs w:val="24"/>
        </w:rPr>
        <w:t xml:space="preserve"> </w:t>
      </w:r>
      <w:r w:rsidR="00BF54B2" w:rsidRPr="00447BEA">
        <w:rPr>
          <w:rFonts w:ascii="Times New Roman" w:hAnsi="Times New Roman" w:cs="Times New Roman"/>
          <w:sz w:val="24"/>
          <w:szCs w:val="24"/>
        </w:rPr>
        <w:t>692,8 тыс. руб. - средства ОБ, 779,8 тыс. руб. – средства ЛМР, ср-</w:t>
      </w:r>
      <w:proofErr w:type="spellStart"/>
      <w:r w:rsidR="00BF54B2" w:rsidRPr="00447BE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F54B2" w:rsidRPr="00447BEA">
        <w:rPr>
          <w:rFonts w:ascii="Times New Roman" w:hAnsi="Times New Roman" w:cs="Times New Roman"/>
          <w:sz w:val="24"/>
          <w:szCs w:val="24"/>
        </w:rPr>
        <w:t xml:space="preserve"> МБ – 393,5 тыс. руб.). Был произведен ремонт крыши здания ДК и капитальный ремонт зрительного зала на первом этаже. </w:t>
      </w:r>
    </w:p>
    <w:p w:rsidR="00D324B3" w:rsidRDefault="00D324B3" w:rsidP="00D324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1C0">
        <w:rPr>
          <w:rFonts w:ascii="Times New Roman" w:hAnsi="Times New Roman" w:cs="Times New Roman"/>
          <w:b/>
          <w:sz w:val="24"/>
          <w:szCs w:val="24"/>
          <w:u w:val="single"/>
        </w:rPr>
        <w:t>По подпрограмме № 2 «Обеспечение устойчивого функционирования жилищно-коммунального хозяйства в Скребловском с/</w:t>
      </w:r>
      <w:proofErr w:type="gramStart"/>
      <w:r w:rsidRPr="00ED41C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ED41C0">
        <w:rPr>
          <w:rFonts w:ascii="Times New Roman" w:hAnsi="Times New Roman" w:cs="Times New Roman"/>
          <w:b/>
          <w:sz w:val="24"/>
          <w:szCs w:val="24"/>
          <w:u w:val="single"/>
        </w:rPr>
        <w:t>» освоено 26</w:t>
      </w:r>
      <w:r w:rsidR="00661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41C0">
        <w:rPr>
          <w:rFonts w:ascii="Times New Roman" w:hAnsi="Times New Roman" w:cs="Times New Roman"/>
          <w:b/>
          <w:sz w:val="24"/>
          <w:szCs w:val="24"/>
          <w:u w:val="single"/>
        </w:rPr>
        <w:t>259,6 тыс. руб.</w:t>
      </w:r>
      <w:r w:rsidR="00897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45,5 % от общих расходов.</w:t>
      </w:r>
    </w:p>
    <w:p w:rsidR="00D324B3" w:rsidRDefault="00D324B3" w:rsidP="0076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C0">
        <w:rPr>
          <w:rFonts w:ascii="Times New Roman" w:hAnsi="Times New Roman" w:cs="Times New Roman"/>
          <w:b/>
          <w:sz w:val="24"/>
          <w:szCs w:val="24"/>
        </w:rPr>
        <w:t xml:space="preserve">Значительная доля затрат по данной подпрограмме – строительство инженерной и транспортной инфраструктуры </w:t>
      </w:r>
      <w:r w:rsidRPr="00ED41C0">
        <w:rPr>
          <w:rFonts w:ascii="Times New Roman" w:hAnsi="Times New Roman" w:cs="Times New Roman"/>
          <w:sz w:val="24"/>
          <w:szCs w:val="24"/>
        </w:rPr>
        <w:t>на земельных участках, выделенных многодетным семьям ЛМР по 105-оз. Работы в 2018 г. велись второй год. Этап 2018 года включал в себя строительство дорожной инфраструктуры. На данный момент работы на объекте закончены</w:t>
      </w:r>
      <w:r w:rsidR="00CA3010">
        <w:rPr>
          <w:rFonts w:ascii="Times New Roman" w:hAnsi="Times New Roman" w:cs="Times New Roman"/>
          <w:sz w:val="24"/>
          <w:szCs w:val="24"/>
        </w:rPr>
        <w:t>, исполнительная документация оформлена и подписана всеми структурами в декабре 2018 года.</w:t>
      </w:r>
      <w:r w:rsidR="00ED41C0" w:rsidRPr="00ED4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1C0">
        <w:rPr>
          <w:rFonts w:ascii="Times New Roman" w:hAnsi="Times New Roman" w:cs="Times New Roman"/>
          <w:color w:val="000000"/>
          <w:sz w:val="24"/>
          <w:szCs w:val="24"/>
        </w:rPr>
        <w:t>Расходы 2018 года по данному объекту составили 15 520, 5 тыс. руб., из которых 14</w:t>
      </w:r>
      <w:r w:rsidR="00812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1C0">
        <w:rPr>
          <w:rFonts w:ascii="Times New Roman" w:hAnsi="Times New Roman" w:cs="Times New Roman"/>
          <w:color w:val="000000"/>
          <w:sz w:val="24"/>
          <w:szCs w:val="24"/>
        </w:rPr>
        <w:t xml:space="preserve">383,7 </w:t>
      </w:r>
      <w:proofErr w:type="spellStart"/>
      <w:r w:rsidRPr="00ED41C0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D41C0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D41C0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ED41C0">
        <w:rPr>
          <w:rFonts w:ascii="Times New Roman" w:hAnsi="Times New Roman" w:cs="Times New Roman"/>
          <w:color w:val="000000"/>
          <w:sz w:val="24"/>
          <w:szCs w:val="24"/>
        </w:rPr>
        <w:t>. – средства ОБ, выделенные комитетом по строительству ЛО, 1</w:t>
      </w:r>
      <w:r w:rsidR="00812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1C0">
        <w:rPr>
          <w:rFonts w:ascii="Times New Roman" w:hAnsi="Times New Roman" w:cs="Times New Roman"/>
          <w:color w:val="000000"/>
          <w:sz w:val="24"/>
          <w:szCs w:val="24"/>
        </w:rPr>
        <w:t xml:space="preserve">136,8 </w:t>
      </w:r>
      <w:proofErr w:type="spellStart"/>
      <w:r w:rsidRPr="00ED41C0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D41C0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ED41C0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ED41C0">
        <w:rPr>
          <w:rFonts w:ascii="Times New Roman" w:hAnsi="Times New Roman" w:cs="Times New Roman"/>
          <w:color w:val="000000"/>
          <w:sz w:val="24"/>
          <w:szCs w:val="24"/>
        </w:rPr>
        <w:t xml:space="preserve"> МБ (средства выделены ЛМР).</w:t>
      </w:r>
      <w:r w:rsidR="00807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1C0">
        <w:rPr>
          <w:rFonts w:ascii="Times New Roman" w:hAnsi="Times New Roman" w:cs="Times New Roman"/>
          <w:color w:val="000000"/>
          <w:sz w:val="24"/>
          <w:szCs w:val="24"/>
        </w:rPr>
        <w:t>Всего расходы 2-х лет составляют 29</w:t>
      </w:r>
      <w:r w:rsidR="00807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1C0">
        <w:rPr>
          <w:rFonts w:ascii="Times New Roman" w:hAnsi="Times New Roman" w:cs="Times New Roman"/>
          <w:color w:val="000000"/>
          <w:sz w:val="24"/>
          <w:szCs w:val="24"/>
        </w:rPr>
        <w:t>869,9 тыс. руб.</w:t>
      </w:r>
    </w:p>
    <w:p w:rsidR="00D324B3" w:rsidRPr="00650B82" w:rsidRDefault="00D324B3" w:rsidP="00D324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82">
        <w:rPr>
          <w:rFonts w:ascii="Times New Roman" w:hAnsi="Times New Roman" w:cs="Times New Roman"/>
          <w:b/>
          <w:sz w:val="24"/>
          <w:szCs w:val="24"/>
        </w:rPr>
        <w:t>На решение вопросов водоснабжения расходы составили 898,0 тыс. руб.</w:t>
      </w:r>
    </w:p>
    <w:p w:rsidR="00D324B3" w:rsidRPr="00650B82" w:rsidRDefault="00D324B3" w:rsidP="00D324B3">
      <w:pPr>
        <w:jc w:val="both"/>
        <w:rPr>
          <w:rFonts w:ascii="Times New Roman" w:hAnsi="Times New Roman" w:cs="Times New Roman"/>
          <w:sz w:val="24"/>
          <w:szCs w:val="24"/>
        </w:rPr>
      </w:pPr>
      <w:r w:rsidRPr="00650B82">
        <w:rPr>
          <w:rFonts w:ascii="Times New Roman" w:hAnsi="Times New Roman" w:cs="Times New Roman"/>
          <w:sz w:val="24"/>
          <w:szCs w:val="24"/>
        </w:rPr>
        <w:t>Были проведены работы по подключению Дома Учителя (МКЖД № 41) п. Скреблово к магистральному канализационному коллектору – 562,8 тыс. руб. (550,8 тыс. руб. – сред-</w:t>
      </w:r>
      <w:proofErr w:type="spellStart"/>
      <w:r w:rsidRPr="00650B8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50B82">
        <w:rPr>
          <w:rFonts w:ascii="Times New Roman" w:hAnsi="Times New Roman" w:cs="Times New Roman"/>
          <w:sz w:val="24"/>
          <w:szCs w:val="24"/>
        </w:rPr>
        <w:t xml:space="preserve"> ЛМР, 12 тыс. руб. – МБ).</w:t>
      </w:r>
    </w:p>
    <w:p w:rsidR="00D324B3" w:rsidRPr="00650B82" w:rsidRDefault="00D324B3" w:rsidP="00D324B3">
      <w:pPr>
        <w:jc w:val="both"/>
        <w:rPr>
          <w:rFonts w:ascii="Times New Roman" w:hAnsi="Times New Roman" w:cs="Times New Roman"/>
          <w:sz w:val="24"/>
          <w:szCs w:val="24"/>
        </w:rPr>
      </w:pPr>
      <w:r w:rsidRPr="00650B82">
        <w:rPr>
          <w:rFonts w:ascii="Times New Roman" w:hAnsi="Times New Roman" w:cs="Times New Roman"/>
          <w:sz w:val="24"/>
          <w:szCs w:val="24"/>
        </w:rPr>
        <w:lastRenderedPageBreak/>
        <w:t xml:space="preserve">В д. </w:t>
      </w:r>
      <w:proofErr w:type="spellStart"/>
      <w:r w:rsidRPr="00650B82">
        <w:rPr>
          <w:rFonts w:ascii="Times New Roman" w:hAnsi="Times New Roman" w:cs="Times New Roman"/>
          <w:sz w:val="24"/>
          <w:szCs w:val="24"/>
        </w:rPr>
        <w:t>Голубково</w:t>
      </w:r>
      <w:proofErr w:type="spellEnd"/>
      <w:r w:rsidRPr="00650B82">
        <w:rPr>
          <w:rFonts w:ascii="Times New Roman" w:hAnsi="Times New Roman" w:cs="Times New Roman"/>
          <w:sz w:val="24"/>
          <w:szCs w:val="24"/>
        </w:rPr>
        <w:t xml:space="preserve"> были проведены работы по устройству водозаборной скважины на сумму 335,2 тыс. руб.</w:t>
      </w:r>
    </w:p>
    <w:p w:rsidR="008D1DC4" w:rsidRDefault="00D324B3" w:rsidP="008D1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B7">
        <w:rPr>
          <w:rFonts w:ascii="Times New Roman" w:hAnsi="Times New Roman" w:cs="Times New Roman"/>
          <w:b/>
          <w:sz w:val="24"/>
          <w:szCs w:val="24"/>
        </w:rPr>
        <w:t>На подготовку объектов теплоснабжения к отопительному сезону – 2502,4 тыс. руб.</w:t>
      </w:r>
      <w:r w:rsidR="008D1DC4" w:rsidRPr="008D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C4" w:rsidRDefault="008D1DC4" w:rsidP="008D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B7">
        <w:rPr>
          <w:rFonts w:ascii="Times New Roman" w:hAnsi="Times New Roman" w:cs="Times New Roman"/>
          <w:sz w:val="24"/>
          <w:szCs w:val="24"/>
        </w:rPr>
        <w:t xml:space="preserve">Произведен ремонт участка тепловых сетей от здания котельной до Дома Учителя и школы п. Скреблово. </w:t>
      </w:r>
    </w:p>
    <w:p w:rsidR="00D324B3" w:rsidRPr="006770B7" w:rsidRDefault="00D324B3" w:rsidP="008D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0B7">
        <w:rPr>
          <w:rFonts w:ascii="Times New Roman" w:hAnsi="Times New Roman" w:cs="Times New Roman"/>
          <w:sz w:val="24"/>
          <w:szCs w:val="24"/>
        </w:rPr>
        <w:t xml:space="preserve">Работы выполнены в рамках государственной программы ЛО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770B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770B7">
        <w:rPr>
          <w:rFonts w:ascii="Times New Roman" w:hAnsi="Times New Roman" w:cs="Times New Roman"/>
          <w:sz w:val="24"/>
          <w:szCs w:val="24"/>
        </w:rPr>
        <w:t xml:space="preserve"> Ленинградской области» с использованием средств ОБ 2</w:t>
      </w:r>
      <w:r w:rsidR="00807DF7">
        <w:rPr>
          <w:rFonts w:ascii="Times New Roman" w:hAnsi="Times New Roman" w:cs="Times New Roman"/>
          <w:sz w:val="24"/>
          <w:szCs w:val="24"/>
        </w:rPr>
        <w:t xml:space="preserve"> </w:t>
      </w:r>
      <w:r w:rsidRPr="006770B7">
        <w:rPr>
          <w:rFonts w:ascii="Times New Roman" w:hAnsi="Times New Roman" w:cs="Times New Roman"/>
          <w:sz w:val="24"/>
          <w:szCs w:val="24"/>
        </w:rPr>
        <w:t>375,9 тыс. р. – средства выделены от комитета по ТЭК ЛО и за счет МБ - 126,5 тыс. руб.)</w:t>
      </w:r>
      <w:proofErr w:type="gramEnd"/>
    </w:p>
    <w:p w:rsidR="008D1DC4" w:rsidRDefault="008D1DC4" w:rsidP="00AC59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640" w:rsidRDefault="00D324B3" w:rsidP="003A24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7CB">
        <w:rPr>
          <w:rFonts w:ascii="Times New Roman" w:hAnsi="Times New Roman" w:cs="Times New Roman"/>
          <w:b/>
          <w:sz w:val="24"/>
          <w:szCs w:val="24"/>
        </w:rPr>
        <w:t>Выполнен широкий спектр работ и мероприятий по благоустройству территории поселения.</w:t>
      </w:r>
      <w:r w:rsidR="006770B7" w:rsidRPr="008B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7CB">
        <w:rPr>
          <w:rFonts w:ascii="Times New Roman" w:hAnsi="Times New Roman" w:cs="Times New Roman"/>
          <w:b/>
          <w:sz w:val="24"/>
          <w:szCs w:val="24"/>
        </w:rPr>
        <w:t>Освоено 7</w:t>
      </w:r>
      <w:r w:rsidR="00AE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7CB">
        <w:rPr>
          <w:rFonts w:ascii="Times New Roman" w:hAnsi="Times New Roman" w:cs="Times New Roman"/>
          <w:b/>
          <w:sz w:val="24"/>
          <w:szCs w:val="24"/>
        </w:rPr>
        <w:t>338,7 тыс. руб.</w:t>
      </w:r>
      <w:r w:rsidR="003A24D2" w:rsidRPr="003A24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DC4" w:rsidRDefault="002F3640" w:rsidP="008D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>17.1.</w:t>
      </w:r>
      <w:r w:rsidR="003A24D2" w:rsidRPr="008527E7">
        <w:rPr>
          <w:rFonts w:ascii="Times New Roman" w:hAnsi="Times New Roman" w:cs="Times New Roman"/>
          <w:sz w:val="24"/>
          <w:szCs w:val="24"/>
        </w:rPr>
        <w:t xml:space="preserve">Проведены прочие работы по благоустройству территории поселения на сумму </w:t>
      </w:r>
    </w:p>
    <w:p w:rsidR="003A24D2" w:rsidRPr="008527E7" w:rsidRDefault="003A24D2" w:rsidP="008D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 xml:space="preserve">1 </w:t>
      </w:r>
      <w:r w:rsidR="002F3640" w:rsidRPr="008527E7">
        <w:rPr>
          <w:rFonts w:ascii="Times New Roman" w:hAnsi="Times New Roman" w:cs="Times New Roman"/>
          <w:sz w:val="24"/>
          <w:szCs w:val="24"/>
        </w:rPr>
        <w:t>128,</w:t>
      </w:r>
      <w:r w:rsidR="008D1DC4">
        <w:rPr>
          <w:rFonts w:ascii="Times New Roman" w:hAnsi="Times New Roman" w:cs="Times New Roman"/>
          <w:sz w:val="24"/>
          <w:szCs w:val="24"/>
        </w:rPr>
        <w:t xml:space="preserve">0 </w:t>
      </w:r>
      <w:r w:rsidRPr="008527E7">
        <w:rPr>
          <w:rFonts w:ascii="Times New Roman" w:hAnsi="Times New Roman" w:cs="Times New Roman"/>
          <w:sz w:val="24"/>
          <w:szCs w:val="24"/>
        </w:rPr>
        <w:t xml:space="preserve">тыс. руб. Сюда вошли работы по </w:t>
      </w:r>
      <w:proofErr w:type="spellStart"/>
      <w:r w:rsidRPr="008527E7">
        <w:rPr>
          <w:rFonts w:ascii="Times New Roman" w:hAnsi="Times New Roman" w:cs="Times New Roman"/>
          <w:sz w:val="24"/>
          <w:szCs w:val="24"/>
        </w:rPr>
        <w:t>окашиванию</w:t>
      </w:r>
      <w:proofErr w:type="spellEnd"/>
      <w:r w:rsidRPr="008527E7">
        <w:rPr>
          <w:rFonts w:ascii="Times New Roman" w:hAnsi="Times New Roman" w:cs="Times New Roman"/>
          <w:sz w:val="24"/>
          <w:szCs w:val="24"/>
        </w:rPr>
        <w:t xml:space="preserve"> территорий поселения в летний период, уборка мусора, противоклещевая обработка мест общего пользования, вывоз </w:t>
      </w:r>
      <w:proofErr w:type="gramStart"/>
      <w:r w:rsidRPr="008527E7">
        <w:rPr>
          <w:rFonts w:ascii="Times New Roman" w:hAnsi="Times New Roman" w:cs="Times New Roman"/>
          <w:sz w:val="24"/>
          <w:szCs w:val="24"/>
        </w:rPr>
        <w:t>пиленных</w:t>
      </w:r>
      <w:proofErr w:type="gramEnd"/>
      <w:r w:rsidRPr="008527E7">
        <w:rPr>
          <w:rFonts w:ascii="Times New Roman" w:hAnsi="Times New Roman" w:cs="Times New Roman"/>
          <w:sz w:val="24"/>
          <w:szCs w:val="24"/>
        </w:rPr>
        <w:t xml:space="preserve"> веток, выравнивание территории, подсыпка песка для детских площадок, подсыпка грунта, очистка водоотводной канавы в д. </w:t>
      </w:r>
      <w:proofErr w:type="spellStart"/>
      <w:r w:rsidRPr="008527E7">
        <w:rPr>
          <w:rFonts w:ascii="Times New Roman" w:hAnsi="Times New Roman" w:cs="Times New Roman"/>
          <w:sz w:val="24"/>
          <w:szCs w:val="24"/>
        </w:rPr>
        <w:t>Голубково</w:t>
      </w:r>
      <w:proofErr w:type="spellEnd"/>
      <w:r w:rsidRPr="008527E7">
        <w:rPr>
          <w:rFonts w:ascii="Times New Roman" w:hAnsi="Times New Roman" w:cs="Times New Roman"/>
          <w:sz w:val="24"/>
          <w:szCs w:val="24"/>
        </w:rPr>
        <w:t>.</w:t>
      </w:r>
    </w:p>
    <w:p w:rsidR="003A24D2" w:rsidRPr="008527E7" w:rsidRDefault="003A24D2" w:rsidP="003A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D2" w:rsidRPr="008527E7" w:rsidRDefault="002F3640" w:rsidP="003A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>17.2.</w:t>
      </w:r>
      <w:r w:rsidR="003A24D2" w:rsidRPr="008527E7">
        <w:rPr>
          <w:rFonts w:ascii="Times New Roman" w:hAnsi="Times New Roman" w:cs="Times New Roman"/>
          <w:sz w:val="24"/>
          <w:szCs w:val="24"/>
        </w:rPr>
        <w:t>Выполнен комплекс мероприятий по борьбе с борщевиком Сосновского на сумму 466,7 тыс. руб. (из средств ОБ – 254,1 тыс. руб., средства МБ – 212,6 тыс. руб.). Обработано 40 га.</w:t>
      </w:r>
    </w:p>
    <w:p w:rsidR="00E10CA4" w:rsidRDefault="002F3640" w:rsidP="00E1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>17.3.</w:t>
      </w:r>
      <w:r w:rsidR="00E10CA4" w:rsidRPr="008527E7">
        <w:rPr>
          <w:rFonts w:ascii="Times New Roman" w:hAnsi="Times New Roman" w:cs="Times New Roman"/>
          <w:sz w:val="24"/>
          <w:szCs w:val="24"/>
        </w:rPr>
        <w:t>Расходы на вывоз бытовых стихийных свалок составили 299,5 тыс. руб.</w:t>
      </w:r>
    </w:p>
    <w:p w:rsidR="008D1DC4" w:rsidRPr="008527E7" w:rsidRDefault="008D1DC4" w:rsidP="00E1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407" w:rsidRPr="008527E7" w:rsidRDefault="008D1DC4" w:rsidP="006A0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</w:t>
      </w:r>
      <w:r w:rsidR="006A0407" w:rsidRPr="008527E7">
        <w:rPr>
          <w:rFonts w:ascii="Times New Roman" w:hAnsi="Times New Roman" w:cs="Times New Roman"/>
          <w:sz w:val="24"/>
          <w:szCs w:val="24"/>
        </w:rPr>
        <w:t xml:space="preserve">Приобретено оборудование и материалы для целей благоустройства на сумму 235,4 тыс. руб. В данные расходы включена замена мешков для ТБО заглубленного типа в п. Скреблово, приобретение контейнеров для пластмассовых бутылок (по представлению прокуратуры) в п. Скреблово и </w:t>
      </w:r>
      <w:proofErr w:type="spellStart"/>
      <w:r w:rsidR="006A0407" w:rsidRPr="008527E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A0407" w:rsidRPr="008527E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A0407" w:rsidRPr="008527E7">
        <w:rPr>
          <w:rFonts w:ascii="Times New Roman" w:hAnsi="Times New Roman" w:cs="Times New Roman"/>
          <w:sz w:val="24"/>
          <w:szCs w:val="24"/>
        </w:rPr>
        <w:t>ежозерный</w:t>
      </w:r>
      <w:proofErr w:type="spellEnd"/>
      <w:r w:rsidR="006A0407" w:rsidRPr="008527E7">
        <w:rPr>
          <w:rFonts w:ascii="Times New Roman" w:hAnsi="Times New Roman" w:cs="Times New Roman"/>
          <w:sz w:val="24"/>
          <w:szCs w:val="24"/>
        </w:rPr>
        <w:t>, работы по устройству площадки ТБО в п. Скреблово и пр. расходы по благоустройству (приобретение краски, инвентаря и др.)</w:t>
      </w:r>
    </w:p>
    <w:p w:rsidR="00E21F08" w:rsidRPr="008527E7" w:rsidRDefault="002F3640" w:rsidP="00E21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>17.</w:t>
      </w:r>
      <w:r w:rsidR="008D1DC4">
        <w:rPr>
          <w:rFonts w:ascii="Times New Roman" w:hAnsi="Times New Roman" w:cs="Times New Roman"/>
          <w:sz w:val="24"/>
          <w:szCs w:val="24"/>
        </w:rPr>
        <w:t>5</w:t>
      </w:r>
      <w:r w:rsidRPr="008527E7">
        <w:rPr>
          <w:rFonts w:ascii="Times New Roman" w:hAnsi="Times New Roman" w:cs="Times New Roman"/>
          <w:sz w:val="24"/>
          <w:szCs w:val="24"/>
        </w:rPr>
        <w:t>.</w:t>
      </w:r>
      <w:r w:rsidR="00E21F08" w:rsidRPr="008527E7">
        <w:rPr>
          <w:rFonts w:ascii="Times New Roman" w:hAnsi="Times New Roman" w:cs="Times New Roman"/>
          <w:sz w:val="24"/>
          <w:szCs w:val="24"/>
        </w:rPr>
        <w:t xml:space="preserve">Приобретены игровые формы для детских площадок в п. Межозерный, д. Брод, д. Домкино, д. </w:t>
      </w:r>
      <w:proofErr w:type="spellStart"/>
      <w:r w:rsidR="00E21F08" w:rsidRPr="008527E7">
        <w:rPr>
          <w:rFonts w:ascii="Times New Roman" w:hAnsi="Times New Roman" w:cs="Times New Roman"/>
          <w:sz w:val="24"/>
          <w:szCs w:val="24"/>
        </w:rPr>
        <w:t>Госткино</w:t>
      </w:r>
      <w:proofErr w:type="spellEnd"/>
      <w:r w:rsidR="00E21F08" w:rsidRPr="008527E7">
        <w:rPr>
          <w:rFonts w:ascii="Times New Roman" w:hAnsi="Times New Roman" w:cs="Times New Roman"/>
          <w:sz w:val="24"/>
          <w:szCs w:val="24"/>
        </w:rPr>
        <w:t>, д. Старая Середка на общую сумму 400,0 тыс. руб. Средства выделены депутатом ЗАКС ЛО Беляевым Николаем Владимировичем.</w:t>
      </w:r>
    </w:p>
    <w:p w:rsidR="0036751F" w:rsidRPr="008527E7" w:rsidRDefault="002F3640" w:rsidP="00367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>17.</w:t>
      </w:r>
      <w:r w:rsidR="008D1DC4">
        <w:rPr>
          <w:rFonts w:ascii="Times New Roman" w:hAnsi="Times New Roman" w:cs="Times New Roman"/>
          <w:sz w:val="24"/>
          <w:szCs w:val="24"/>
        </w:rPr>
        <w:t>6.</w:t>
      </w:r>
      <w:r w:rsidRPr="008527E7">
        <w:rPr>
          <w:rFonts w:ascii="Times New Roman" w:hAnsi="Times New Roman" w:cs="Times New Roman"/>
          <w:sz w:val="24"/>
          <w:szCs w:val="24"/>
        </w:rPr>
        <w:t>.</w:t>
      </w:r>
      <w:r w:rsidR="0036751F" w:rsidRPr="008527E7">
        <w:rPr>
          <w:rFonts w:ascii="Times New Roman" w:hAnsi="Times New Roman" w:cs="Times New Roman"/>
          <w:sz w:val="24"/>
          <w:szCs w:val="24"/>
        </w:rPr>
        <w:t xml:space="preserve">Выполнен капитальный ремонт памятника ВОВ в д. Наволок на сумму 439,0 тыс. руб., из которых 400,00 тыс. </w:t>
      </w:r>
      <w:proofErr w:type="spellStart"/>
      <w:r w:rsidR="0036751F" w:rsidRPr="008527E7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36751F" w:rsidRPr="008527E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6751F" w:rsidRPr="008527E7">
        <w:rPr>
          <w:rFonts w:ascii="Times New Roman" w:hAnsi="Times New Roman" w:cs="Times New Roman"/>
          <w:sz w:val="24"/>
          <w:szCs w:val="24"/>
        </w:rPr>
        <w:t>ыделены</w:t>
      </w:r>
      <w:proofErr w:type="spellEnd"/>
      <w:r w:rsidR="0036751F" w:rsidRPr="008527E7">
        <w:rPr>
          <w:rFonts w:ascii="Times New Roman" w:hAnsi="Times New Roman" w:cs="Times New Roman"/>
          <w:sz w:val="24"/>
          <w:szCs w:val="24"/>
        </w:rPr>
        <w:t xml:space="preserve"> депутатом ЗАКС ЛО </w:t>
      </w:r>
      <w:proofErr w:type="spellStart"/>
      <w:r w:rsidR="0036751F" w:rsidRPr="008527E7">
        <w:rPr>
          <w:rFonts w:ascii="Times New Roman" w:hAnsi="Times New Roman" w:cs="Times New Roman"/>
          <w:sz w:val="24"/>
          <w:szCs w:val="24"/>
        </w:rPr>
        <w:t>Маханек</w:t>
      </w:r>
      <w:proofErr w:type="spellEnd"/>
      <w:r w:rsidR="0036751F" w:rsidRPr="008527E7">
        <w:rPr>
          <w:rFonts w:ascii="Times New Roman" w:hAnsi="Times New Roman" w:cs="Times New Roman"/>
          <w:sz w:val="24"/>
          <w:szCs w:val="24"/>
        </w:rPr>
        <w:t xml:space="preserve"> Еленой  Борисовной.</w:t>
      </w:r>
    </w:p>
    <w:p w:rsidR="00D2239C" w:rsidRPr="008527E7" w:rsidRDefault="002F3640" w:rsidP="00D2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>17.</w:t>
      </w:r>
      <w:r w:rsidR="008D1DC4">
        <w:rPr>
          <w:rFonts w:ascii="Times New Roman" w:hAnsi="Times New Roman" w:cs="Times New Roman"/>
          <w:sz w:val="24"/>
          <w:szCs w:val="24"/>
        </w:rPr>
        <w:t>7</w:t>
      </w:r>
      <w:r w:rsidRPr="008527E7">
        <w:rPr>
          <w:rFonts w:ascii="Times New Roman" w:hAnsi="Times New Roman" w:cs="Times New Roman"/>
          <w:sz w:val="24"/>
          <w:szCs w:val="24"/>
        </w:rPr>
        <w:t>.</w:t>
      </w:r>
      <w:r w:rsidR="00D2239C" w:rsidRPr="008527E7">
        <w:rPr>
          <w:rFonts w:ascii="Times New Roman" w:hAnsi="Times New Roman" w:cs="Times New Roman"/>
          <w:sz w:val="24"/>
          <w:szCs w:val="24"/>
        </w:rPr>
        <w:t>Затраты на уличное освещение составили 1613,5 тыс. руб., из которых:</w:t>
      </w:r>
    </w:p>
    <w:p w:rsidR="00D2239C" w:rsidRPr="008527E7" w:rsidRDefault="00D2239C" w:rsidP="00D2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>- на оплату электроэнергии расходы составили 1170,0 тыс. руб.</w:t>
      </w:r>
    </w:p>
    <w:p w:rsidR="00D2239C" w:rsidRPr="008527E7" w:rsidRDefault="00D2239C" w:rsidP="00D2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E7">
        <w:rPr>
          <w:rFonts w:ascii="Times New Roman" w:hAnsi="Times New Roman" w:cs="Times New Roman"/>
          <w:sz w:val="24"/>
          <w:szCs w:val="24"/>
        </w:rPr>
        <w:t xml:space="preserve">За 2018 год потреблено электроэнергии 155143 квт, стоимость 1 квт – 8,28 </w:t>
      </w:r>
      <w:proofErr w:type="spellStart"/>
      <w:r w:rsidRPr="008527E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527E7">
        <w:rPr>
          <w:rFonts w:ascii="Times New Roman" w:hAnsi="Times New Roman" w:cs="Times New Roman"/>
          <w:sz w:val="24"/>
          <w:szCs w:val="24"/>
        </w:rPr>
        <w:t>, Заменены на энергосберегающие 60 ламп уличного освещения, но дополнительно  установлено еще 36 светильников.</w:t>
      </w:r>
      <w:proofErr w:type="gramEnd"/>
      <w:r w:rsidRPr="008527E7">
        <w:rPr>
          <w:rFonts w:ascii="Times New Roman" w:hAnsi="Times New Roman" w:cs="Times New Roman"/>
          <w:sz w:val="24"/>
          <w:szCs w:val="24"/>
        </w:rPr>
        <w:t xml:space="preserve"> Потребление э/энергии на 7000 квт больше по сравнению с 2017 годом, но общая сумма расходов за год  практически не изменилась за счет установки энергосберегающих ламп.</w:t>
      </w:r>
    </w:p>
    <w:p w:rsidR="00D2239C" w:rsidRPr="008527E7" w:rsidRDefault="00D2239C" w:rsidP="00D2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>- на техническое обслуживание и материалы – 336,0 тыс. руб.;</w:t>
      </w:r>
    </w:p>
    <w:p w:rsidR="00D2239C" w:rsidRPr="008527E7" w:rsidRDefault="00D2239C" w:rsidP="00D2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>- была оборудована линия уличного освещения у д. 11 п. Скреблово – 99,4 тыс. руб.;</w:t>
      </w:r>
    </w:p>
    <w:p w:rsidR="00D2239C" w:rsidRPr="008527E7" w:rsidRDefault="00D2239C" w:rsidP="00D2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E7">
        <w:rPr>
          <w:rFonts w:ascii="Times New Roman" w:hAnsi="Times New Roman" w:cs="Times New Roman"/>
          <w:sz w:val="24"/>
          <w:szCs w:val="24"/>
        </w:rPr>
        <w:t xml:space="preserve">- выполнены работы по технологическому присоединению д. Б. </w:t>
      </w:r>
      <w:proofErr w:type="spellStart"/>
      <w:r w:rsidRPr="008527E7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Pr="008527E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527E7">
        <w:rPr>
          <w:rFonts w:ascii="Times New Roman" w:hAnsi="Times New Roman" w:cs="Times New Roman"/>
          <w:sz w:val="24"/>
          <w:szCs w:val="24"/>
        </w:rPr>
        <w:t>Бутковичи</w:t>
      </w:r>
      <w:proofErr w:type="spellEnd"/>
      <w:r w:rsidRPr="008527E7">
        <w:rPr>
          <w:rFonts w:ascii="Times New Roman" w:hAnsi="Times New Roman" w:cs="Times New Roman"/>
          <w:sz w:val="24"/>
          <w:szCs w:val="24"/>
        </w:rPr>
        <w:t xml:space="preserve"> и зоны отдыха в д. </w:t>
      </w:r>
      <w:proofErr w:type="spellStart"/>
      <w:r w:rsidRPr="008527E7">
        <w:rPr>
          <w:rFonts w:ascii="Times New Roman" w:hAnsi="Times New Roman" w:cs="Times New Roman"/>
          <w:sz w:val="24"/>
          <w:szCs w:val="24"/>
        </w:rPr>
        <w:t>Голубково</w:t>
      </w:r>
      <w:proofErr w:type="spellEnd"/>
      <w:r w:rsidRPr="008527E7">
        <w:rPr>
          <w:rFonts w:ascii="Times New Roman" w:hAnsi="Times New Roman" w:cs="Times New Roman"/>
          <w:sz w:val="24"/>
          <w:szCs w:val="24"/>
        </w:rPr>
        <w:t xml:space="preserve"> – 8,1 тыс. руб.</w:t>
      </w:r>
    </w:p>
    <w:p w:rsidR="00D2239C" w:rsidRPr="008527E7" w:rsidRDefault="00D2239C" w:rsidP="00D2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B3" w:rsidRDefault="0014281B" w:rsidP="00881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Обустроена</w:t>
      </w:r>
      <w:r w:rsidR="00D324B3" w:rsidRPr="008B77CB">
        <w:rPr>
          <w:rFonts w:ascii="Times New Roman" w:hAnsi="Times New Roman" w:cs="Times New Roman"/>
          <w:sz w:val="24"/>
          <w:szCs w:val="24"/>
        </w:rPr>
        <w:t xml:space="preserve"> береговая зона отдыха в д. </w:t>
      </w:r>
      <w:proofErr w:type="spellStart"/>
      <w:r w:rsidR="00D324B3" w:rsidRPr="008B77CB">
        <w:rPr>
          <w:rFonts w:ascii="Times New Roman" w:hAnsi="Times New Roman" w:cs="Times New Roman"/>
          <w:sz w:val="24"/>
          <w:szCs w:val="24"/>
        </w:rPr>
        <w:t>Голубково</w:t>
      </w:r>
      <w:proofErr w:type="spellEnd"/>
      <w:r w:rsidR="00D324B3" w:rsidRPr="008B77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24B3" w:rsidRPr="008B77CB">
        <w:rPr>
          <w:rFonts w:ascii="Times New Roman" w:hAnsi="Times New Roman" w:cs="Times New Roman"/>
          <w:sz w:val="24"/>
          <w:szCs w:val="24"/>
        </w:rPr>
        <w:t>Суммарные затраты составили 1</w:t>
      </w:r>
      <w:r w:rsidR="00AE4361">
        <w:rPr>
          <w:rFonts w:ascii="Times New Roman" w:hAnsi="Times New Roman" w:cs="Times New Roman"/>
          <w:sz w:val="24"/>
          <w:szCs w:val="24"/>
        </w:rPr>
        <w:t xml:space="preserve"> </w:t>
      </w:r>
      <w:r w:rsidR="00D324B3" w:rsidRPr="008B77CB">
        <w:rPr>
          <w:rFonts w:ascii="Times New Roman" w:hAnsi="Times New Roman" w:cs="Times New Roman"/>
          <w:sz w:val="24"/>
          <w:szCs w:val="24"/>
        </w:rPr>
        <w:t>044,5 тыс. руб., включающие в себя средства федерального (427,3 тыс. руб.), областного (444,7 тыс. руб.) и местного (205,5 тыс. руб.) бюджетов.</w:t>
      </w:r>
      <w:proofErr w:type="gramEnd"/>
      <w:r w:rsidR="008812E0">
        <w:rPr>
          <w:rFonts w:ascii="Times New Roman" w:hAnsi="Times New Roman" w:cs="Times New Roman"/>
          <w:sz w:val="24"/>
          <w:szCs w:val="24"/>
        </w:rPr>
        <w:t xml:space="preserve"> </w:t>
      </w:r>
      <w:r w:rsidR="00D324B3" w:rsidRPr="008B77CB">
        <w:rPr>
          <w:rFonts w:ascii="Times New Roman" w:hAnsi="Times New Roman" w:cs="Times New Roman"/>
          <w:sz w:val="24"/>
          <w:szCs w:val="24"/>
        </w:rPr>
        <w:t xml:space="preserve">На реализацию данных мероприятий были выделены средства в рамках </w:t>
      </w:r>
      <w:proofErr w:type="spellStart"/>
      <w:r w:rsidR="00D324B3" w:rsidRPr="008B77C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D324B3" w:rsidRPr="008B77CB">
        <w:rPr>
          <w:rFonts w:ascii="Times New Roman" w:hAnsi="Times New Roman" w:cs="Times New Roman"/>
          <w:sz w:val="24"/>
          <w:szCs w:val="24"/>
        </w:rPr>
        <w:t xml:space="preserve"> поддержки местных инициатив граждан, проживающих в сельской местности.</w:t>
      </w:r>
      <w:r w:rsidR="009D6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6F" w:rsidRDefault="00C7186F" w:rsidP="0006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Скребловского сельского поселения была подготовлена красивая презентация по данному проекту, направлена в Министерство сельского хозяйства Российской Федерации для участия в конкурсе «За достижение высоких результатов в сфере устойчивого</w:t>
      </w:r>
      <w:r w:rsidR="005E47AA">
        <w:rPr>
          <w:rFonts w:ascii="Times New Roman" w:hAnsi="Times New Roman" w:cs="Times New Roman"/>
          <w:sz w:val="24"/>
          <w:szCs w:val="24"/>
        </w:rPr>
        <w:t xml:space="preserve"> развития сельских территорий». В номинации «Лучший проект реализации местных инициатив сельских жителей» мы награждены золотой медалью.</w:t>
      </w:r>
    </w:p>
    <w:p w:rsidR="00065360" w:rsidRDefault="00065360" w:rsidP="00065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B3" w:rsidRDefault="00D324B3" w:rsidP="002A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77C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работы в рамках реализации </w:t>
      </w:r>
      <w:r w:rsidR="00F17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7CB">
        <w:rPr>
          <w:rFonts w:ascii="Times New Roman" w:hAnsi="Times New Roman" w:cs="Times New Roman"/>
          <w:color w:val="000000"/>
          <w:sz w:val="24"/>
          <w:szCs w:val="24"/>
        </w:rPr>
        <w:t>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сумму 1</w:t>
      </w:r>
      <w:r w:rsidR="00AE4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7CB">
        <w:rPr>
          <w:rFonts w:ascii="Times New Roman" w:hAnsi="Times New Roman" w:cs="Times New Roman"/>
          <w:color w:val="000000"/>
          <w:sz w:val="24"/>
          <w:szCs w:val="24"/>
        </w:rPr>
        <w:t>113,9 тыс. руб., из которых средства ОБ – 1</w:t>
      </w:r>
      <w:r w:rsidR="00AE4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7CB">
        <w:rPr>
          <w:rFonts w:ascii="Times New Roman" w:hAnsi="Times New Roman" w:cs="Times New Roman"/>
          <w:color w:val="000000"/>
          <w:sz w:val="24"/>
          <w:szCs w:val="24"/>
        </w:rPr>
        <w:t xml:space="preserve">041,6 тыс. р. при </w:t>
      </w:r>
      <w:proofErr w:type="spellStart"/>
      <w:r w:rsidRPr="008B77CB">
        <w:rPr>
          <w:rFonts w:ascii="Times New Roman" w:hAnsi="Times New Roman" w:cs="Times New Roman"/>
          <w:color w:val="000000"/>
          <w:sz w:val="24"/>
          <w:szCs w:val="24"/>
        </w:rPr>
        <w:t>софинансировании</w:t>
      </w:r>
      <w:proofErr w:type="spellEnd"/>
      <w:r w:rsidRPr="008B77CB">
        <w:rPr>
          <w:rFonts w:ascii="Times New Roman" w:hAnsi="Times New Roman" w:cs="Times New Roman"/>
          <w:color w:val="000000"/>
          <w:sz w:val="24"/>
          <w:szCs w:val="24"/>
        </w:rPr>
        <w:t xml:space="preserve"> из МБ в размере 72,3 тыс. р. Были выполнены следующие мероприятия: ремонт дворовой территории у</w:t>
      </w:r>
      <w:proofErr w:type="gramEnd"/>
      <w:r w:rsidRPr="008B77CB">
        <w:rPr>
          <w:rFonts w:ascii="Times New Roman" w:hAnsi="Times New Roman" w:cs="Times New Roman"/>
          <w:color w:val="000000"/>
          <w:sz w:val="24"/>
          <w:szCs w:val="24"/>
        </w:rPr>
        <w:t xml:space="preserve"> МКЖД № 3 по ул. Центральная, ремонт тротуарной дорожки у МКЖД 36-39 по ул. Центральная, замена светильников уличного освещения по Школьной аллее и ул. Южная (24 </w:t>
      </w:r>
      <w:proofErr w:type="spellStart"/>
      <w:proofErr w:type="gramStart"/>
      <w:r w:rsidRPr="008B77CB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8B77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17CDA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установлены </w:t>
      </w:r>
      <w:r w:rsidRPr="008B77CB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8 </w:t>
      </w:r>
      <w:r w:rsidR="00F17CDA">
        <w:rPr>
          <w:rFonts w:ascii="Times New Roman" w:hAnsi="Times New Roman" w:cs="Times New Roman"/>
          <w:color w:val="000000"/>
          <w:sz w:val="24"/>
          <w:szCs w:val="24"/>
        </w:rPr>
        <w:t>светильников</w:t>
      </w:r>
      <w:r w:rsidRPr="008B77CB">
        <w:rPr>
          <w:rFonts w:ascii="Times New Roman" w:hAnsi="Times New Roman" w:cs="Times New Roman"/>
          <w:color w:val="000000"/>
          <w:sz w:val="24"/>
          <w:szCs w:val="24"/>
        </w:rPr>
        <w:t>, выполнены работы по подсыпке пешеходных дорожек.</w:t>
      </w:r>
    </w:p>
    <w:p w:rsidR="00D324B3" w:rsidRPr="008B77CB" w:rsidRDefault="006770B7" w:rsidP="002A16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CB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областного закона от 14.12.2012 г. № 95-оз «О содействии развитию на части территорий муниципальных образований Ленинградской области иных форм местного самоуправления» в</w:t>
      </w:r>
      <w:r w:rsidR="00D324B3" w:rsidRPr="008B77CB">
        <w:rPr>
          <w:rFonts w:ascii="Times New Roman" w:hAnsi="Times New Roman" w:cs="Times New Roman"/>
          <w:color w:val="000000"/>
          <w:sz w:val="24"/>
          <w:szCs w:val="24"/>
        </w:rPr>
        <w:t>ыполнены работы по замене светильников уличного освещения в 2-х дер. Домкино и</w:t>
      </w:r>
      <w:proofErr w:type="gramStart"/>
      <w:r w:rsidR="00D324B3" w:rsidRPr="008B77C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D324B3" w:rsidRPr="008B77CB">
        <w:rPr>
          <w:rFonts w:ascii="Times New Roman" w:hAnsi="Times New Roman" w:cs="Times New Roman"/>
          <w:color w:val="000000"/>
          <w:sz w:val="24"/>
          <w:szCs w:val="24"/>
        </w:rPr>
        <w:t>т. Середка на общую сумму 499 000,0 р., в том числе О.Б.= 359 000,0 р., МБ – 140 000,0 р. Затраты на проверку сметной документации для выполнения работ по благоустройству составили 65,8 тыс. руб.</w:t>
      </w:r>
    </w:p>
    <w:p w:rsidR="008812E0" w:rsidRDefault="008812E0" w:rsidP="008B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B3" w:rsidRPr="00580C62" w:rsidRDefault="00D324B3" w:rsidP="00D324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C62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«Формирование комфортной городской среды на территории муниципального образования Скребловское сельское поселение в 2018-2022 годы» освоено 4</w:t>
      </w:r>
      <w:r w:rsidR="00752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0C62">
        <w:rPr>
          <w:rFonts w:ascii="Times New Roman" w:hAnsi="Times New Roman" w:cs="Times New Roman"/>
          <w:b/>
          <w:sz w:val="24"/>
          <w:szCs w:val="24"/>
          <w:u w:val="single"/>
        </w:rPr>
        <w:t>011,9 тыс. руб.</w:t>
      </w:r>
    </w:p>
    <w:p w:rsidR="00D324B3" w:rsidRPr="00580C62" w:rsidRDefault="00D324B3" w:rsidP="00DA0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62">
        <w:rPr>
          <w:rFonts w:ascii="Times New Roman" w:hAnsi="Times New Roman" w:cs="Times New Roman"/>
          <w:sz w:val="24"/>
          <w:szCs w:val="24"/>
        </w:rPr>
        <w:t xml:space="preserve">Выполнены работы по благоустройству территории у д. 20 п. Скреблово. Проведено озеленение территории (высажена живая изгородь из кизильника), установлены тематические </w:t>
      </w:r>
      <w:proofErr w:type="spellStart"/>
      <w:r w:rsidRPr="00580C62">
        <w:rPr>
          <w:rFonts w:ascii="Times New Roman" w:hAnsi="Times New Roman" w:cs="Times New Roman"/>
          <w:sz w:val="24"/>
          <w:szCs w:val="24"/>
        </w:rPr>
        <w:t>МАФы</w:t>
      </w:r>
      <w:proofErr w:type="spellEnd"/>
      <w:r w:rsidRPr="00580C62">
        <w:rPr>
          <w:rFonts w:ascii="Times New Roman" w:hAnsi="Times New Roman" w:cs="Times New Roman"/>
          <w:sz w:val="24"/>
          <w:szCs w:val="24"/>
        </w:rPr>
        <w:t xml:space="preserve"> – фигуры из детских сказок, скамьи и урны, выполнено устройство водостока, устройство парковочной зоны, мощение дорожек и части территории</w:t>
      </w:r>
      <w:r w:rsidR="00510CD8">
        <w:rPr>
          <w:rFonts w:ascii="Times New Roman" w:hAnsi="Times New Roman" w:cs="Times New Roman"/>
          <w:sz w:val="24"/>
          <w:szCs w:val="24"/>
        </w:rPr>
        <w:t xml:space="preserve"> брусчаткой</w:t>
      </w:r>
      <w:r w:rsidRPr="00580C62">
        <w:rPr>
          <w:rFonts w:ascii="Times New Roman" w:hAnsi="Times New Roman" w:cs="Times New Roman"/>
          <w:sz w:val="24"/>
          <w:szCs w:val="24"/>
        </w:rPr>
        <w:t xml:space="preserve">, заменено ограждение газгольдера. </w:t>
      </w:r>
      <w:proofErr w:type="gramStart"/>
      <w:r w:rsidRPr="00580C62">
        <w:rPr>
          <w:rFonts w:ascii="Times New Roman" w:hAnsi="Times New Roman" w:cs="Times New Roman"/>
          <w:sz w:val="24"/>
          <w:szCs w:val="24"/>
        </w:rPr>
        <w:t>Расходы на данные мероприятия осуществлены из федерального (699,0 тыс. руб.), областного (2</w:t>
      </w:r>
      <w:r w:rsidR="00752D5B">
        <w:rPr>
          <w:rFonts w:ascii="Times New Roman" w:hAnsi="Times New Roman" w:cs="Times New Roman"/>
          <w:sz w:val="24"/>
          <w:szCs w:val="24"/>
        </w:rPr>
        <w:t xml:space="preserve"> </w:t>
      </w:r>
      <w:r w:rsidRPr="00580C62">
        <w:rPr>
          <w:rFonts w:ascii="Times New Roman" w:hAnsi="Times New Roman" w:cs="Times New Roman"/>
          <w:sz w:val="24"/>
          <w:szCs w:val="24"/>
        </w:rPr>
        <w:t>301,0 тыс. руб.) и местного (1</w:t>
      </w:r>
      <w:r w:rsidR="00752D5B">
        <w:rPr>
          <w:rFonts w:ascii="Times New Roman" w:hAnsi="Times New Roman" w:cs="Times New Roman"/>
          <w:sz w:val="24"/>
          <w:szCs w:val="24"/>
        </w:rPr>
        <w:t xml:space="preserve"> </w:t>
      </w:r>
      <w:r w:rsidRPr="00580C62">
        <w:rPr>
          <w:rFonts w:ascii="Times New Roman" w:hAnsi="Times New Roman" w:cs="Times New Roman"/>
          <w:sz w:val="24"/>
          <w:szCs w:val="24"/>
        </w:rPr>
        <w:t>011,9 тыс. руб.) бюджетов.</w:t>
      </w:r>
      <w:proofErr w:type="gramEnd"/>
    </w:p>
    <w:p w:rsidR="00D324B3" w:rsidRPr="00801BCF" w:rsidRDefault="00D324B3" w:rsidP="00D324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BCF">
        <w:rPr>
          <w:rFonts w:ascii="Times New Roman" w:hAnsi="Times New Roman" w:cs="Times New Roman"/>
          <w:b/>
          <w:sz w:val="24"/>
          <w:szCs w:val="24"/>
          <w:u w:val="single"/>
        </w:rPr>
        <w:t>По подпрограмме № 3 «Развитие автомобильных дорог в Скребловском с/</w:t>
      </w:r>
      <w:proofErr w:type="gramStart"/>
      <w:r w:rsidRPr="00801BC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801BCF">
        <w:rPr>
          <w:rFonts w:ascii="Times New Roman" w:hAnsi="Times New Roman" w:cs="Times New Roman"/>
          <w:b/>
          <w:sz w:val="24"/>
          <w:szCs w:val="24"/>
          <w:u w:val="single"/>
        </w:rPr>
        <w:t>» освоено 3</w:t>
      </w:r>
      <w:r w:rsidR="00634B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1BCF">
        <w:rPr>
          <w:rFonts w:ascii="Times New Roman" w:hAnsi="Times New Roman" w:cs="Times New Roman"/>
          <w:b/>
          <w:sz w:val="24"/>
          <w:szCs w:val="24"/>
          <w:u w:val="single"/>
        </w:rPr>
        <w:t>915,4 тыс. руб.</w:t>
      </w:r>
    </w:p>
    <w:p w:rsidR="00D324B3" w:rsidRPr="00801BCF" w:rsidRDefault="00D324B3" w:rsidP="00C50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CF">
        <w:rPr>
          <w:rFonts w:ascii="Times New Roman" w:hAnsi="Times New Roman" w:cs="Times New Roman"/>
          <w:sz w:val="24"/>
          <w:szCs w:val="24"/>
        </w:rPr>
        <w:t xml:space="preserve">На расходы по обслуживанию и содержанию автомобильных дорог общего пользования местного значения израсходовано 632,9 тыс. руб. Сюда включены расходы на расчистку дорог от снега, </w:t>
      </w:r>
      <w:proofErr w:type="spellStart"/>
      <w:r w:rsidRPr="00801BCF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801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BCF">
        <w:rPr>
          <w:rFonts w:ascii="Times New Roman" w:hAnsi="Times New Roman" w:cs="Times New Roman"/>
          <w:sz w:val="24"/>
          <w:szCs w:val="24"/>
        </w:rPr>
        <w:t>противогололедную</w:t>
      </w:r>
      <w:proofErr w:type="spellEnd"/>
      <w:r w:rsidRPr="00801BCF">
        <w:rPr>
          <w:rFonts w:ascii="Times New Roman" w:hAnsi="Times New Roman" w:cs="Times New Roman"/>
          <w:sz w:val="24"/>
          <w:szCs w:val="24"/>
        </w:rPr>
        <w:t xml:space="preserve"> обработку.</w:t>
      </w:r>
    </w:p>
    <w:p w:rsidR="00D324B3" w:rsidRPr="00801BCF" w:rsidRDefault="00D324B3" w:rsidP="00C50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BCF">
        <w:rPr>
          <w:rFonts w:ascii="Times New Roman" w:hAnsi="Times New Roman" w:cs="Times New Roman"/>
          <w:sz w:val="24"/>
          <w:szCs w:val="24"/>
        </w:rPr>
        <w:t xml:space="preserve">Текущий (ямочный) ремонт составил 633,6 тыс. руб. (заезд к автобусной остановке в д. Ст. Середка, ремонт парковки у д. 6 и детского сада в п. Межозерный, </w:t>
      </w:r>
      <w:r w:rsidR="0047426E">
        <w:rPr>
          <w:rFonts w:ascii="Times New Roman" w:hAnsi="Times New Roman" w:cs="Times New Roman"/>
          <w:sz w:val="24"/>
          <w:szCs w:val="24"/>
        </w:rPr>
        <w:t xml:space="preserve">по </w:t>
      </w:r>
      <w:r w:rsidRPr="00801BCF">
        <w:rPr>
          <w:rFonts w:ascii="Times New Roman" w:hAnsi="Times New Roman" w:cs="Times New Roman"/>
          <w:sz w:val="24"/>
          <w:szCs w:val="24"/>
        </w:rPr>
        <w:t xml:space="preserve">ул. Южная </w:t>
      </w:r>
      <w:r w:rsidR="0047426E">
        <w:rPr>
          <w:rFonts w:ascii="Times New Roman" w:hAnsi="Times New Roman" w:cs="Times New Roman"/>
          <w:sz w:val="24"/>
          <w:szCs w:val="24"/>
        </w:rPr>
        <w:t xml:space="preserve">в </w:t>
      </w:r>
      <w:r w:rsidRPr="00801BCF">
        <w:rPr>
          <w:rFonts w:ascii="Times New Roman" w:hAnsi="Times New Roman" w:cs="Times New Roman"/>
          <w:sz w:val="24"/>
          <w:szCs w:val="24"/>
        </w:rPr>
        <w:t xml:space="preserve">п. Скреблово, </w:t>
      </w:r>
      <w:r w:rsidR="0047426E">
        <w:rPr>
          <w:rFonts w:ascii="Times New Roman" w:hAnsi="Times New Roman" w:cs="Times New Roman"/>
          <w:sz w:val="24"/>
          <w:szCs w:val="24"/>
        </w:rPr>
        <w:t xml:space="preserve">в </w:t>
      </w:r>
      <w:r w:rsidRPr="00801BC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01BCF">
        <w:rPr>
          <w:rFonts w:ascii="Times New Roman" w:hAnsi="Times New Roman" w:cs="Times New Roman"/>
          <w:sz w:val="24"/>
          <w:szCs w:val="24"/>
        </w:rPr>
        <w:t>Задубье</w:t>
      </w:r>
      <w:proofErr w:type="spellEnd"/>
      <w:r w:rsidRPr="00801BCF">
        <w:rPr>
          <w:rFonts w:ascii="Times New Roman" w:hAnsi="Times New Roman" w:cs="Times New Roman"/>
          <w:sz w:val="24"/>
          <w:szCs w:val="24"/>
        </w:rPr>
        <w:t xml:space="preserve">, Великое Село, Данилов Хутор, </w:t>
      </w:r>
      <w:proofErr w:type="spellStart"/>
      <w:r w:rsidRPr="00801BCF">
        <w:rPr>
          <w:rFonts w:ascii="Times New Roman" w:hAnsi="Times New Roman" w:cs="Times New Roman"/>
          <w:sz w:val="24"/>
          <w:szCs w:val="24"/>
        </w:rPr>
        <w:t>Заорешье</w:t>
      </w:r>
      <w:proofErr w:type="spellEnd"/>
      <w:r w:rsidRPr="00801BCF">
        <w:rPr>
          <w:rFonts w:ascii="Times New Roman" w:hAnsi="Times New Roman" w:cs="Times New Roman"/>
          <w:sz w:val="24"/>
          <w:szCs w:val="24"/>
        </w:rPr>
        <w:t>, Александровка).</w:t>
      </w:r>
      <w:proofErr w:type="gramEnd"/>
    </w:p>
    <w:p w:rsidR="00D324B3" w:rsidRPr="00801BCF" w:rsidRDefault="00D324B3" w:rsidP="00D324B3">
      <w:pPr>
        <w:jc w:val="both"/>
        <w:rPr>
          <w:rFonts w:ascii="Times New Roman" w:hAnsi="Times New Roman" w:cs="Times New Roman"/>
          <w:sz w:val="24"/>
          <w:szCs w:val="24"/>
        </w:rPr>
      </w:pPr>
      <w:r w:rsidRPr="00801BCF">
        <w:rPr>
          <w:rFonts w:ascii="Times New Roman" w:hAnsi="Times New Roman" w:cs="Times New Roman"/>
          <w:sz w:val="24"/>
          <w:szCs w:val="24"/>
        </w:rPr>
        <w:t>Расходы на проверку сметной документации по ремонтам дорог составил 64,0 тыс. руб.</w:t>
      </w:r>
    </w:p>
    <w:p w:rsidR="00D324B3" w:rsidRDefault="00D324B3" w:rsidP="00C50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CF">
        <w:rPr>
          <w:rFonts w:ascii="Times New Roman" w:hAnsi="Times New Roman" w:cs="Times New Roman"/>
          <w:sz w:val="24"/>
          <w:szCs w:val="24"/>
        </w:rPr>
        <w:lastRenderedPageBreak/>
        <w:t>Выполнены работы по разработке схем дорожного движения на территории поселения на сумму 275,7 тыс. руб.</w:t>
      </w:r>
    </w:p>
    <w:p w:rsidR="00D324B3" w:rsidRDefault="00D324B3" w:rsidP="00C504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1BC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 ремонт 5-ти участков дорог в населенных пунктах поселения: д. </w:t>
      </w:r>
      <w:proofErr w:type="spellStart"/>
      <w:r w:rsidRPr="00801BCF">
        <w:rPr>
          <w:rFonts w:ascii="Times New Roman" w:hAnsi="Times New Roman" w:cs="Times New Roman"/>
          <w:color w:val="000000"/>
          <w:sz w:val="24"/>
          <w:szCs w:val="24"/>
        </w:rPr>
        <w:t>Югостицы</w:t>
      </w:r>
      <w:proofErr w:type="spellEnd"/>
      <w:r w:rsidRPr="00801BCF">
        <w:rPr>
          <w:rFonts w:ascii="Times New Roman" w:hAnsi="Times New Roman" w:cs="Times New Roman"/>
          <w:color w:val="000000"/>
          <w:sz w:val="24"/>
          <w:szCs w:val="24"/>
        </w:rPr>
        <w:t xml:space="preserve"> (750 кв. м.), Репьи (750 кв. м), Наволок (915 кв. м.), </w:t>
      </w:r>
      <w:proofErr w:type="spellStart"/>
      <w:r w:rsidRPr="00801BCF">
        <w:rPr>
          <w:rFonts w:ascii="Times New Roman" w:hAnsi="Times New Roman" w:cs="Times New Roman"/>
          <w:color w:val="000000"/>
          <w:sz w:val="24"/>
          <w:szCs w:val="24"/>
        </w:rPr>
        <w:t>Госткино</w:t>
      </w:r>
      <w:proofErr w:type="spellEnd"/>
      <w:r w:rsidR="00CA5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CF">
        <w:rPr>
          <w:rFonts w:ascii="Times New Roman" w:hAnsi="Times New Roman" w:cs="Times New Roman"/>
          <w:color w:val="000000"/>
          <w:sz w:val="24"/>
          <w:szCs w:val="24"/>
        </w:rPr>
        <w:t xml:space="preserve">(750 </w:t>
      </w:r>
      <w:proofErr w:type="spellStart"/>
      <w:r w:rsidRPr="00801BC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01BCF">
        <w:rPr>
          <w:rFonts w:ascii="Times New Roman" w:hAnsi="Times New Roman" w:cs="Times New Roman"/>
          <w:color w:val="000000"/>
          <w:sz w:val="24"/>
          <w:szCs w:val="24"/>
        </w:rPr>
        <w:t>.) - щебень, п. Межозерный (540 кв. м.) – асфальтовое покрытие.</w:t>
      </w:r>
      <w:proofErr w:type="gramEnd"/>
      <w:r w:rsidR="002B2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CF">
        <w:rPr>
          <w:rFonts w:ascii="Times New Roman" w:hAnsi="Times New Roman" w:cs="Times New Roman"/>
          <w:color w:val="000000"/>
          <w:sz w:val="24"/>
          <w:szCs w:val="24"/>
        </w:rPr>
        <w:t>Общие расходы составили 1</w:t>
      </w:r>
      <w:r w:rsidR="00634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BCF">
        <w:rPr>
          <w:rFonts w:ascii="Times New Roman" w:hAnsi="Times New Roman" w:cs="Times New Roman"/>
          <w:color w:val="000000"/>
          <w:sz w:val="24"/>
          <w:szCs w:val="24"/>
        </w:rPr>
        <w:t xml:space="preserve">228,5 тыс. руб., в </w:t>
      </w:r>
      <w:proofErr w:type="spellStart"/>
      <w:r w:rsidRPr="00801BC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01BCF">
        <w:rPr>
          <w:rFonts w:ascii="Times New Roman" w:hAnsi="Times New Roman" w:cs="Times New Roman"/>
          <w:color w:val="000000"/>
          <w:sz w:val="24"/>
          <w:szCs w:val="24"/>
        </w:rPr>
        <w:t xml:space="preserve">. О.Б. 1072,5тыс. руб., МБ – 156,0 </w:t>
      </w:r>
      <w:proofErr w:type="spellStart"/>
      <w:r w:rsidRPr="00801BCF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801BC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801BCF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801BCF">
        <w:rPr>
          <w:rFonts w:ascii="Times New Roman" w:hAnsi="Times New Roman" w:cs="Times New Roman"/>
          <w:color w:val="000000"/>
          <w:sz w:val="24"/>
          <w:szCs w:val="24"/>
        </w:rPr>
        <w:t>. Данные работы выполнялись в рамках реализации областного закона от 14.12.2012 г.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D324B3" w:rsidRDefault="00801BCF" w:rsidP="00C504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BCF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государственной программы «Ремонт автомобильных дорог Ленинградской области» п</w:t>
      </w:r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роизведен ремонт участка дороги общ</w:t>
      </w:r>
      <w:proofErr w:type="gramStart"/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ользования в дер. Старая Середка по ул. Центральная (от д. 45 до д. 57, от д. 61 до д. 65) – 1864,5 кв. м. (асфальтовое покрытие).</w:t>
      </w:r>
      <w:r w:rsidR="002B2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Затраты составили 1</w:t>
      </w:r>
      <w:r w:rsidR="00634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 xml:space="preserve">080,7 тыс. руб., из которых средства ОБ 800,7 тыс. руб., МБ – 280,0 </w:t>
      </w:r>
      <w:proofErr w:type="spellStart"/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. Средства областного бюджета выделялись комитетом</w:t>
      </w:r>
      <w:r w:rsidRPr="00801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4B3" w:rsidRPr="00801BCF">
        <w:rPr>
          <w:rFonts w:ascii="Times New Roman" w:hAnsi="Times New Roman" w:cs="Times New Roman"/>
          <w:color w:val="000000"/>
          <w:sz w:val="24"/>
          <w:szCs w:val="24"/>
        </w:rPr>
        <w:t>по дорожному хозяйству ЛО.</w:t>
      </w:r>
    </w:p>
    <w:p w:rsidR="00D324B3" w:rsidRPr="00635384" w:rsidRDefault="00D324B3" w:rsidP="00D324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384">
        <w:rPr>
          <w:rFonts w:ascii="Times New Roman" w:hAnsi="Times New Roman" w:cs="Times New Roman"/>
          <w:b/>
          <w:sz w:val="24"/>
          <w:szCs w:val="24"/>
          <w:u w:val="single"/>
        </w:rPr>
        <w:t>По подпрограмме № 4 «Безопасность Скребловского с/</w:t>
      </w:r>
      <w:proofErr w:type="gramStart"/>
      <w:r w:rsidRPr="0063538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635384">
        <w:rPr>
          <w:rFonts w:ascii="Times New Roman" w:hAnsi="Times New Roman" w:cs="Times New Roman"/>
          <w:b/>
          <w:sz w:val="24"/>
          <w:szCs w:val="24"/>
          <w:u w:val="single"/>
        </w:rPr>
        <w:t>» освоено 235,8 тыс. руб.</w:t>
      </w:r>
    </w:p>
    <w:p w:rsidR="00D324B3" w:rsidRPr="00635384" w:rsidRDefault="00D324B3" w:rsidP="00440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84">
        <w:rPr>
          <w:rFonts w:ascii="Times New Roman" w:hAnsi="Times New Roman" w:cs="Times New Roman"/>
          <w:sz w:val="24"/>
          <w:szCs w:val="24"/>
        </w:rPr>
        <w:t xml:space="preserve">Проведены мероприятия по укреплению пожарной безопасности в сумме 199,8 тыс. руб., Произведена опашка населенных пунктов поселения – д. </w:t>
      </w:r>
      <w:proofErr w:type="spellStart"/>
      <w:r w:rsidRPr="00635384">
        <w:rPr>
          <w:rFonts w:ascii="Times New Roman" w:hAnsi="Times New Roman" w:cs="Times New Roman"/>
          <w:sz w:val="24"/>
          <w:szCs w:val="24"/>
        </w:rPr>
        <w:t>Югостицы</w:t>
      </w:r>
      <w:proofErr w:type="spellEnd"/>
      <w:r w:rsidRPr="00635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384">
        <w:rPr>
          <w:rFonts w:ascii="Times New Roman" w:hAnsi="Times New Roman" w:cs="Times New Roman"/>
          <w:sz w:val="24"/>
          <w:szCs w:val="24"/>
        </w:rPr>
        <w:t>Надевицы</w:t>
      </w:r>
      <w:proofErr w:type="spellEnd"/>
      <w:r w:rsidRPr="00635384">
        <w:rPr>
          <w:rFonts w:ascii="Times New Roman" w:hAnsi="Times New Roman" w:cs="Times New Roman"/>
          <w:sz w:val="24"/>
          <w:szCs w:val="24"/>
        </w:rPr>
        <w:t xml:space="preserve">, Ст. Середка, Домкино, Александровка, </w:t>
      </w:r>
      <w:proofErr w:type="spellStart"/>
      <w:r w:rsidRPr="00635384">
        <w:rPr>
          <w:rFonts w:ascii="Times New Roman" w:hAnsi="Times New Roman" w:cs="Times New Roman"/>
          <w:sz w:val="24"/>
          <w:szCs w:val="24"/>
        </w:rPr>
        <w:t>Раковичи</w:t>
      </w:r>
      <w:proofErr w:type="spellEnd"/>
      <w:r w:rsidRPr="00635384">
        <w:rPr>
          <w:rFonts w:ascii="Times New Roman" w:hAnsi="Times New Roman" w:cs="Times New Roman"/>
          <w:sz w:val="24"/>
          <w:szCs w:val="24"/>
        </w:rPr>
        <w:t xml:space="preserve">. Выполнен ремонт проезда к пожарному водоему в д. </w:t>
      </w:r>
      <w:proofErr w:type="spellStart"/>
      <w:r w:rsidRPr="00635384">
        <w:rPr>
          <w:rFonts w:ascii="Times New Roman" w:hAnsi="Times New Roman" w:cs="Times New Roman"/>
          <w:sz w:val="24"/>
          <w:szCs w:val="24"/>
        </w:rPr>
        <w:t>Югостицы</w:t>
      </w:r>
      <w:proofErr w:type="spellEnd"/>
      <w:r w:rsidRPr="00635384">
        <w:rPr>
          <w:rFonts w:ascii="Times New Roman" w:hAnsi="Times New Roman" w:cs="Times New Roman"/>
          <w:sz w:val="24"/>
          <w:szCs w:val="24"/>
        </w:rPr>
        <w:t xml:space="preserve">. Выполнено устройство пожарного водоема в д. </w:t>
      </w:r>
      <w:proofErr w:type="spellStart"/>
      <w:r w:rsidRPr="00635384">
        <w:rPr>
          <w:rFonts w:ascii="Times New Roman" w:hAnsi="Times New Roman" w:cs="Times New Roman"/>
          <w:sz w:val="24"/>
          <w:szCs w:val="24"/>
        </w:rPr>
        <w:t>Голубково</w:t>
      </w:r>
      <w:proofErr w:type="spellEnd"/>
      <w:r w:rsidRPr="00635384">
        <w:rPr>
          <w:rFonts w:ascii="Times New Roman" w:hAnsi="Times New Roman" w:cs="Times New Roman"/>
          <w:sz w:val="24"/>
          <w:szCs w:val="24"/>
        </w:rPr>
        <w:t xml:space="preserve"> на сумму 146, 1 тыс. руб. Приобретено 3 огнетушителя и рупор для оповещения населения, таблички по ПБ.</w:t>
      </w:r>
      <w:r w:rsidR="00A255C5" w:rsidRPr="00A255C5">
        <w:rPr>
          <w:rFonts w:ascii="Times New Roman" w:hAnsi="Times New Roman" w:cs="Times New Roman"/>
          <w:sz w:val="24"/>
          <w:szCs w:val="24"/>
        </w:rPr>
        <w:t xml:space="preserve"> </w:t>
      </w:r>
      <w:r w:rsidR="00A255C5" w:rsidRPr="00635384">
        <w:rPr>
          <w:rFonts w:ascii="Times New Roman" w:hAnsi="Times New Roman" w:cs="Times New Roman"/>
          <w:sz w:val="24"/>
          <w:szCs w:val="24"/>
        </w:rPr>
        <w:t>Проводилось техническое обслуживание огнетушителей.</w:t>
      </w:r>
    </w:p>
    <w:p w:rsidR="00D324B3" w:rsidRDefault="00D324B3" w:rsidP="00440D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84">
        <w:rPr>
          <w:rFonts w:ascii="Times New Roman" w:hAnsi="Times New Roman" w:cs="Times New Roman"/>
          <w:sz w:val="24"/>
          <w:szCs w:val="24"/>
        </w:rPr>
        <w:t>Мероприятия по предупреждению и ликвидации последствий ЧС и стихийных бедствий вкл</w:t>
      </w:r>
      <w:r w:rsidR="00440D4A">
        <w:rPr>
          <w:rFonts w:ascii="Times New Roman" w:hAnsi="Times New Roman" w:cs="Times New Roman"/>
          <w:sz w:val="24"/>
          <w:szCs w:val="24"/>
        </w:rPr>
        <w:t>ючают</w:t>
      </w:r>
      <w:r w:rsidRPr="00635384">
        <w:rPr>
          <w:rFonts w:ascii="Times New Roman" w:hAnsi="Times New Roman" w:cs="Times New Roman"/>
          <w:sz w:val="24"/>
          <w:szCs w:val="24"/>
        </w:rPr>
        <w:t xml:space="preserve"> расходы на оплату услуг по несению </w:t>
      </w:r>
      <w:r w:rsidRPr="00635384">
        <w:rPr>
          <w:rFonts w:ascii="Times New Roman" w:hAnsi="Times New Roman" w:cs="Times New Roman"/>
          <w:color w:val="000000"/>
          <w:sz w:val="24"/>
          <w:szCs w:val="24"/>
        </w:rPr>
        <w:t>аварийно-спасательной готовности на территории поселения</w:t>
      </w:r>
      <w:r w:rsidR="00635384" w:rsidRPr="00635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384">
        <w:rPr>
          <w:rFonts w:ascii="Times New Roman" w:hAnsi="Times New Roman" w:cs="Times New Roman"/>
          <w:color w:val="000000"/>
          <w:sz w:val="24"/>
          <w:szCs w:val="24"/>
        </w:rPr>
        <w:t>АО "ЦЕНТР АВАРИЙНО-СПАСАТЕЛЬНЫХ И ЭКОЛОГИЧЕСКИХ ОПЕРАЦИЙ". Данные расходы составили 36,0 тыс. руб.</w:t>
      </w:r>
    </w:p>
    <w:p w:rsidR="006F1657" w:rsidRDefault="006F1657" w:rsidP="00440D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Скребловского сельского поселения тесно сотрудничает с отделом надзорной деятельности и профилактической работы Лужского района (начальник Макарова Татьяна Владимировна) и с </w:t>
      </w:r>
      <w:r w:rsidR="00005DA6">
        <w:rPr>
          <w:rFonts w:ascii="Times New Roman" w:hAnsi="Times New Roman" w:cs="Times New Roman"/>
          <w:color w:val="000000"/>
          <w:sz w:val="24"/>
          <w:szCs w:val="24"/>
        </w:rPr>
        <w:t>отрядом государственной противопожарной службы Лужского района (начальник Филимонов Эдуард Витальевич). Стоит задача: создать в 1-м квартале 2019 года  в Скребловском поселении добровольную пожарную команду.</w:t>
      </w:r>
    </w:p>
    <w:p w:rsidR="00D324B3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64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рамках непрограммных расходов освоено</w:t>
      </w:r>
      <w:r w:rsidR="00E26D3F" w:rsidRPr="002D64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D64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D202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D64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164,5 тыс. руб.:</w:t>
      </w:r>
    </w:p>
    <w:p w:rsidR="00F539BB" w:rsidRPr="002D645B" w:rsidRDefault="00F539BB" w:rsidP="008808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содержание администрации </w:t>
      </w:r>
      <w:r w:rsidR="00D202FB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E26D3F" w:rsidRPr="002D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45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202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008,9 тыс. руб., 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D645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D64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на выплату заработной платы работникам и пр. выплаты 3</w:t>
      </w:r>
      <w:r w:rsidR="00D20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>884,7 тыс. руб.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на взносы на оплату труда и выплату по больничным листам 1</w:t>
      </w:r>
      <w:r w:rsidR="00D20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>177,5 тыс. руб.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расходы на оплату проезда сотрудникам – 12,4 тыс. руб.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проведены завершающие работы по ремонту здания </w:t>
      </w:r>
      <w:r w:rsidR="002B2FA5">
        <w:rPr>
          <w:rFonts w:ascii="Times New Roman" w:hAnsi="Times New Roman" w:cs="Times New Roman"/>
          <w:color w:val="000000"/>
          <w:sz w:val="24"/>
          <w:szCs w:val="24"/>
        </w:rPr>
        <w:t>администрации в п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>. Скреблово после пожара – 397,8 тыс. руб.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работы по обслуживанию и ремонту автомобиля и оргтехники на сумму 57,3 тыс. руб.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услуги связи (телефон (4 номера) и Интернет) – 212,0 тыс. руб.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коммунальные услуги по администрации (2 здания) – 210,8 тыс. руб.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почтовые расходы по отправке корреспонденции – 15,0 тыс. руб.</w:t>
      </w:r>
    </w:p>
    <w:p w:rsidR="00F539BB" w:rsidRDefault="00F539BB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 xml:space="preserve">- расходы в области </w:t>
      </w:r>
      <w:r w:rsidR="00B77FC9" w:rsidRPr="002D645B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информационно-коммуникационных технологий (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>ИКТ</w:t>
      </w:r>
      <w:r w:rsidR="00B77FC9" w:rsidRPr="002D64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 xml:space="preserve"> по администрации составили 492,1 тыс. руб. Организовано 1 рабочее место для сотрудника администрации. Приобретены для организации учета 2 программных продукта 1С «Реестр муниципального имущества» и «Бюджет поселения», 2 лицензии ПП </w:t>
      </w:r>
      <w:r w:rsidR="00E26D3F" w:rsidRPr="002D645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2D645B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2D6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4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Похозяйственный</w:t>
      </w:r>
      <w:proofErr w:type="spellEnd"/>
      <w:r w:rsidRPr="002D645B">
        <w:rPr>
          <w:rFonts w:ascii="Times New Roman" w:hAnsi="Times New Roman" w:cs="Times New Roman"/>
          <w:color w:val="000000"/>
          <w:sz w:val="24"/>
          <w:szCs w:val="24"/>
        </w:rPr>
        <w:t xml:space="preserve"> учет</w:t>
      </w:r>
      <w:r w:rsidR="00E26D3F" w:rsidRPr="002D645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>. Оплачены расходы по обслуживанию компьютеров и программных продуктов, пользование базами данных Консультант Плюс.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приобретены расходные материалы для обслуживания автомобиля, бензин, канцелярские товары, мебель на сумму 306,6 тыс. руб.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произведены прочие расходы на сумму 158,5 тыс. руб. на оплату страховки автомобиля, охраны здания администрации, устройство пожарной сигнализации</w:t>
      </w:r>
      <w:r w:rsidR="003D2E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24B3" w:rsidRPr="002D645B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расходы на</w:t>
      </w:r>
      <w:r w:rsidR="002D645B" w:rsidRPr="002D6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45B">
        <w:rPr>
          <w:rFonts w:ascii="Times New Roman" w:hAnsi="Times New Roman" w:cs="Times New Roman"/>
          <w:color w:val="000000"/>
          <w:sz w:val="24"/>
          <w:szCs w:val="24"/>
        </w:rPr>
        <w:t>публикации в газете «</w:t>
      </w:r>
      <w:proofErr w:type="spellStart"/>
      <w:proofErr w:type="gramStart"/>
      <w:r w:rsidRPr="002D645B">
        <w:rPr>
          <w:rFonts w:ascii="Times New Roman" w:hAnsi="Times New Roman" w:cs="Times New Roman"/>
          <w:color w:val="000000"/>
          <w:sz w:val="24"/>
          <w:szCs w:val="24"/>
        </w:rPr>
        <w:t>Лужская</w:t>
      </w:r>
      <w:proofErr w:type="spellEnd"/>
      <w:proofErr w:type="gramEnd"/>
      <w:r w:rsidRPr="002D645B">
        <w:rPr>
          <w:rFonts w:ascii="Times New Roman" w:hAnsi="Times New Roman" w:cs="Times New Roman"/>
          <w:color w:val="000000"/>
          <w:sz w:val="24"/>
          <w:szCs w:val="24"/>
        </w:rPr>
        <w:t xml:space="preserve"> правда» составили 80,6 тыс. руб.</w:t>
      </w:r>
    </w:p>
    <w:p w:rsidR="00D324B3" w:rsidRDefault="00D324B3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5B">
        <w:rPr>
          <w:rFonts w:ascii="Times New Roman" w:hAnsi="Times New Roman" w:cs="Times New Roman"/>
          <w:color w:val="000000"/>
          <w:sz w:val="24"/>
          <w:szCs w:val="24"/>
        </w:rPr>
        <w:t>- на оплату пени и штрафов израсходовано 3,6 тыс. руб.</w:t>
      </w:r>
    </w:p>
    <w:p w:rsidR="00880894" w:rsidRPr="002D645B" w:rsidRDefault="00880894" w:rsidP="0088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B38" w:rsidRPr="002C7B38" w:rsidRDefault="002C7B38" w:rsidP="002C7B3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B38">
        <w:rPr>
          <w:rFonts w:ascii="Times New Roman" w:hAnsi="Times New Roman" w:cs="Times New Roman"/>
          <w:b/>
          <w:color w:val="000000"/>
          <w:sz w:val="24"/>
          <w:szCs w:val="24"/>
        </w:rPr>
        <w:t>Расходы по переданным полномочиям составили 439,3 тыс. руб.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38">
        <w:rPr>
          <w:rFonts w:ascii="Times New Roman" w:hAnsi="Times New Roman" w:cs="Times New Roman"/>
          <w:sz w:val="24"/>
          <w:szCs w:val="24"/>
        </w:rPr>
        <w:t>В администрацию ЛМР: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38">
        <w:rPr>
          <w:rFonts w:ascii="Times New Roman" w:hAnsi="Times New Roman" w:cs="Times New Roman"/>
          <w:sz w:val="24"/>
          <w:szCs w:val="24"/>
        </w:rPr>
        <w:t>- по участию в предупреждении и ликвидации последствий ЧС в границах поселения в сумме 36,8 тысяч рублей;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38">
        <w:rPr>
          <w:rFonts w:ascii="Times New Roman" w:hAnsi="Times New Roman" w:cs="Times New Roman"/>
          <w:sz w:val="24"/>
          <w:szCs w:val="24"/>
        </w:rPr>
        <w:t>- по организации и осуществлению мероприятий по градостроительству и землеустройству в сумме 92,3 тысяч рублей;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38">
        <w:rPr>
          <w:rFonts w:ascii="Times New Roman" w:hAnsi="Times New Roman" w:cs="Times New Roman"/>
          <w:sz w:val="24"/>
          <w:szCs w:val="24"/>
        </w:rPr>
        <w:t>- по организации газификации в сумме 58,8 тысяч рублей;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38">
        <w:rPr>
          <w:rFonts w:ascii="Times New Roman" w:hAnsi="Times New Roman" w:cs="Times New Roman"/>
          <w:color w:val="000000"/>
          <w:sz w:val="24"/>
          <w:szCs w:val="24"/>
        </w:rPr>
        <w:t>- по решению вопросов местного значения в области землепользования и жилищной сферы в сумме 50,0 тысяч рублей.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38">
        <w:rPr>
          <w:rFonts w:ascii="Times New Roman" w:hAnsi="Times New Roman" w:cs="Times New Roman"/>
          <w:sz w:val="24"/>
          <w:szCs w:val="24"/>
        </w:rPr>
        <w:t>- по решению вопросов местного значения в части реализации жилищных программ и подпрограмм в сумме 3,0 тысяч рублей.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B38">
        <w:rPr>
          <w:rFonts w:ascii="Times New Roman" w:hAnsi="Times New Roman" w:cs="Times New Roman"/>
          <w:sz w:val="24"/>
          <w:szCs w:val="24"/>
        </w:rPr>
        <w:t>В КФ ЛМР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38">
        <w:rPr>
          <w:rFonts w:ascii="Times New Roman" w:hAnsi="Times New Roman" w:cs="Times New Roman"/>
          <w:color w:val="000000"/>
          <w:sz w:val="24"/>
          <w:szCs w:val="24"/>
        </w:rPr>
        <w:t>- по исполнению бюджета поселения в сумме 136,0 тысяч рублей;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38">
        <w:rPr>
          <w:rFonts w:ascii="Times New Roman" w:hAnsi="Times New Roman" w:cs="Times New Roman"/>
          <w:color w:val="000000"/>
          <w:sz w:val="24"/>
          <w:szCs w:val="24"/>
        </w:rPr>
        <w:t>В КСП ЛМР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38">
        <w:rPr>
          <w:rFonts w:ascii="Times New Roman" w:hAnsi="Times New Roman" w:cs="Times New Roman"/>
          <w:color w:val="000000"/>
          <w:sz w:val="24"/>
          <w:szCs w:val="24"/>
        </w:rPr>
        <w:t xml:space="preserve">- на осуществление полномочий </w:t>
      </w:r>
      <w:proofErr w:type="spellStart"/>
      <w:r w:rsidRPr="002C7B38"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 w:rsidRPr="002C7B38">
        <w:rPr>
          <w:rFonts w:ascii="Times New Roman" w:hAnsi="Times New Roman" w:cs="Times New Roman"/>
          <w:color w:val="000000"/>
          <w:sz w:val="24"/>
          <w:szCs w:val="24"/>
        </w:rPr>
        <w:t xml:space="preserve"> - счетного органа поселений по осуществлению внешнего финансового контроля в сумме 61,4 тысяч рублей.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38">
        <w:rPr>
          <w:rFonts w:ascii="Times New Roman" w:hAnsi="Times New Roman" w:cs="Times New Roman"/>
          <w:color w:val="000000"/>
          <w:sz w:val="24"/>
          <w:szCs w:val="24"/>
        </w:rPr>
        <w:t>В администрацию Скребловского сельского поселения:</w:t>
      </w:r>
    </w:p>
    <w:p w:rsid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38">
        <w:rPr>
          <w:rFonts w:ascii="Times New Roman" w:hAnsi="Times New Roman" w:cs="Times New Roman"/>
          <w:color w:val="000000"/>
          <w:sz w:val="24"/>
          <w:szCs w:val="24"/>
        </w:rPr>
        <w:t>- на выполнение отдельных полномочий в сфере административных правоотношений в сумме 1,0 тыс. руб.</w:t>
      </w:r>
    </w:p>
    <w:p w:rsidR="002C7B38" w:rsidRPr="002C7B38" w:rsidRDefault="002C7B38" w:rsidP="002C7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B38" w:rsidRPr="002C7B38" w:rsidRDefault="002C7B38" w:rsidP="00972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7B38">
        <w:rPr>
          <w:rFonts w:ascii="Times New Roman" w:hAnsi="Times New Roman" w:cs="Times New Roman"/>
          <w:b/>
          <w:color w:val="000000"/>
          <w:sz w:val="24"/>
          <w:szCs w:val="24"/>
        </w:rPr>
        <w:t>На решение прочих общегосударственных вопросов израсходовано 359,9 тыс. руб</w:t>
      </w:r>
      <w:r w:rsidRPr="002C7B38">
        <w:rPr>
          <w:rFonts w:ascii="Times New Roman" w:hAnsi="Times New Roman" w:cs="Times New Roman"/>
          <w:color w:val="000000"/>
          <w:sz w:val="24"/>
          <w:szCs w:val="24"/>
        </w:rPr>
        <w:t xml:space="preserve">., куда вошли расходы по оценке имущества (здание под магазин в д. </w:t>
      </w:r>
      <w:proofErr w:type="spellStart"/>
      <w:r w:rsidRPr="002C7B38">
        <w:rPr>
          <w:rFonts w:ascii="Times New Roman" w:hAnsi="Times New Roman" w:cs="Times New Roman"/>
          <w:color w:val="000000"/>
          <w:sz w:val="24"/>
          <w:szCs w:val="24"/>
        </w:rPr>
        <w:t>Югостицы</w:t>
      </w:r>
      <w:proofErr w:type="spellEnd"/>
      <w:r w:rsidRPr="002C7B38">
        <w:rPr>
          <w:rFonts w:ascii="Times New Roman" w:hAnsi="Times New Roman" w:cs="Times New Roman"/>
          <w:color w:val="000000"/>
          <w:sz w:val="24"/>
          <w:szCs w:val="24"/>
        </w:rPr>
        <w:t xml:space="preserve">) для проведения аукциона по аренде, по оформлению права муниципальной собственности на выморочное имущество, по обслуживанию официального сайта поселения в сети Интернет и предоставлению консультационных услуг по работе на сайте </w:t>
      </w:r>
      <w:proofErr w:type="spellStart"/>
      <w:r w:rsidRPr="002C7B38">
        <w:rPr>
          <w:rFonts w:ascii="Times New Roman" w:hAnsi="Times New Roman" w:cs="Times New Roman"/>
          <w:color w:val="000000"/>
          <w:sz w:val="24"/>
          <w:szCs w:val="24"/>
        </w:rPr>
        <w:t>Госзакупок</w:t>
      </w:r>
      <w:proofErr w:type="spellEnd"/>
      <w:r w:rsidRPr="002C7B38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проведению аукционов, на приобретение бланков </w:t>
      </w:r>
      <w:proofErr w:type="spellStart"/>
      <w:r w:rsidRPr="002C7B38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Pr="002C7B38">
        <w:rPr>
          <w:rFonts w:ascii="Times New Roman" w:hAnsi="Times New Roman" w:cs="Times New Roman"/>
          <w:color w:val="000000"/>
          <w:sz w:val="24"/>
          <w:szCs w:val="24"/>
        </w:rPr>
        <w:t xml:space="preserve"> книг.</w:t>
      </w:r>
      <w:proofErr w:type="gramEnd"/>
    </w:p>
    <w:p w:rsidR="002C7B38" w:rsidRPr="00161A6E" w:rsidRDefault="002C7B38" w:rsidP="009722FE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324B3" w:rsidRPr="00C71558" w:rsidRDefault="00D324B3" w:rsidP="00D324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58">
        <w:rPr>
          <w:rFonts w:ascii="Times New Roman" w:hAnsi="Times New Roman" w:cs="Times New Roman"/>
          <w:b/>
          <w:color w:val="000000"/>
          <w:sz w:val="24"/>
          <w:szCs w:val="24"/>
        </w:rPr>
        <w:t>На осуществление первичного воинского учета расходы произведены в сумме 254,4 тыс. руб.</w:t>
      </w:r>
    </w:p>
    <w:p w:rsidR="00D324B3" w:rsidRPr="00C71558" w:rsidRDefault="00D324B3" w:rsidP="00D324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выплату доплат к пенсиям муниципальных служащих – 358,9 тыс. руб. </w:t>
      </w:r>
      <w:r w:rsidRPr="00C71558">
        <w:rPr>
          <w:rFonts w:ascii="Times New Roman" w:hAnsi="Times New Roman" w:cs="Times New Roman"/>
          <w:color w:val="000000"/>
          <w:sz w:val="24"/>
          <w:szCs w:val="24"/>
        </w:rPr>
        <w:t>Выплаты производятся 3-м человекам.</w:t>
      </w:r>
    </w:p>
    <w:p w:rsidR="00D324B3" w:rsidRPr="00C71558" w:rsidRDefault="00D324B3" w:rsidP="00D324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58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по землепользованию и землеустройству израсходовано 156,5 тыс. руб.</w:t>
      </w:r>
    </w:p>
    <w:p w:rsidR="00D324B3" w:rsidRPr="00C71558" w:rsidRDefault="00D324B3" w:rsidP="009722F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558">
        <w:rPr>
          <w:rFonts w:ascii="Times New Roman" w:hAnsi="Times New Roman" w:cs="Times New Roman"/>
          <w:color w:val="000000"/>
          <w:sz w:val="24"/>
          <w:szCs w:val="24"/>
        </w:rPr>
        <w:t>Выполнены работы по постановке на кадастровый учет земельных участков под зданием администрации, детскими площадками в п. Скреблово, п. Межозерный,</w:t>
      </w:r>
      <w:r w:rsidR="00C71558" w:rsidRPr="00C71558">
        <w:rPr>
          <w:rFonts w:ascii="Times New Roman" w:hAnsi="Times New Roman" w:cs="Times New Roman"/>
          <w:color w:val="000000"/>
          <w:sz w:val="24"/>
          <w:szCs w:val="24"/>
        </w:rPr>
        <w:t xml:space="preserve"> ведутся работы по постановке</w:t>
      </w:r>
      <w:r w:rsidRPr="00C71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558" w:rsidRPr="00C7155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C71558" w:rsidRPr="00C71558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gramStart"/>
      <w:r w:rsidR="00C71558" w:rsidRPr="00C71558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="00C71558" w:rsidRPr="00C71558">
        <w:rPr>
          <w:rFonts w:ascii="Times New Roman" w:hAnsi="Times New Roman" w:cs="Times New Roman"/>
          <w:color w:val="000000"/>
          <w:sz w:val="24"/>
          <w:szCs w:val="24"/>
        </w:rPr>
        <w:t>чет</w:t>
      </w:r>
      <w:proofErr w:type="spellEnd"/>
      <w:r w:rsidR="00C71558" w:rsidRPr="00C71558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 под </w:t>
      </w:r>
      <w:r w:rsidRPr="00C71558">
        <w:rPr>
          <w:rFonts w:ascii="Times New Roman" w:hAnsi="Times New Roman" w:cs="Times New Roman"/>
          <w:color w:val="000000"/>
          <w:sz w:val="24"/>
          <w:szCs w:val="24"/>
        </w:rPr>
        <w:t xml:space="preserve">братским захоронением в д. Великое Село, объектом культурного наследия Селище, скважинами д. </w:t>
      </w:r>
      <w:proofErr w:type="spellStart"/>
      <w:r w:rsidRPr="00C71558">
        <w:rPr>
          <w:rFonts w:ascii="Times New Roman" w:hAnsi="Times New Roman" w:cs="Times New Roman"/>
          <w:color w:val="000000"/>
          <w:sz w:val="24"/>
          <w:szCs w:val="24"/>
        </w:rPr>
        <w:t>Голубково</w:t>
      </w:r>
      <w:proofErr w:type="spellEnd"/>
      <w:r w:rsidRPr="00C71558">
        <w:rPr>
          <w:rFonts w:ascii="Times New Roman" w:hAnsi="Times New Roman" w:cs="Times New Roman"/>
          <w:color w:val="000000"/>
          <w:sz w:val="24"/>
          <w:szCs w:val="24"/>
        </w:rPr>
        <w:t xml:space="preserve">, Новый Брод, </w:t>
      </w:r>
      <w:proofErr w:type="spellStart"/>
      <w:r w:rsidRPr="00C71558">
        <w:rPr>
          <w:rFonts w:ascii="Times New Roman" w:hAnsi="Times New Roman" w:cs="Times New Roman"/>
          <w:color w:val="000000"/>
          <w:sz w:val="24"/>
          <w:szCs w:val="24"/>
        </w:rPr>
        <w:t>Югостицы</w:t>
      </w:r>
      <w:proofErr w:type="spellEnd"/>
      <w:r w:rsidRPr="00C71558">
        <w:rPr>
          <w:rFonts w:ascii="Times New Roman" w:hAnsi="Times New Roman" w:cs="Times New Roman"/>
          <w:color w:val="000000"/>
          <w:sz w:val="24"/>
          <w:szCs w:val="24"/>
        </w:rPr>
        <w:t>. Проведены топографические работы и формирование межевого плана для оформления земельного участка под строительство котельной в п. Межозерный.</w:t>
      </w:r>
    </w:p>
    <w:p w:rsidR="00D324B3" w:rsidRPr="00C71558" w:rsidRDefault="00D324B3" w:rsidP="00697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58">
        <w:rPr>
          <w:rFonts w:ascii="Times New Roman" w:hAnsi="Times New Roman" w:cs="Times New Roman"/>
          <w:b/>
          <w:sz w:val="24"/>
          <w:szCs w:val="24"/>
        </w:rPr>
        <w:lastRenderedPageBreak/>
        <w:t>Для решения вопросов содержания жилого фонда</w:t>
      </w:r>
      <w:r w:rsidRPr="00C71558">
        <w:rPr>
          <w:rFonts w:ascii="Times New Roman" w:hAnsi="Times New Roman" w:cs="Times New Roman"/>
          <w:sz w:val="24"/>
          <w:szCs w:val="24"/>
        </w:rPr>
        <w:t xml:space="preserve"> проведены расходы на сумму </w:t>
      </w:r>
      <w:r w:rsidRPr="00C71558">
        <w:rPr>
          <w:rFonts w:ascii="Times New Roman" w:hAnsi="Times New Roman" w:cs="Times New Roman"/>
          <w:b/>
          <w:sz w:val="24"/>
          <w:szCs w:val="24"/>
        </w:rPr>
        <w:t>586,6 тыс. руб.</w:t>
      </w:r>
      <w:r w:rsidRPr="00C71558">
        <w:rPr>
          <w:rFonts w:ascii="Times New Roman" w:hAnsi="Times New Roman" w:cs="Times New Roman"/>
          <w:sz w:val="24"/>
          <w:szCs w:val="24"/>
        </w:rPr>
        <w:t xml:space="preserve"> – перечислены денежные средства</w:t>
      </w:r>
      <w:r w:rsidR="00B77FC9" w:rsidRPr="00C71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5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1558">
        <w:rPr>
          <w:rFonts w:ascii="Times New Roman" w:hAnsi="Times New Roman" w:cs="Times New Roman"/>
          <w:sz w:val="24"/>
          <w:szCs w:val="24"/>
        </w:rPr>
        <w:t xml:space="preserve"> НО Фонд капитального ремонта МКЖД за муниципальное жилье.</w:t>
      </w:r>
    </w:p>
    <w:p w:rsidR="007F20B7" w:rsidRDefault="007F20B7" w:rsidP="007F2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2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фондом капитального ремонта.</w:t>
      </w:r>
    </w:p>
    <w:p w:rsidR="001F6965" w:rsidRPr="007F20B7" w:rsidRDefault="001F6965" w:rsidP="007F2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1D3D" w:rsidRPr="007F20B7" w:rsidRDefault="000B103A" w:rsidP="007F2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377580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Скребловского сельского поселения </w:t>
      </w:r>
      <w:r w:rsidR="00697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 краткосрочный план по ремонту МКЖД на 2017-2019 годы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отправ</w:t>
      </w:r>
      <w:r w:rsidR="006976DA">
        <w:rPr>
          <w:rFonts w:ascii="Times New Roman" w:hAnsi="Times New Roman" w:cs="Times New Roman"/>
          <w:color w:val="000000" w:themeColor="text1"/>
          <w:sz w:val="24"/>
          <w:szCs w:val="24"/>
        </w:rPr>
        <w:t>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Фонд капитального ремонта по актуализации программы капитального ремонта МКЖД (для справки: дома Скребловского сельского поселения должны были ремонтироваться в период 2024-2038 годы). </w:t>
      </w:r>
      <w:r w:rsidR="007F20B7"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Фондом капитального ремонта определен перечень многоквартирных домов, расположенных на территории ЛО, общее имущество которых подлежит капитальному ремонту в 2017-2019 годах.</w:t>
      </w:r>
    </w:p>
    <w:p w:rsidR="007F20B7" w:rsidRPr="007F20B7" w:rsidRDefault="007F20B7" w:rsidP="007F2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Работы, проведенные </w:t>
      </w:r>
      <w:r w:rsidR="002B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Скребловском поселении </w:t>
      </w:r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в 2017-2018 годах:</w:t>
      </w:r>
    </w:p>
    <w:p w:rsidR="007F20B7" w:rsidRPr="007F20B7" w:rsidRDefault="007F20B7" w:rsidP="007F2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Замена электрики в МКД № 2,3,4,5,6,8 </w:t>
      </w:r>
      <w:proofErr w:type="spell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алгановка</w:t>
      </w:r>
      <w:proofErr w:type="spell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д.№ 36  </w:t>
      </w:r>
      <w:proofErr w:type="spell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п.Скреблово</w:t>
      </w:r>
      <w:proofErr w:type="spell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20B7" w:rsidRPr="007F20B7" w:rsidRDefault="007F20B7" w:rsidP="007F2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крыш в МКД </w:t>
      </w:r>
      <w:r w:rsidR="002B2FA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алгановка</w:t>
      </w:r>
      <w:proofErr w:type="spell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36 в </w:t>
      </w:r>
      <w:proofErr w:type="spell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п.Скреблово</w:t>
      </w:r>
      <w:proofErr w:type="spell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7 в </w:t>
      </w:r>
      <w:proofErr w:type="spell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д.Старая</w:t>
      </w:r>
      <w:proofErr w:type="spell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Середка, № 4 в </w:t>
      </w:r>
      <w:proofErr w:type="spell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п.Межозерный</w:t>
      </w:r>
      <w:proofErr w:type="spell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20B7" w:rsidRPr="007F20B7" w:rsidRDefault="007F20B7" w:rsidP="007F2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систем водоснабжения и водоотведения в МКД № 36 </w:t>
      </w:r>
      <w:proofErr w:type="spell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креблово</w:t>
      </w:r>
      <w:proofErr w:type="spellEnd"/>
      <w:r w:rsidRPr="007F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1D3D" w:rsidRPr="007F20B7" w:rsidRDefault="00281D3D" w:rsidP="007F20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D3D" w:rsidRPr="00A00DDB" w:rsidRDefault="00C47EED" w:rsidP="00281D3D">
      <w:pPr>
        <w:ind w:firstLine="709"/>
        <w:jc w:val="both"/>
        <w:rPr>
          <w:rFonts w:ascii="Times New Roman" w:hAnsi="Times New Roman" w:cs="Times New Roman"/>
        </w:rPr>
      </w:pPr>
      <w:r w:rsidRPr="00A00DDB">
        <w:rPr>
          <w:rFonts w:ascii="Times New Roman" w:hAnsi="Times New Roman" w:cs="Times New Roman"/>
        </w:rPr>
        <w:t>В 2019 году</w:t>
      </w:r>
      <w:r w:rsidR="002B2FA5">
        <w:rPr>
          <w:rFonts w:ascii="Times New Roman" w:hAnsi="Times New Roman" w:cs="Times New Roman"/>
        </w:rPr>
        <w:t xml:space="preserve"> фондом </w:t>
      </w:r>
      <w:r w:rsidRPr="00A00DDB">
        <w:rPr>
          <w:rFonts w:ascii="Times New Roman" w:hAnsi="Times New Roman" w:cs="Times New Roman"/>
        </w:rPr>
        <w:t xml:space="preserve"> </w:t>
      </w:r>
      <w:r w:rsidR="002B2FA5">
        <w:rPr>
          <w:rFonts w:ascii="Times New Roman" w:hAnsi="Times New Roman" w:cs="Times New Roman"/>
        </w:rPr>
        <w:t xml:space="preserve">запланированы </w:t>
      </w:r>
      <w:r w:rsidRPr="00A00DDB">
        <w:rPr>
          <w:rFonts w:ascii="Times New Roman" w:hAnsi="Times New Roman" w:cs="Times New Roman"/>
        </w:rPr>
        <w:t xml:space="preserve"> пр</w:t>
      </w:r>
      <w:r w:rsidR="00A00DDB" w:rsidRPr="00A00DDB">
        <w:rPr>
          <w:rFonts w:ascii="Times New Roman" w:hAnsi="Times New Roman" w:cs="Times New Roman"/>
        </w:rPr>
        <w:t>о</w:t>
      </w:r>
      <w:r w:rsidRPr="00A00DDB">
        <w:rPr>
          <w:rFonts w:ascii="Times New Roman" w:hAnsi="Times New Roman" w:cs="Times New Roman"/>
        </w:rPr>
        <w:t xml:space="preserve">ектно-изыскательские работы по д.№ 7 </w:t>
      </w:r>
      <w:proofErr w:type="spellStart"/>
      <w:r w:rsidRPr="00A00DDB">
        <w:rPr>
          <w:rFonts w:ascii="Times New Roman" w:hAnsi="Times New Roman" w:cs="Times New Roman"/>
        </w:rPr>
        <w:t>д</w:t>
      </w:r>
      <w:proofErr w:type="gramStart"/>
      <w:r w:rsidRPr="00A00DDB">
        <w:rPr>
          <w:rFonts w:ascii="Times New Roman" w:hAnsi="Times New Roman" w:cs="Times New Roman"/>
        </w:rPr>
        <w:t>.С</w:t>
      </w:r>
      <w:proofErr w:type="gramEnd"/>
      <w:r w:rsidRPr="00A00DDB">
        <w:rPr>
          <w:rFonts w:ascii="Times New Roman" w:hAnsi="Times New Roman" w:cs="Times New Roman"/>
        </w:rPr>
        <w:t>тарая</w:t>
      </w:r>
      <w:proofErr w:type="spellEnd"/>
      <w:r w:rsidRPr="00A00DDB">
        <w:rPr>
          <w:rFonts w:ascii="Times New Roman" w:hAnsi="Times New Roman" w:cs="Times New Roman"/>
        </w:rPr>
        <w:t xml:space="preserve"> Середка (фундамент, электрика), д.№ 4 </w:t>
      </w:r>
      <w:proofErr w:type="spellStart"/>
      <w:r w:rsidRPr="00A00DDB">
        <w:rPr>
          <w:rFonts w:ascii="Times New Roman" w:hAnsi="Times New Roman" w:cs="Times New Roman"/>
        </w:rPr>
        <w:t>п.Межозерный</w:t>
      </w:r>
      <w:proofErr w:type="spellEnd"/>
      <w:r w:rsidRPr="00A00DDB">
        <w:rPr>
          <w:rFonts w:ascii="Times New Roman" w:hAnsi="Times New Roman" w:cs="Times New Roman"/>
        </w:rPr>
        <w:t xml:space="preserve"> (электрика, ХВС), д.№ 7 </w:t>
      </w:r>
      <w:proofErr w:type="spellStart"/>
      <w:r w:rsidRPr="00A00DDB">
        <w:rPr>
          <w:rFonts w:ascii="Times New Roman" w:hAnsi="Times New Roman" w:cs="Times New Roman"/>
        </w:rPr>
        <w:t>д.Наволок</w:t>
      </w:r>
      <w:proofErr w:type="spellEnd"/>
      <w:r w:rsidRPr="00A00DDB">
        <w:rPr>
          <w:rFonts w:ascii="Times New Roman" w:hAnsi="Times New Roman" w:cs="Times New Roman"/>
        </w:rPr>
        <w:t xml:space="preserve"> (электрика), д.№ 6 </w:t>
      </w:r>
      <w:proofErr w:type="spellStart"/>
      <w:r w:rsidRPr="00A00DDB">
        <w:rPr>
          <w:rFonts w:ascii="Times New Roman" w:hAnsi="Times New Roman" w:cs="Times New Roman"/>
        </w:rPr>
        <w:t>п.Межозерный</w:t>
      </w:r>
      <w:proofErr w:type="spellEnd"/>
      <w:r w:rsidRPr="00A00DDB">
        <w:rPr>
          <w:rFonts w:ascii="Times New Roman" w:hAnsi="Times New Roman" w:cs="Times New Roman"/>
        </w:rPr>
        <w:t xml:space="preserve"> (крыша), д.№ 10 </w:t>
      </w:r>
      <w:proofErr w:type="spellStart"/>
      <w:r w:rsidRPr="00A00DDB">
        <w:rPr>
          <w:rFonts w:ascii="Times New Roman" w:hAnsi="Times New Roman" w:cs="Times New Roman"/>
        </w:rPr>
        <w:t>п.Скреблово</w:t>
      </w:r>
      <w:proofErr w:type="spellEnd"/>
      <w:r w:rsidRPr="00A00DDB">
        <w:rPr>
          <w:rFonts w:ascii="Times New Roman" w:hAnsi="Times New Roman" w:cs="Times New Roman"/>
        </w:rPr>
        <w:t xml:space="preserve"> (электрика, ХВС, крыша</w:t>
      </w:r>
      <w:r w:rsidR="00C31108" w:rsidRPr="00A00DDB">
        <w:rPr>
          <w:rFonts w:ascii="Times New Roman" w:hAnsi="Times New Roman" w:cs="Times New Roman"/>
        </w:rPr>
        <w:t xml:space="preserve">, </w:t>
      </w:r>
      <w:r w:rsidRPr="00A00DDB">
        <w:rPr>
          <w:rFonts w:ascii="Times New Roman" w:hAnsi="Times New Roman" w:cs="Times New Roman"/>
        </w:rPr>
        <w:t xml:space="preserve">фасад), д.№ 7 </w:t>
      </w:r>
      <w:proofErr w:type="spellStart"/>
      <w:r w:rsidRPr="00A00DDB">
        <w:rPr>
          <w:rFonts w:ascii="Times New Roman" w:hAnsi="Times New Roman" w:cs="Times New Roman"/>
        </w:rPr>
        <w:t>п.Скреблово</w:t>
      </w:r>
      <w:proofErr w:type="spellEnd"/>
      <w:r w:rsidRPr="00A00DDB">
        <w:rPr>
          <w:rFonts w:ascii="Times New Roman" w:hAnsi="Times New Roman" w:cs="Times New Roman"/>
        </w:rPr>
        <w:t xml:space="preserve"> (электрика, ХВС, </w:t>
      </w:r>
      <w:r w:rsidR="00C31108" w:rsidRPr="00A00DDB">
        <w:rPr>
          <w:rFonts w:ascii="Times New Roman" w:hAnsi="Times New Roman" w:cs="Times New Roman"/>
        </w:rPr>
        <w:t>крыша)</w:t>
      </w:r>
      <w:r w:rsidR="00A00DDB" w:rsidRPr="00A00DDB">
        <w:rPr>
          <w:rFonts w:ascii="Times New Roman" w:hAnsi="Times New Roman" w:cs="Times New Roman"/>
        </w:rPr>
        <w:t xml:space="preserve">, д.№ 4 </w:t>
      </w:r>
      <w:proofErr w:type="spellStart"/>
      <w:r w:rsidR="00A00DDB" w:rsidRPr="00A00DDB">
        <w:rPr>
          <w:rFonts w:ascii="Times New Roman" w:hAnsi="Times New Roman" w:cs="Times New Roman"/>
        </w:rPr>
        <w:t>п.Скреблово</w:t>
      </w:r>
      <w:proofErr w:type="spellEnd"/>
      <w:r w:rsidR="00A00DDB" w:rsidRPr="00A00DDB">
        <w:rPr>
          <w:rFonts w:ascii="Times New Roman" w:hAnsi="Times New Roman" w:cs="Times New Roman"/>
        </w:rPr>
        <w:t xml:space="preserve"> (электрика. </w:t>
      </w:r>
      <w:proofErr w:type="gramStart"/>
      <w:r w:rsidR="00A00DDB" w:rsidRPr="00A00DDB">
        <w:rPr>
          <w:rFonts w:ascii="Times New Roman" w:hAnsi="Times New Roman" w:cs="Times New Roman"/>
        </w:rPr>
        <w:t>ХВС)</w:t>
      </w:r>
      <w:r w:rsidR="006976DA">
        <w:rPr>
          <w:rFonts w:ascii="Times New Roman" w:hAnsi="Times New Roman" w:cs="Times New Roman"/>
        </w:rPr>
        <w:t>.</w:t>
      </w:r>
      <w:proofErr w:type="gramEnd"/>
    </w:p>
    <w:p w:rsidR="00281D3D" w:rsidRPr="00A00DDB" w:rsidRDefault="00A00DDB" w:rsidP="00A00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Газификация.</w:t>
      </w:r>
    </w:p>
    <w:p w:rsidR="00A00DDB" w:rsidRPr="00A00DDB" w:rsidRDefault="00A00DDB" w:rsidP="00A0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DB" w:rsidRPr="00A00DDB" w:rsidRDefault="00A00DDB" w:rsidP="00A0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DB">
        <w:rPr>
          <w:rFonts w:ascii="Times New Roman" w:hAnsi="Times New Roman" w:cs="Times New Roman"/>
          <w:sz w:val="24"/>
          <w:szCs w:val="24"/>
        </w:rPr>
        <w:t xml:space="preserve">Администрацией ЛМР проектируется и согласовывается схема трассы межпоселкового газопровода от </w:t>
      </w:r>
      <w:proofErr w:type="spellStart"/>
      <w:r w:rsidRPr="00A00DD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00D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0DDB">
        <w:rPr>
          <w:rFonts w:ascii="Times New Roman" w:hAnsi="Times New Roman" w:cs="Times New Roman"/>
          <w:sz w:val="24"/>
          <w:szCs w:val="24"/>
        </w:rPr>
        <w:t>ежозерный</w:t>
      </w:r>
      <w:proofErr w:type="spellEnd"/>
      <w:r w:rsidRPr="00A00DD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00DDB">
        <w:rPr>
          <w:rFonts w:ascii="Times New Roman" w:hAnsi="Times New Roman" w:cs="Times New Roman"/>
          <w:sz w:val="24"/>
          <w:szCs w:val="24"/>
        </w:rPr>
        <w:t>п.Скреблово</w:t>
      </w:r>
      <w:proofErr w:type="spellEnd"/>
      <w:r w:rsidRPr="00A00DDB">
        <w:rPr>
          <w:rFonts w:ascii="Times New Roman" w:hAnsi="Times New Roman" w:cs="Times New Roman"/>
          <w:sz w:val="24"/>
          <w:szCs w:val="24"/>
        </w:rPr>
        <w:t>.</w:t>
      </w:r>
    </w:p>
    <w:p w:rsidR="00A00DDB" w:rsidRDefault="00A00DDB" w:rsidP="00A0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DB">
        <w:rPr>
          <w:rFonts w:ascii="Times New Roman" w:hAnsi="Times New Roman" w:cs="Times New Roman"/>
          <w:sz w:val="24"/>
          <w:szCs w:val="24"/>
        </w:rPr>
        <w:t xml:space="preserve">Администрацией ССП согласованы схемы газоснабжения </w:t>
      </w:r>
      <w:proofErr w:type="spellStart"/>
      <w:r w:rsidRPr="00A00DD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00D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0DDB">
        <w:rPr>
          <w:rFonts w:ascii="Times New Roman" w:hAnsi="Times New Roman" w:cs="Times New Roman"/>
          <w:sz w:val="24"/>
          <w:szCs w:val="24"/>
        </w:rPr>
        <w:t>алгановка</w:t>
      </w:r>
      <w:proofErr w:type="spellEnd"/>
      <w:r w:rsidRPr="00A00D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0DDB">
        <w:rPr>
          <w:rFonts w:ascii="Times New Roman" w:hAnsi="Times New Roman" w:cs="Times New Roman"/>
          <w:sz w:val="24"/>
          <w:szCs w:val="24"/>
        </w:rPr>
        <w:t>п.Межозерный</w:t>
      </w:r>
      <w:proofErr w:type="spellEnd"/>
      <w:r w:rsidRPr="00A00DDB">
        <w:rPr>
          <w:rFonts w:ascii="Times New Roman" w:hAnsi="Times New Roman" w:cs="Times New Roman"/>
          <w:sz w:val="24"/>
          <w:szCs w:val="24"/>
        </w:rPr>
        <w:t xml:space="preserve">. Схема газоснабжения </w:t>
      </w:r>
      <w:proofErr w:type="spellStart"/>
      <w:r w:rsidRPr="00A00DD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00D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00DDB"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 w:rsidRPr="00A00DDB">
        <w:rPr>
          <w:rFonts w:ascii="Times New Roman" w:hAnsi="Times New Roman" w:cs="Times New Roman"/>
          <w:sz w:val="24"/>
          <w:szCs w:val="24"/>
        </w:rPr>
        <w:t xml:space="preserve"> Середка на стадии согласования. </w:t>
      </w:r>
    </w:p>
    <w:p w:rsidR="002B2FA5" w:rsidRDefault="002B2FA5" w:rsidP="00A0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FA5" w:rsidRDefault="002B2FA5" w:rsidP="00A0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FA5" w:rsidRPr="00B54A37" w:rsidRDefault="00C96478" w:rsidP="00C9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37">
        <w:rPr>
          <w:rFonts w:ascii="Times New Roman" w:hAnsi="Times New Roman" w:cs="Times New Roman"/>
          <w:b/>
          <w:sz w:val="24"/>
          <w:szCs w:val="24"/>
        </w:rPr>
        <w:t>Работа с аварийным жильем</w:t>
      </w:r>
      <w:r w:rsidR="00A72A22">
        <w:rPr>
          <w:rFonts w:ascii="Times New Roman" w:hAnsi="Times New Roman" w:cs="Times New Roman"/>
          <w:b/>
          <w:sz w:val="24"/>
          <w:szCs w:val="24"/>
        </w:rPr>
        <w:t xml:space="preserve"> и бесхозяйным имуществом</w:t>
      </w:r>
      <w:r w:rsidRPr="00B54A37">
        <w:rPr>
          <w:rFonts w:ascii="Times New Roman" w:hAnsi="Times New Roman" w:cs="Times New Roman"/>
          <w:b/>
          <w:sz w:val="24"/>
          <w:szCs w:val="24"/>
        </w:rPr>
        <w:t>.</w:t>
      </w:r>
    </w:p>
    <w:p w:rsidR="001E050E" w:rsidRPr="00697763" w:rsidRDefault="001E050E" w:rsidP="00B54A3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E050E" w:rsidRPr="00697763" w:rsidRDefault="00B54A37" w:rsidP="006977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763">
        <w:rPr>
          <w:rFonts w:ascii="Times New Roman" w:hAnsi="Times New Roman" w:cs="Times New Roman"/>
          <w:sz w:val="24"/>
          <w:szCs w:val="24"/>
        </w:rPr>
        <w:t>Постановлением администрации от 23.12.2016 года № 564</w:t>
      </w:r>
      <w:r w:rsidRPr="006977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признаны аварийными и подлежащими сносу</w:t>
      </w:r>
      <w:r w:rsidRPr="0069776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дома,  расположенные </w:t>
      </w:r>
      <w:r w:rsidRPr="006977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69776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п. Скреблово (дома № 33,34), </w:t>
      </w:r>
      <w:proofErr w:type="spellStart"/>
      <w:r w:rsidRPr="0069776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</w:t>
      </w:r>
      <w:proofErr w:type="gramStart"/>
      <w:r w:rsidRPr="0069776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.С</w:t>
      </w:r>
      <w:proofErr w:type="gramEnd"/>
      <w:r w:rsidRPr="0069776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тарая</w:t>
      </w:r>
      <w:proofErr w:type="spellEnd"/>
      <w:r w:rsidRPr="0069776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Середка (дома № 3а,4а,5а</w:t>
      </w:r>
      <w:r w:rsidRPr="006977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 на основании актов обследования и заключений межведомственной комиссии. Четыре дома (33, 34, 3-а, 5-а) </w:t>
      </w:r>
      <w:r w:rsidR="00697763" w:rsidRPr="006977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2017 году были включены в федеральный реестр аварийных домов. В настоящее время Комитетом по строительству ЛО формируется программа по расселению ветхого и аварийного жилья, в которую войдут наши заявленные дома. Дом № 4-а в </w:t>
      </w:r>
      <w:proofErr w:type="spellStart"/>
      <w:r w:rsidR="00697763" w:rsidRPr="00697763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proofErr w:type="gramStart"/>
      <w:r w:rsidR="00697763" w:rsidRPr="00697763">
        <w:rPr>
          <w:rFonts w:ascii="Times New Roman" w:hAnsi="Times New Roman" w:cs="Times New Roman"/>
          <w:color w:val="000000"/>
          <w:spacing w:val="-5"/>
          <w:sz w:val="24"/>
          <w:szCs w:val="24"/>
        </w:rPr>
        <w:t>.С</w:t>
      </w:r>
      <w:proofErr w:type="gramEnd"/>
      <w:r w:rsidR="00697763" w:rsidRPr="00697763">
        <w:rPr>
          <w:rFonts w:ascii="Times New Roman" w:hAnsi="Times New Roman" w:cs="Times New Roman"/>
          <w:color w:val="000000"/>
          <w:spacing w:val="-5"/>
          <w:sz w:val="24"/>
          <w:szCs w:val="24"/>
        </w:rPr>
        <w:t>тарая</w:t>
      </w:r>
      <w:proofErr w:type="spellEnd"/>
      <w:r w:rsidR="00697763" w:rsidRPr="006977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Середка  не входит в данную программу в связи с тем, что он является одноквартирным. Администрация поселения очень тесно взаимодействует с комитетом по строительству ЛО по решению данного вопроса. Определен путь реализации данной программы в Скребловском СП – предоставление субсидий на покупку жилья. Свои жилищные условия должны улучшить 32 человека.</w:t>
      </w:r>
    </w:p>
    <w:p w:rsidR="008955FA" w:rsidRPr="00B47DF4" w:rsidRDefault="009F5C7D" w:rsidP="009F5C7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DF4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47DF4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B47DF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B47DF4">
        <w:rPr>
          <w:rFonts w:ascii="Times New Roman" w:hAnsi="Times New Roman" w:cs="Times New Roman"/>
          <w:i/>
          <w:sz w:val="24"/>
          <w:szCs w:val="24"/>
        </w:rPr>
        <w:t>креблово</w:t>
      </w:r>
      <w:proofErr w:type="spellEnd"/>
      <w:r w:rsidRPr="00B47DF4">
        <w:rPr>
          <w:rFonts w:ascii="Times New Roman" w:hAnsi="Times New Roman" w:cs="Times New Roman"/>
          <w:i/>
          <w:sz w:val="24"/>
          <w:szCs w:val="24"/>
        </w:rPr>
        <w:t xml:space="preserve"> имеется дом № 6</w:t>
      </w:r>
      <w:r w:rsidR="00696F43" w:rsidRPr="00B47DF4">
        <w:rPr>
          <w:rFonts w:ascii="Times New Roman" w:hAnsi="Times New Roman" w:cs="Times New Roman"/>
          <w:i/>
          <w:sz w:val="24"/>
          <w:szCs w:val="24"/>
        </w:rPr>
        <w:t xml:space="preserve"> (неблагоустроенный, 20-ти квартирный, год постройки – 1928)</w:t>
      </w:r>
      <w:r w:rsidRPr="00B47DF4">
        <w:rPr>
          <w:rFonts w:ascii="Times New Roman" w:hAnsi="Times New Roman" w:cs="Times New Roman"/>
          <w:i/>
          <w:sz w:val="24"/>
          <w:szCs w:val="24"/>
        </w:rPr>
        <w:t>, признанный межведомственной комиссией по оценке жилья непригодным для проживания. Балансодержатель данного дома – ЗАО «Скреблово» признано несостоятельным (банкротом).</w:t>
      </w:r>
      <w:r w:rsidR="00696F43" w:rsidRPr="00B47DF4">
        <w:rPr>
          <w:rFonts w:ascii="Times New Roman" w:hAnsi="Times New Roman" w:cs="Times New Roman"/>
          <w:i/>
          <w:sz w:val="24"/>
          <w:szCs w:val="24"/>
        </w:rPr>
        <w:t xml:space="preserve"> Для включения данного здания в программу по переселению граждан из аварийного жилищного фонда оно должно находиться в муниципальной собственности. Администрация Скребловского сельского поселения могла бы оформить право собственности на дом № 6 в судебном порядке, если бы данный дом был зарегистрирован в качестве бесхозяйного имущества. В 2018 году мы начали </w:t>
      </w:r>
      <w:r w:rsidR="00696F43" w:rsidRPr="00B47D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процедуру признания дома № 6 </w:t>
      </w:r>
      <w:proofErr w:type="gramStart"/>
      <w:r w:rsidR="00696F43" w:rsidRPr="00B47DF4">
        <w:rPr>
          <w:rFonts w:ascii="Times New Roman" w:hAnsi="Times New Roman" w:cs="Times New Roman"/>
          <w:i/>
          <w:sz w:val="24"/>
          <w:szCs w:val="24"/>
        </w:rPr>
        <w:t>бесхозяйным</w:t>
      </w:r>
      <w:proofErr w:type="gramEnd"/>
      <w:r w:rsidR="00696F43" w:rsidRPr="00B47DF4">
        <w:rPr>
          <w:rFonts w:ascii="Times New Roman" w:hAnsi="Times New Roman" w:cs="Times New Roman"/>
          <w:i/>
          <w:sz w:val="24"/>
          <w:szCs w:val="24"/>
        </w:rPr>
        <w:t>.</w:t>
      </w:r>
      <w:r w:rsidR="002058BA" w:rsidRPr="00B47DF4">
        <w:rPr>
          <w:rFonts w:ascii="Times New Roman" w:hAnsi="Times New Roman" w:cs="Times New Roman"/>
          <w:i/>
          <w:sz w:val="24"/>
          <w:szCs w:val="24"/>
        </w:rPr>
        <w:t xml:space="preserve"> Пакет документов 15.10.2018 года был предоставлен в Управление </w:t>
      </w:r>
      <w:proofErr w:type="spellStart"/>
      <w:r w:rsidR="002058BA" w:rsidRPr="00B47DF4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="002058BA" w:rsidRPr="00B47DF4">
        <w:rPr>
          <w:rFonts w:ascii="Times New Roman" w:hAnsi="Times New Roman" w:cs="Times New Roman"/>
          <w:i/>
          <w:sz w:val="24"/>
          <w:szCs w:val="24"/>
        </w:rPr>
        <w:t xml:space="preserve"> по Ленинградской области. 22.01.2019 года из </w:t>
      </w:r>
      <w:proofErr w:type="spellStart"/>
      <w:r w:rsidR="002058BA" w:rsidRPr="00B47DF4">
        <w:rPr>
          <w:rFonts w:ascii="Times New Roman" w:hAnsi="Times New Roman" w:cs="Times New Roman"/>
          <w:i/>
          <w:sz w:val="24"/>
          <w:szCs w:val="24"/>
        </w:rPr>
        <w:t>Росрееста</w:t>
      </w:r>
      <w:proofErr w:type="spellEnd"/>
      <w:r w:rsidR="002058BA" w:rsidRPr="00B47DF4">
        <w:rPr>
          <w:rFonts w:ascii="Times New Roman" w:hAnsi="Times New Roman" w:cs="Times New Roman"/>
          <w:i/>
          <w:sz w:val="24"/>
          <w:szCs w:val="24"/>
        </w:rPr>
        <w:t xml:space="preserve"> получено уведомление об отказе в Государственной регистрации по постановке на учет в качестве бесхозяйного имущества дома № 6 в </w:t>
      </w:r>
      <w:proofErr w:type="spellStart"/>
      <w:r w:rsidR="002058BA" w:rsidRPr="00B47DF4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="002058BA" w:rsidRPr="00B47DF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2058BA" w:rsidRPr="00B47DF4">
        <w:rPr>
          <w:rFonts w:ascii="Times New Roman" w:hAnsi="Times New Roman" w:cs="Times New Roman"/>
          <w:i/>
          <w:sz w:val="24"/>
          <w:szCs w:val="24"/>
        </w:rPr>
        <w:t>креблово</w:t>
      </w:r>
      <w:proofErr w:type="spellEnd"/>
      <w:r w:rsidR="002058BA" w:rsidRPr="00B47DF4">
        <w:rPr>
          <w:rFonts w:ascii="Times New Roman" w:hAnsi="Times New Roman" w:cs="Times New Roman"/>
          <w:i/>
          <w:sz w:val="24"/>
          <w:szCs w:val="24"/>
        </w:rPr>
        <w:t xml:space="preserve"> в связи с тем, что в ЕГРН зарегистрированы права на квартиры № 18 и № 5. </w:t>
      </w:r>
      <w:r w:rsidR="00791798" w:rsidRPr="00B47DF4">
        <w:rPr>
          <w:rFonts w:ascii="Times New Roman" w:hAnsi="Times New Roman" w:cs="Times New Roman"/>
          <w:i/>
          <w:sz w:val="24"/>
          <w:szCs w:val="24"/>
        </w:rPr>
        <w:t>В настоящее время данный дом не может быть принят в муниципальную собственность. Ищем другие пути решения данного вопроса, в том числе обратились в комитет по строительству ЛО за помощью, так как этот вопрос стоит у них на контроле после обращения жильца дома № 6 (19.11.2018 года в комитет отправлено письмо, но ответа, к сожалению, пока нет).</w:t>
      </w:r>
    </w:p>
    <w:p w:rsidR="00D4405F" w:rsidRPr="00697763" w:rsidRDefault="00345A4E" w:rsidP="009F5C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D4405F">
        <w:rPr>
          <w:rFonts w:ascii="Times New Roman" w:hAnsi="Times New Roman" w:cs="Times New Roman"/>
          <w:sz w:val="24"/>
          <w:szCs w:val="24"/>
        </w:rPr>
        <w:t xml:space="preserve"> зарегистрированы в качестве бесхозяйных объектов баня в </w:t>
      </w:r>
      <w:proofErr w:type="spellStart"/>
      <w:r w:rsidR="00D4405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4405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4405F">
        <w:rPr>
          <w:rFonts w:ascii="Times New Roman" w:hAnsi="Times New Roman" w:cs="Times New Roman"/>
          <w:sz w:val="24"/>
          <w:szCs w:val="24"/>
        </w:rPr>
        <w:t>аорешье</w:t>
      </w:r>
      <w:proofErr w:type="spellEnd"/>
      <w:r w:rsidR="00D4405F">
        <w:rPr>
          <w:rFonts w:ascii="Times New Roman" w:hAnsi="Times New Roman" w:cs="Times New Roman"/>
          <w:sz w:val="24"/>
          <w:szCs w:val="24"/>
        </w:rPr>
        <w:t xml:space="preserve">, два церковных дома в </w:t>
      </w:r>
      <w:proofErr w:type="spellStart"/>
      <w:r w:rsidR="00D4405F">
        <w:rPr>
          <w:rFonts w:ascii="Times New Roman" w:hAnsi="Times New Roman" w:cs="Times New Roman"/>
          <w:sz w:val="24"/>
          <w:szCs w:val="24"/>
        </w:rPr>
        <w:t>д.Голубково</w:t>
      </w:r>
      <w:proofErr w:type="spellEnd"/>
      <w:r w:rsidR="00D4405F">
        <w:rPr>
          <w:rFonts w:ascii="Times New Roman" w:hAnsi="Times New Roman" w:cs="Times New Roman"/>
          <w:sz w:val="24"/>
          <w:szCs w:val="24"/>
        </w:rPr>
        <w:t>. Эти здания в 2019 году будут приняты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D4405F">
        <w:rPr>
          <w:rFonts w:ascii="Times New Roman" w:hAnsi="Times New Roman" w:cs="Times New Roman"/>
          <w:sz w:val="24"/>
          <w:szCs w:val="24"/>
        </w:rPr>
        <w:t>. Баня пойдет на продажу через аукцион, церковные дома будут переданы</w:t>
      </w:r>
      <w:r w:rsidR="00F71A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71ACC">
        <w:rPr>
          <w:rFonts w:ascii="Times New Roman" w:hAnsi="Times New Roman" w:cs="Times New Roman"/>
          <w:sz w:val="24"/>
          <w:szCs w:val="24"/>
        </w:rPr>
        <w:t>безвоздмездное</w:t>
      </w:r>
      <w:proofErr w:type="spellEnd"/>
      <w:r w:rsidR="00F71ACC">
        <w:rPr>
          <w:rFonts w:ascii="Times New Roman" w:hAnsi="Times New Roman" w:cs="Times New Roman"/>
          <w:sz w:val="24"/>
          <w:szCs w:val="24"/>
        </w:rPr>
        <w:t xml:space="preserve"> пользование православной религиозной организации – приход храма Воскресения Христова </w:t>
      </w:r>
      <w:proofErr w:type="spellStart"/>
      <w:r w:rsidR="00F71A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71A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71ACC">
        <w:rPr>
          <w:rFonts w:ascii="Times New Roman" w:hAnsi="Times New Roman" w:cs="Times New Roman"/>
          <w:sz w:val="24"/>
          <w:szCs w:val="24"/>
        </w:rPr>
        <w:t>олубково</w:t>
      </w:r>
      <w:proofErr w:type="spellEnd"/>
      <w:r w:rsidR="00F71ACC">
        <w:rPr>
          <w:rFonts w:ascii="Times New Roman" w:hAnsi="Times New Roman" w:cs="Times New Roman"/>
          <w:sz w:val="24"/>
          <w:szCs w:val="24"/>
        </w:rPr>
        <w:t xml:space="preserve"> (по документам </w:t>
      </w:r>
      <w:proofErr w:type="spellStart"/>
      <w:r w:rsidR="00F71ACC">
        <w:rPr>
          <w:rFonts w:ascii="Times New Roman" w:hAnsi="Times New Roman" w:cs="Times New Roman"/>
          <w:sz w:val="24"/>
          <w:szCs w:val="24"/>
        </w:rPr>
        <w:t>д.Петровская</w:t>
      </w:r>
      <w:proofErr w:type="spellEnd"/>
      <w:r w:rsidR="00F71ACC">
        <w:rPr>
          <w:rFonts w:ascii="Times New Roman" w:hAnsi="Times New Roman" w:cs="Times New Roman"/>
          <w:sz w:val="24"/>
          <w:szCs w:val="24"/>
        </w:rPr>
        <w:t xml:space="preserve"> Горка) Санкт-Петербургской Епархии Московского Патриархата.</w:t>
      </w:r>
    </w:p>
    <w:p w:rsidR="008C02AA" w:rsidRPr="00F3555D" w:rsidRDefault="008C02AA" w:rsidP="008C02AA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КОМИССИЙ.</w:t>
      </w:r>
    </w:p>
    <w:p w:rsidR="008C02AA" w:rsidRPr="00F3555D" w:rsidRDefault="008C02AA" w:rsidP="008C02A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555D">
        <w:rPr>
          <w:rFonts w:ascii="Times New Roman" w:hAnsi="Times New Roman" w:cs="Times New Roman"/>
          <w:b/>
          <w:sz w:val="24"/>
          <w:szCs w:val="24"/>
        </w:rPr>
        <w:t>1.Общественная жилищная комиссия.</w:t>
      </w:r>
    </w:p>
    <w:p w:rsidR="008C02AA" w:rsidRPr="00F3555D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5D">
        <w:rPr>
          <w:rFonts w:ascii="Times New Roman" w:hAnsi="Times New Roman" w:cs="Times New Roman"/>
          <w:b/>
          <w:sz w:val="24"/>
          <w:szCs w:val="24"/>
        </w:rPr>
        <w:t>За 2018 год проведено 9 заседаний.</w:t>
      </w:r>
    </w:p>
    <w:p w:rsidR="008C02AA" w:rsidRPr="00F3555D" w:rsidRDefault="008C02AA" w:rsidP="008C02A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55D">
        <w:rPr>
          <w:rFonts w:ascii="Times New Roman" w:hAnsi="Times New Roman" w:cs="Times New Roman"/>
          <w:b/>
          <w:sz w:val="24"/>
          <w:szCs w:val="24"/>
        </w:rPr>
        <w:t xml:space="preserve">Признаны </w:t>
      </w:r>
      <w:r w:rsidRPr="00F3555D">
        <w:rPr>
          <w:rFonts w:ascii="Times New Roman" w:hAnsi="Times New Roman" w:cs="Times New Roman"/>
          <w:sz w:val="24"/>
          <w:szCs w:val="24"/>
        </w:rPr>
        <w:t xml:space="preserve">нуждающимися в улучшении жилищных условий для участия в федеральных и региональных программах– </w:t>
      </w:r>
      <w:r w:rsidRPr="00F3555D">
        <w:rPr>
          <w:rFonts w:ascii="Times New Roman" w:hAnsi="Times New Roman" w:cs="Times New Roman"/>
          <w:b/>
          <w:sz w:val="24"/>
          <w:szCs w:val="24"/>
        </w:rPr>
        <w:t>4 человека:</w:t>
      </w:r>
      <w:proofErr w:type="gramEnd"/>
    </w:p>
    <w:p w:rsidR="008C02AA" w:rsidRPr="00F3555D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55D">
        <w:rPr>
          <w:rFonts w:ascii="Times New Roman" w:hAnsi="Times New Roman" w:cs="Times New Roman"/>
          <w:b/>
          <w:sz w:val="24"/>
          <w:szCs w:val="24"/>
        </w:rPr>
        <w:t>Сняты</w:t>
      </w:r>
      <w:r w:rsidRPr="00F3555D">
        <w:rPr>
          <w:rFonts w:ascii="Times New Roman" w:hAnsi="Times New Roman" w:cs="Times New Roman"/>
          <w:sz w:val="24"/>
          <w:szCs w:val="24"/>
        </w:rPr>
        <w:t xml:space="preserve"> с очереди нуждающихся - </w:t>
      </w:r>
      <w:r w:rsidRPr="00F3555D">
        <w:rPr>
          <w:rFonts w:ascii="Times New Roman" w:hAnsi="Times New Roman" w:cs="Times New Roman"/>
          <w:b/>
          <w:sz w:val="24"/>
          <w:szCs w:val="24"/>
        </w:rPr>
        <w:t>9 семей:</w:t>
      </w:r>
      <w:proofErr w:type="gramEnd"/>
    </w:p>
    <w:p w:rsidR="008C02AA" w:rsidRPr="00F3555D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55D">
        <w:rPr>
          <w:rFonts w:ascii="Times New Roman" w:hAnsi="Times New Roman" w:cs="Times New Roman"/>
          <w:sz w:val="24"/>
          <w:szCs w:val="24"/>
        </w:rPr>
        <w:t xml:space="preserve">-по личным заявлениям – 8 семей, </w:t>
      </w:r>
    </w:p>
    <w:p w:rsidR="008C02AA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55D">
        <w:rPr>
          <w:rFonts w:ascii="Times New Roman" w:hAnsi="Times New Roman" w:cs="Times New Roman"/>
          <w:sz w:val="24"/>
          <w:szCs w:val="24"/>
        </w:rPr>
        <w:t xml:space="preserve">- Степанова Елена Борисовна - получена социальная выплата на строительство жилого дома в д. </w:t>
      </w:r>
      <w:proofErr w:type="spellStart"/>
      <w:r w:rsidRPr="00F3555D">
        <w:rPr>
          <w:rFonts w:ascii="Times New Roman" w:hAnsi="Times New Roman" w:cs="Times New Roman"/>
          <w:sz w:val="24"/>
          <w:szCs w:val="24"/>
        </w:rPr>
        <w:t>Югостицы</w:t>
      </w:r>
      <w:proofErr w:type="spellEnd"/>
      <w:r w:rsidRPr="00F3555D">
        <w:rPr>
          <w:rFonts w:ascii="Times New Roman" w:hAnsi="Times New Roman" w:cs="Times New Roman"/>
          <w:sz w:val="24"/>
          <w:szCs w:val="24"/>
        </w:rPr>
        <w:t xml:space="preserve"> в размере 2 345 747  руб. </w:t>
      </w:r>
    </w:p>
    <w:p w:rsidR="006A4FF5" w:rsidRDefault="006A4FF5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0A92" w:rsidRDefault="00C30A92" w:rsidP="00C30A9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55D">
        <w:rPr>
          <w:rFonts w:ascii="Times New Roman" w:hAnsi="Times New Roman" w:cs="Times New Roman"/>
          <w:b/>
          <w:sz w:val="24"/>
          <w:szCs w:val="24"/>
        </w:rPr>
        <w:t>На 01.01.2019 года</w:t>
      </w:r>
      <w:r w:rsidRPr="00F3555D">
        <w:rPr>
          <w:rFonts w:ascii="Times New Roman" w:hAnsi="Times New Roman" w:cs="Times New Roman"/>
          <w:sz w:val="24"/>
          <w:szCs w:val="24"/>
        </w:rPr>
        <w:t xml:space="preserve"> на очереди нуждающихся в улучшении жилищных условий для участия в Федеральных и региональных целевых программах состоят </w:t>
      </w:r>
      <w:r w:rsidRPr="00F3555D">
        <w:rPr>
          <w:rFonts w:ascii="Times New Roman" w:hAnsi="Times New Roman" w:cs="Times New Roman"/>
          <w:b/>
          <w:sz w:val="24"/>
          <w:szCs w:val="24"/>
        </w:rPr>
        <w:t>27 сем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F3555D">
        <w:rPr>
          <w:rFonts w:ascii="Times New Roman" w:hAnsi="Times New Roman" w:cs="Times New Roman"/>
          <w:b/>
          <w:sz w:val="24"/>
          <w:szCs w:val="24"/>
        </w:rPr>
        <w:t>,</w:t>
      </w:r>
      <w:r w:rsidRPr="00F3555D">
        <w:rPr>
          <w:rFonts w:ascii="Times New Roman" w:hAnsi="Times New Roman" w:cs="Times New Roman"/>
          <w:sz w:val="24"/>
          <w:szCs w:val="24"/>
        </w:rPr>
        <w:t xml:space="preserve"> которые в обязательном порядке должны будут в 2019 году подтвердить свой статус нуждающихся.</w:t>
      </w:r>
      <w:r>
        <w:rPr>
          <w:rFonts w:ascii="Times New Roman" w:hAnsi="Times New Roman" w:cs="Times New Roman"/>
          <w:sz w:val="24"/>
          <w:szCs w:val="24"/>
        </w:rPr>
        <w:t xml:space="preserve"> Однако, большинство семей, стоящих на учете нуждающихся, неправильно думают,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их поставили на учет, то сразу дадут квартиру. </w:t>
      </w:r>
      <w:r w:rsidR="006A4F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аждый год</w:t>
      </w:r>
      <w:r w:rsidR="006A4FF5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проходить перерегистрацию и думать о том, что к субсидии надо обязательно будет приложить свое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30%, а то и более.</w:t>
      </w:r>
    </w:p>
    <w:p w:rsidR="00C30A92" w:rsidRDefault="00C30A92" w:rsidP="00C30A9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2014-2018 годы субсидии Правительства ЛО получили 8 семей, проживающих в Скребловском сельском поселении:</w:t>
      </w:r>
    </w:p>
    <w:p w:rsidR="00C30A92" w:rsidRDefault="00C30A92" w:rsidP="00C30A9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программе «Жилье для молодежи» - 2 семьи (приобретение жилья);</w:t>
      </w:r>
    </w:p>
    <w:p w:rsidR="00C30A92" w:rsidRPr="008E29D0" w:rsidRDefault="00C30A92" w:rsidP="00C30A92">
      <w:pPr>
        <w:spacing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E29D0">
        <w:rPr>
          <w:rFonts w:ascii="Times New Roman" w:hAnsi="Times New Roman" w:cs="Times New Roman"/>
          <w:sz w:val="24"/>
          <w:szCs w:val="24"/>
        </w:rPr>
        <w:t xml:space="preserve">-по </w:t>
      </w:r>
      <w:r w:rsidRPr="008E29D0">
        <w:rPr>
          <w:rFonts w:ascii="Times New Roman CYR" w:hAnsi="Times New Roman CYR" w:cs="Times New Roman CYR"/>
          <w:sz w:val="24"/>
          <w:szCs w:val="24"/>
        </w:rPr>
        <w:t>подпрограмме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- 6 семей</w:t>
      </w:r>
      <w:r>
        <w:rPr>
          <w:rFonts w:ascii="Times New Roman CYR" w:hAnsi="Times New Roman CYR" w:cs="Times New Roman CYR"/>
          <w:sz w:val="24"/>
          <w:szCs w:val="24"/>
        </w:rPr>
        <w:t xml:space="preserve"> (4 на приобретение жилья, 2 на строительство жилья)</w:t>
      </w:r>
      <w:r w:rsidRPr="008E29D0">
        <w:rPr>
          <w:rFonts w:ascii="Times New Roman CYR" w:hAnsi="Times New Roman CYR" w:cs="Times New Roman CYR"/>
          <w:sz w:val="24"/>
          <w:szCs w:val="24"/>
        </w:rPr>
        <w:t>:</w:t>
      </w:r>
    </w:p>
    <w:p w:rsidR="008C02AA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02AA" w:rsidRPr="00F3555D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55D">
        <w:rPr>
          <w:rFonts w:ascii="Times New Roman" w:hAnsi="Times New Roman" w:cs="Times New Roman"/>
          <w:b/>
          <w:sz w:val="24"/>
          <w:szCs w:val="24"/>
        </w:rPr>
        <w:t>На 01.01.2019 года</w:t>
      </w:r>
      <w:r w:rsidRPr="00F3555D">
        <w:rPr>
          <w:rFonts w:ascii="Times New Roman" w:hAnsi="Times New Roman" w:cs="Times New Roman"/>
          <w:sz w:val="24"/>
          <w:szCs w:val="24"/>
        </w:rPr>
        <w:t xml:space="preserve"> на очереди нуждающихся в улучшении жилищных условий </w:t>
      </w:r>
      <w:r w:rsidR="006715F9">
        <w:rPr>
          <w:rFonts w:ascii="Times New Roman" w:hAnsi="Times New Roman" w:cs="Times New Roman"/>
          <w:sz w:val="24"/>
          <w:szCs w:val="24"/>
        </w:rPr>
        <w:t xml:space="preserve">и признанных малоимущими </w:t>
      </w:r>
      <w:r w:rsidRPr="00F3555D">
        <w:rPr>
          <w:rFonts w:ascii="Times New Roman" w:hAnsi="Times New Roman" w:cs="Times New Roman"/>
          <w:sz w:val="24"/>
          <w:szCs w:val="24"/>
        </w:rPr>
        <w:t xml:space="preserve">для заключения договора социального найма на свободное  муниципальное жилье в Скребловском сельском поселении состоит </w:t>
      </w:r>
      <w:r w:rsidRPr="00F3555D">
        <w:rPr>
          <w:rFonts w:ascii="Times New Roman" w:hAnsi="Times New Roman" w:cs="Times New Roman"/>
          <w:b/>
          <w:sz w:val="24"/>
          <w:szCs w:val="24"/>
        </w:rPr>
        <w:t>1 семья</w:t>
      </w:r>
      <w:r w:rsidRPr="00F3555D">
        <w:rPr>
          <w:rFonts w:ascii="Times New Roman" w:hAnsi="Times New Roman" w:cs="Times New Roman"/>
          <w:sz w:val="24"/>
          <w:szCs w:val="24"/>
        </w:rPr>
        <w:t>:</w:t>
      </w:r>
    </w:p>
    <w:p w:rsidR="008C02AA" w:rsidRPr="00F3555D" w:rsidRDefault="006715F9" w:rsidP="008C0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году </w:t>
      </w:r>
      <w:proofErr w:type="spellStart"/>
      <w:r w:rsidR="008C02AA" w:rsidRPr="00F3555D">
        <w:rPr>
          <w:rFonts w:ascii="Times New Roman" w:hAnsi="Times New Roman" w:cs="Times New Roman"/>
          <w:sz w:val="24"/>
          <w:szCs w:val="24"/>
        </w:rPr>
        <w:t>Кадошниковой</w:t>
      </w:r>
      <w:proofErr w:type="spellEnd"/>
      <w:r w:rsidR="008C02AA" w:rsidRPr="00F3555D">
        <w:rPr>
          <w:rFonts w:ascii="Times New Roman" w:hAnsi="Times New Roman" w:cs="Times New Roman"/>
          <w:sz w:val="24"/>
          <w:szCs w:val="24"/>
        </w:rPr>
        <w:t xml:space="preserve"> Анастасии Анатольевны составом семьи 2 человека предоставлена свободная муниципальная квартира № 3 в д. № 6 в д. </w:t>
      </w:r>
      <w:proofErr w:type="spellStart"/>
      <w:r w:rsidR="008C02AA" w:rsidRPr="00F3555D">
        <w:rPr>
          <w:rFonts w:ascii="Times New Roman" w:hAnsi="Times New Roman" w:cs="Times New Roman"/>
          <w:sz w:val="24"/>
          <w:szCs w:val="24"/>
        </w:rPr>
        <w:t>Калгановка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02AA" w:rsidRPr="00F35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AA" w:rsidRPr="00CE029D" w:rsidRDefault="008C02AA" w:rsidP="008C02A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29D">
        <w:rPr>
          <w:rFonts w:ascii="Times New Roman" w:hAnsi="Times New Roman" w:cs="Times New Roman"/>
          <w:b/>
          <w:sz w:val="24"/>
          <w:szCs w:val="24"/>
        </w:rPr>
        <w:t>2. Межведомственная комиссия по обследованию жилья.</w:t>
      </w:r>
    </w:p>
    <w:p w:rsidR="008C02AA" w:rsidRPr="00CE029D" w:rsidRDefault="008C02AA" w:rsidP="008C02A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029D">
        <w:rPr>
          <w:rFonts w:ascii="Times New Roman" w:hAnsi="Times New Roman" w:cs="Times New Roman"/>
          <w:sz w:val="24"/>
          <w:szCs w:val="24"/>
        </w:rPr>
        <w:lastRenderedPageBreak/>
        <w:t>В 2018 году проведено 6 обследований жилья по заявлениям собственников.</w:t>
      </w:r>
    </w:p>
    <w:p w:rsidR="008C02AA" w:rsidRPr="00CE029D" w:rsidRDefault="008C02AA" w:rsidP="008C02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29D">
        <w:rPr>
          <w:rFonts w:ascii="Times New Roman" w:hAnsi="Times New Roman" w:cs="Times New Roman"/>
          <w:sz w:val="24"/>
          <w:szCs w:val="24"/>
        </w:rPr>
        <w:t xml:space="preserve">В д. Б.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д. 2, кв.6, </w:t>
      </w:r>
      <w:r w:rsidR="006715F9">
        <w:rPr>
          <w:rFonts w:ascii="Times New Roman" w:hAnsi="Times New Roman" w:cs="Times New Roman"/>
          <w:sz w:val="24"/>
          <w:szCs w:val="24"/>
        </w:rPr>
        <w:t xml:space="preserve"> </w:t>
      </w:r>
      <w:r w:rsidRPr="00CE029D">
        <w:rPr>
          <w:rFonts w:ascii="Times New Roman" w:hAnsi="Times New Roman" w:cs="Times New Roman"/>
          <w:sz w:val="24"/>
          <w:szCs w:val="24"/>
        </w:rPr>
        <w:t>д. Ванино Поле ул. Лесная д. 4,</w:t>
      </w:r>
      <w:r w:rsidR="006715F9">
        <w:rPr>
          <w:rFonts w:ascii="Times New Roman" w:hAnsi="Times New Roman" w:cs="Times New Roman"/>
          <w:sz w:val="24"/>
          <w:szCs w:val="24"/>
        </w:rPr>
        <w:t xml:space="preserve"> </w:t>
      </w:r>
      <w:r w:rsidRPr="00CE029D">
        <w:rPr>
          <w:rFonts w:ascii="Times New Roman" w:hAnsi="Times New Roman" w:cs="Times New Roman"/>
          <w:sz w:val="24"/>
          <w:szCs w:val="24"/>
        </w:rPr>
        <w:t xml:space="preserve"> д. Новый Брод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29D">
        <w:rPr>
          <w:rFonts w:ascii="Times New Roman" w:hAnsi="Times New Roman" w:cs="Times New Roman"/>
          <w:sz w:val="24"/>
          <w:szCs w:val="24"/>
        </w:rPr>
        <w:t>ДНП «Пять Озер» ул. Радужная д. 15, д. Старая Середка ул. Центральная д. 51а, д. Домкино ДНП «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Домкинское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Вревск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д. 8/6, д.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Госткино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ул. Центральная д. 22.</w:t>
      </w:r>
      <w:proofErr w:type="gramEnd"/>
    </w:p>
    <w:p w:rsidR="008C02AA" w:rsidRPr="00CE029D" w:rsidRDefault="008C02AA" w:rsidP="008C02A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29D">
        <w:rPr>
          <w:rFonts w:ascii="Times New Roman" w:hAnsi="Times New Roman" w:cs="Times New Roman"/>
          <w:b/>
          <w:sz w:val="24"/>
          <w:szCs w:val="24"/>
        </w:rPr>
        <w:t>3. Комиссия по обследованию свободного муниципального жилья.</w:t>
      </w:r>
    </w:p>
    <w:p w:rsidR="008C02AA" w:rsidRPr="00CE029D" w:rsidRDefault="008C02AA" w:rsidP="0032141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029D">
        <w:rPr>
          <w:rFonts w:ascii="Times New Roman" w:hAnsi="Times New Roman" w:cs="Times New Roman"/>
          <w:sz w:val="24"/>
          <w:szCs w:val="24"/>
        </w:rPr>
        <w:t>В соответствии со ст. 56 «Владение, пользование и распоряжение муниципальным имуществом» Устава Скребловского сельского поселения распоряжением главы администрации ССП  была создана комиссия по обследованию свободного муниципального жилья в Скребловском сельском поселении.</w:t>
      </w:r>
    </w:p>
    <w:p w:rsidR="008C02AA" w:rsidRPr="00CE029D" w:rsidRDefault="008C02AA" w:rsidP="0032141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029D">
        <w:rPr>
          <w:rFonts w:ascii="Times New Roman" w:hAnsi="Times New Roman" w:cs="Times New Roman"/>
          <w:sz w:val="24"/>
          <w:szCs w:val="24"/>
        </w:rPr>
        <w:t xml:space="preserve">По состоянию на  </w:t>
      </w:r>
      <w:r w:rsidRPr="00CE029D">
        <w:rPr>
          <w:rFonts w:ascii="Times New Roman" w:hAnsi="Times New Roman" w:cs="Times New Roman"/>
          <w:b/>
          <w:sz w:val="24"/>
          <w:szCs w:val="24"/>
        </w:rPr>
        <w:t>01.01.2019</w:t>
      </w:r>
      <w:r w:rsidRPr="00CE029D">
        <w:rPr>
          <w:rFonts w:ascii="Times New Roman" w:hAnsi="Times New Roman" w:cs="Times New Roman"/>
          <w:sz w:val="24"/>
          <w:szCs w:val="24"/>
        </w:rPr>
        <w:t xml:space="preserve"> года в ССП числятся  свободными </w:t>
      </w:r>
      <w:r w:rsidRPr="00CE029D">
        <w:rPr>
          <w:rFonts w:ascii="Times New Roman" w:hAnsi="Times New Roman" w:cs="Times New Roman"/>
          <w:b/>
          <w:sz w:val="24"/>
          <w:szCs w:val="24"/>
        </w:rPr>
        <w:t>14</w:t>
      </w:r>
      <w:r w:rsidRPr="00CE029D">
        <w:rPr>
          <w:rFonts w:ascii="Times New Roman" w:hAnsi="Times New Roman" w:cs="Times New Roman"/>
          <w:sz w:val="24"/>
          <w:szCs w:val="24"/>
        </w:rPr>
        <w:t xml:space="preserve"> муниципальных квартир.</w:t>
      </w:r>
    </w:p>
    <w:p w:rsidR="008C02AA" w:rsidRDefault="008C02AA" w:rsidP="008C02A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E029D">
        <w:rPr>
          <w:rFonts w:ascii="Times New Roman" w:hAnsi="Times New Roman" w:cs="Times New Roman"/>
          <w:b/>
          <w:sz w:val="24"/>
          <w:szCs w:val="24"/>
        </w:rPr>
        <w:t xml:space="preserve"> квартир предоставлены по договорам срочного найма</w:t>
      </w:r>
      <w:r w:rsidRPr="00CE029D">
        <w:rPr>
          <w:rFonts w:ascii="Times New Roman" w:hAnsi="Times New Roman" w:cs="Times New Roman"/>
          <w:sz w:val="24"/>
          <w:szCs w:val="24"/>
        </w:rPr>
        <w:t xml:space="preserve"> в д. Старая Середка д. 3а кв. 2 – Кудряшовой Т.И., д. Б.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д. 2 кв. 12 –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Бертовой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Н.А., д. Б.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д. 1 кв. 6 – Рыжову В.В., д. Б.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д. 1 кв. 9 – Антоновой А.А., д. Б.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д. 2 кв. 11 –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Печинину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В.А., д. Б.</w:t>
      </w:r>
      <w:proofErr w:type="gramEnd"/>
      <w:r w:rsidRPr="00CE0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д. 2 кв. 10 – Котову С.Т., д. Домкино д. 13 кв. 3 – Чугаеву М.А., д.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Госткино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д. 3 кв. 1 –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Уколову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А.Д., п. Скреблово д. 2 кв. 53 – Степаненко Е.О., п. Скреблово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AA" w:rsidRPr="00CE029D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614">
        <w:rPr>
          <w:rFonts w:ascii="Times New Roman" w:hAnsi="Times New Roman" w:cs="Times New Roman"/>
          <w:b/>
          <w:sz w:val="24"/>
          <w:szCs w:val="24"/>
        </w:rPr>
        <w:t>1 квартира предоставлена по договору найма служебного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29D">
        <w:rPr>
          <w:rFonts w:ascii="Times New Roman" w:hAnsi="Times New Roman" w:cs="Times New Roman"/>
          <w:sz w:val="24"/>
          <w:szCs w:val="24"/>
        </w:rPr>
        <w:t>д. 8 кв. 44 – Скляровой Н.В.</w:t>
      </w:r>
    </w:p>
    <w:p w:rsidR="008C02AA" w:rsidRPr="00CE029D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29D">
        <w:rPr>
          <w:rFonts w:ascii="Times New Roman" w:hAnsi="Times New Roman" w:cs="Times New Roman"/>
          <w:b/>
          <w:sz w:val="24"/>
          <w:szCs w:val="24"/>
        </w:rPr>
        <w:t xml:space="preserve">4 квартиры свободные: </w:t>
      </w:r>
      <w:r w:rsidRPr="00CE029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1-4, Б. </w:t>
      </w:r>
      <w:proofErr w:type="spellStart"/>
      <w:r w:rsidRPr="00CE029D">
        <w:rPr>
          <w:rFonts w:ascii="Times New Roman" w:hAnsi="Times New Roman" w:cs="Times New Roman"/>
          <w:sz w:val="24"/>
          <w:szCs w:val="24"/>
        </w:rPr>
        <w:t>Шатновичи</w:t>
      </w:r>
      <w:proofErr w:type="spellEnd"/>
      <w:r w:rsidRPr="00CE029D">
        <w:rPr>
          <w:rFonts w:ascii="Times New Roman" w:hAnsi="Times New Roman" w:cs="Times New Roman"/>
          <w:sz w:val="24"/>
          <w:szCs w:val="24"/>
        </w:rPr>
        <w:t xml:space="preserve"> 1-1, Скреблово 34-2, Скреблово 11-43 (служебная).</w:t>
      </w:r>
    </w:p>
    <w:p w:rsidR="008C02AA" w:rsidRDefault="008C02AA" w:rsidP="008C02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AA" w:rsidRPr="00160EAF" w:rsidRDefault="008C02AA" w:rsidP="008C02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B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B1">
        <w:rPr>
          <w:rFonts w:ascii="Times New Roman" w:hAnsi="Times New Roman" w:cs="Times New Roman"/>
          <w:sz w:val="24"/>
          <w:szCs w:val="24"/>
        </w:rPr>
        <w:t xml:space="preserve">В 2018 году проведено 4 заседания </w:t>
      </w:r>
      <w:r w:rsidRPr="00160EAF">
        <w:rPr>
          <w:rFonts w:ascii="Times New Roman" w:hAnsi="Times New Roman" w:cs="Times New Roman"/>
          <w:b/>
          <w:sz w:val="24"/>
          <w:szCs w:val="24"/>
        </w:rPr>
        <w:t>комиссии по делам несовершеннолетних защите их прав.</w:t>
      </w:r>
    </w:p>
    <w:p w:rsidR="008C02AA" w:rsidRPr="00160EAF" w:rsidRDefault="008C02AA" w:rsidP="008C02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B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B1">
        <w:rPr>
          <w:rFonts w:ascii="Times New Roman" w:hAnsi="Times New Roman" w:cs="Times New Roman"/>
          <w:sz w:val="24"/>
          <w:szCs w:val="24"/>
        </w:rPr>
        <w:t xml:space="preserve">Проведено 2 заседания комиссии </w:t>
      </w:r>
      <w:r w:rsidRPr="00160EAF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интересов. </w:t>
      </w:r>
    </w:p>
    <w:p w:rsidR="008C02AA" w:rsidRPr="00160EAF" w:rsidRDefault="008C02AA" w:rsidP="008C02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B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Pr="00942BB1">
        <w:rPr>
          <w:rFonts w:ascii="Times New Roman" w:hAnsi="Times New Roman" w:cs="Times New Roman"/>
          <w:sz w:val="24"/>
          <w:szCs w:val="24"/>
        </w:rPr>
        <w:t xml:space="preserve">4 заседания </w:t>
      </w:r>
      <w:r w:rsidRPr="00160EAF"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коррупции.</w:t>
      </w:r>
    </w:p>
    <w:p w:rsidR="00281D3D" w:rsidRPr="001E050E" w:rsidRDefault="00867F3A" w:rsidP="004F5F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 xml:space="preserve">Работа местной администрации является многосторонней по выполнению определенных полномочий и взаимодействию с населением. </w:t>
      </w:r>
      <w:proofErr w:type="gramStart"/>
      <w:r w:rsidRPr="001E050E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Скребловского сельского поселения </w:t>
      </w:r>
      <w:r w:rsidR="007A078F" w:rsidRPr="001E050E">
        <w:rPr>
          <w:rFonts w:ascii="Times New Roman" w:hAnsi="Times New Roman" w:cs="Times New Roman"/>
          <w:sz w:val="24"/>
          <w:szCs w:val="24"/>
        </w:rPr>
        <w:t xml:space="preserve">по социальным вопросам и по земельным отношениям </w:t>
      </w:r>
      <w:r w:rsidRPr="001E050E">
        <w:rPr>
          <w:rFonts w:ascii="Times New Roman" w:hAnsi="Times New Roman" w:cs="Times New Roman"/>
          <w:sz w:val="24"/>
          <w:szCs w:val="24"/>
        </w:rPr>
        <w:t xml:space="preserve">в 2018 году официально принято </w:t>
      </w:r>
      <w:r w:rsidR="007A078F" w:rsidRPr="001E050E">
        <w:rPr>
          <w:rFonts w:ascii="Times New Roman" w:hAnsi="Times New Roman" w:cs="Times New Roman"/>
          <w:sz w:val="24"/>
          <w:szCs w:val="24"/>
        </w:rPr>
        <w:t>1206 человек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 </w:t>
      </w:r>
      <w:r w:rsidR="00281D3D" w:rsidRPr="001E050E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7A078F" w:rsidRPr="001E050E">
        <w:rPr>
          <w:rFonts w:ascii="Times New Roman" w:hAnsi="Times New Roman" w:cs="Times New Roman"/>
          <w:sz w:val="24"/>
          <w:szCs w:val="24"/>
        </w:rPr>
        <w:t xml:space="preserve"> </w:t>
      </w:r>
      <w:r w:rsidR="00281D3D" w:rsidRPr="001E050E">
        <w:rPr>
          <w:rFonts w:ascii="Times New Roman" w:hAnsi="Times New Roman" w:cs="Times New Roman"/>
          <w:sz w:val="24"/>
          <w:szCs w:val="24"/>
        </w:rPr>
        <w:t>паспортного стола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, </w:t>
      </w:r>
      <w:r w:rsidR="007A078F" w:rsidRPr="001E050E">
        <w:rPr>
          <w:rFonts w:ascii="Times New Roman" w:hAnsi="Times New Roman" w:cs="Times New Roman"/>
          <w:sz w:val="24"/>
          <w:szCs w:val="24"/>
        </w:rPr>
        <w:t>н</w:t>
      </w:r>
      <w:r w:rsidR="00281D3D" w:rsidRPr="001E050E">
        <w:rPr>
          <w:rFonts w:ascii="Times New Roman" w:hAnsi="Times New Roman" w:cs="Times New Roman"/>
          <w:sz w:val="24"/>
          <w:szCs w:val="24"/>
        </w:rPr>
        <w:t>отариат</w:t>
      </w:r>
      <w:r w:rsidR="001F6E22" w:rsidRPr="001E050E">
        <w:rPr>
          <w:rFonts w:ascii="Times New Roman" w:hAnsi="Times New Roman" w:cs="Times New Roman"/>
          <w:sz w:val="24"/>
          <w:szCs w:val="24"/>
        </w:rPr>
        <w:t>а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, по </w:t>
      </w:r>
      <w:r w:rsidR="007A078F" w:rsidRPr="001E050E">
        <w:rPr>
          <w:rFonts w:ascii="Times New Roman" w:hAnsi="Times New Roman" w:cs="Times New Roman"/>
          <w:sz w:val="24"/>
          <w:szCs w:val="24"/>
        </w:rPr>
        <w:t>п</w:t>
      </w:r>
      <w:r w:rsidR="00281D3D" w:rsidRPr="001E050E">
        <w:rPr>
          <w:rFonts w:ascii="Times New Roman" w:hAnsi="Times New Roman" w:cs="Times New Roman"/>
          <w:sz w:val="24"/>
          <w:szCs w:val="24"/>
        </w:rPr>
        <w:t>риватизаци</w:t>
      </w:r>
      <w:r w:rsidR="002E11D9" w:rsidRPr="001E050E">
        <w:rPr>
          <w:rFonts w:ascii="Times New Roman" w:hAnsi="Times New Roman" w:cs="Times New Roman"/>
          <w:sz w:val="24"/>
          <w:szCs w:val="24"/>
        </w:rPr>
        <w:t>и</w:t>
      </w:r>
      <w:r w:rsidR="00281D3D" w:rsidRPr="001E050E">
        <w:rPr>
          <w:rFonts w:ascii="Times New Roman" w:hAnsi="Times New Roman" w:cs="Times New Roman"/>
          <w:sz w:val="24"/>
          <w:szCs w:val="24"/>
        </w:rPr>
        <w:t xml:space="preserve"> ква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ртир, по </w:t>
      </w:r>
      <w:r w:rsidR="007A078F" w:rsidRPr="001E050E">
        <w:rPr>
          <w:rFonts w:ascii="Times New Roman" w:hAnsi="Times New Roman" w:cs="Times New Roman"/>
          <w:sz w:val="24"/>
          <w:szCs w:val="24"/>
        </w:rPr>
        <w:t>выдач</w:t>
      </w:r>
      <w:r w:rsidR="002E11D9" w:rsidRPr="001E050E">
        <w:rPr>
          <w:rFonts w:ascii="Times New Roman" w:hAnsi="Times New Roman" w:cs="Times New Roman"/>
          <w:sz w:val="24"/>
          <w:szCs w:val="24"/>
        </w:rPr>
        <w:t>е</w:t>
      </w:r>
      <w:r w:rsidR="007A078F" w:rsidRPr="001E050E">
        <w:rPr>
          <w:rFonts w:ascii="Times New Roman" w:hAnsi="Times New Roman" w:cs="Times New Roman"/>
          <w:sz w:val="24"/>
          <w:szCs w:val="24"/>
        </w:rPr>
        <w:t xml:space="preserve"> </w:t>
      </w:r>
      <w:r w:rsidR="00281D3D" w:rsidRPr="001E050E">
        <w:rPr>
          <w:rFonts w:ascii="Times New Roman" w:hAnsi="Times New Roman" w:cs="Times New Roman"/>
          <w:sz w:val="24"/>
          <w:szCs w:val="24"/>
        </w:rPr>
        <w:t>справ</w:t>
      </w:r>
      <w:r w:rsidR="007A078F" w:rsidRPr="001E050E">
        <w:rPr>
          <w:rFonts w:ascii="Times New Roman" w:hAnsi="Times New Roman" w:cs="Times New Roman"/>
          <w:sz w:val="24"/>
          <w:szCs w:val="24"/>
        </w:rPr>
        <w:t>о</w:t>
      </w:r>
      <w:r w:rsidR="00281D3D" w:rsidRPr="001E050E">
        <w:rPr>
          <w:rFonts w:ascii="Times New Roman" w:hAnsi="Times New Roman" w:cs="Times New Roman"/>
          <w:sz w:val="24"/>
          <w:szCs w:val="24"/>
        </w:rPr>
        <w:t>к, выпис</w:t>
      </w:r>
      <w:r w:rsidR="007A078F" w:rsidRPr="001E050E">
        <w:rPr>
          <w:rFonts w:ascii="Times New Roman" w:hAnsi="Times New Roman" w:cs="Times New Roman"/>
          <w:sz w:val="24"/>
          <w:szCs w:val="24"/>
        </w:rPr>
        <w:t>о</w:t>
      </w:r>
      <w:r w:rsidR="00281D3D" w:rsidRPr="001E050E">
        <w:rPr>
          <w:rFonts w:ascii="Times New Roman" w:hAnsi="Times New Roman" w:cs="Times New Roman"/>
          <w:sz w:val="24"/>
          <w:szCs w:val="24"/>
        </w:rPr>
        <w:t>к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 из постановлений, выписок </w:t>
      </w:r>
      <w:r w:rsidR="00281D3D" w:rsidRPr="001E050E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281D3D" w:rsidRPr="001E050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281D3D" w:rsidRPr="001E050E">
        <w:rPr>
          <w:rFonts w:ascii="Times New Roman" w:hAnsi="Times New Roman" w:cs="Times New Roman"/>
          <w:sz w:val="24"/>
          <w:szCs w:val="24"/>
        </w:rPr>
        <w:t xml:space="preserve"> книг, архивны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х </w:t>
      </w:r>
      <w:r w:rsidR="00281D3D" w:rsidRPr="001E050E">
        <w:rPr>
          <w:rFonts w:ascii="Times New Roman" w:hAnsi="Times New Roman" w:cs="Times New Roman"/>
          <w:sz w:val="24"/>
          <w:szCs w:val="24"/>
        </w:rPr>
        <w:t>выпис</w:t>
      </w:r>
      <w:r w:rsidR="002E11D9" w:rsidRPr="001E050E">
        <w:rPr>
          <w:rFonts w:ascii="Times New Roman" w:hAnsi="Times New Roman" w:cs="Times New Roman"/>
          <w:sz w:val="24"/>
          <w:szCs w:val="24"/>
        </w:rPr>
        <w:t>ок, по оформлению</w:t>
      </w:r>
      <w:r w:rsidR="007A078F" w:rsidRPr="001E050E">
        <w:rPr>
          <w:rFonts w:ascii="Times New Roman" w:hAnsi="Times New Roman" w:cs="Times New Roman"/>
          <w:sz w:val="24"/>
          <w:szCs w:val="24"/>
        </w:rPr>
        <w:t xml:space="preserve"> </w:t>
      </w:r>
      <w:r w:rsidR="00281D3D" w:rsidRPr="001E050E">
        <w:rPr>
          <w:rFonts w:ascii="Times New Roman" w:hAnsi="Times New Roman" w:cs="Times New Roman"/>
          <w:sz w:val="24"/>
          <w:szCs w:val="24"/>
        </w:rPr>
        <w:t xml:space="preserve"> акт</w:t>
      </w:r>
      <w:r w:rsidR="007A078F" w:rsidRPr="001E050E">
        <w:rPr>
          <w:rFonts w:ascii="Times New Roman" w:hAnsi="Times New Roman" w:cs="Times New Roman"/>
          <w:sz w:val="24"/>
          <w:szCs w:val="24"/>
        </w:rPr>
        <w:t>ов</w:t>
      </w:r>
      <w:r w:rsidR="00281D3D" w:rsidRPr="001E050E">
        <w:rPr>
          <w:rFonts w:ascii="Times New Roman" w:hAnsi="Times New Roman" w:cs="Times New Roman"/>
          <w:sz w:val="24"/>
          <w:szCs w:val="24"/>
        </w:rPr>
        <w:t xml:space="preserve"> обследования жилищно-бытовых условий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, по </w:t>
      </w:r>
      <w:r w:rsidR="007A078F" w:rsidRPr="001E050E">
        <w:rPr>
          <w:rFonts w:ascii="Times New Roman" w:hAnsi="Times New Roman" w:cs="Times New Roman"/>
          <w:sz w:val="24"/>
          <w:szCs w:val="24"/>
        </w:rPr>
        <w:t>выдач</w:t>
      </w:r>
      <w:r w:rsidR="002E11D9" w:rsidRPr="001E050E">
        <w:rPr>
          <w:rFonts w:ascii="Times New Roman" w:hAnsi="Times New Roman" w:cs="Times New Roman"/>
          <w:sz w:val="24"/>
          <w:szCs w:val="24"/>
        </w:rPr>
        <w:t>е</w:t>
      </w:r>
      <w:r w:rsidR="00281D3D" w:rsidRPr="001E050E">
        <w:rPr>
          <w:rFonts w:ascii="Times New Roman" w:hAnsi="Times New Roman" w:cs="Times New Roman"/>
          <w:sz w:val="24"/>
          <w:szCs w:val="24"/>
        </w:rPr>
        <w:t xml:space="preserve"> бытовы</w:t>
      </w:r>
      <w:r w:rsidR="007A078F" w:rsidRPr="001E050E">
        <w:rPr>
          <w:rFonts w:ascii="Times New Roman" w:hAnsi="Times New Roman" w:cs="Times New Roman"/>
          <w:sz w:val="24"/>
          <w:szCs w:val="24"/>
        </w:rPr>
        <w:t>х</w:t>
      </w:r>
      <w:r w:rsidR="00281D3D" w:rsidRPr="001E050E">
        <w:rPr>
          <w:rFonts w:ascii="Times New Roman" w:hAnsi="Times New Roman" w:cs="Times New Roman"/>
          <w:sz w:val="24"/>
          <w:szCs w:val="24"/>
        </w:rPr>
        <w:t xml:space="preserve"> характеристи</w:t>
      </w:r>
      <w:r w:rsidR="007A078F" w:rsidRPr="001E050E">
        <w:rPr>
          <w:rFonts w:ascii="Times New Roman" w:hAnsi="Times New Roman" w:cs="Times New Roman"/>
          <w:sz w:val="24"/>
          <w:szCs w:val="24"/>
        </w:rPr>
        <w:t>к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281D3D" w:rsidRPr="001E05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D0B01" w:rsidRPr="001E050E" w:rsidRDefault="00503793" w:rsidP="00913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1B07" w:rsidRPr="001E050E">
        <w:rPr>
          <w:rFonts w:ascii="Times New Roman" w:hAnsi="Times New Roman" w:cs="Times New Roman"/>
          <w:sz w:val="24"/>
          <w:szCs w:val="24"/>
        </w:rPr>
        <w:t xml:space="preserve">В порядке взаимодействия совместно со специалистами КУМИ администрации ЛМР </w:t>
      </w:r>
      <w:r w:rsidRPr="001E050E">
        <w:rPr>
          <w:rFonts w:ascii="Times New Roman" w:hAnsi="Times New Roman" w:cs="Times New Roman"/>
          <w:sz w:val="24"/>
          <w:szCs w:val="24"/>
        </w:rPr>
        <w:t>выдано задолжникам   по арендной плате 60 уведомлений</w:t>
      </w:r>
      <w:r w:rsidR="00BD1B07" w:rsidRPr="001E050E">
        <w:rPr>
          <w:rFonts w:ascii="Times New Roman" w:hAnsi="Times New Roman" w:cs="Times New Roman"/>
          <w:sz w:val="24"/>
          <w:szCs w:val="24"/>
        </w:rPr>
        <w:t>, п</w:t>
      </w:r>
      <w:r w:rsidR="00CD0B01" w:rsidRPr="001E050E">
        <w:rPr>
          <w:rFonts w:ascii="Times New Roman" w:hAnsi="Times New Roman" w:cs="Times New Roman"/>
          <w:sz w:val="24"/>
          <w:szCs w:val="24"/>
        </w:rPr>
        <w:t>роведено</w:t>
      </w:r>
      <w:r w:rsidR="00BD1B07" w:rsidRPr="001E050E">
        <w:rPr>
          <w:rFonts w:ascii="Times New Roman" w:hAnsi="Times New Roman" w:cs="Times New Roman"/>
          <w:sz w:val="24"/>
          <w:szCs w:val="24"/>
        </w:rPr>
        <w:t xml:space="preserve"> </w:t>
      </w:r>
      <w:r w:rsidR="00CD0B01" w:rsidRPr="001E050E">
        <w:rPr>
          <w:rFonts w:ascii="Times New Roman" w:hAnsi="Times New Roman" w:cs="Times New Roman"/>
          <w:sz w:val="24"/>
          <w:szCs w:val="24"/>
        </w:rPr>
        <w:t>25  проверок по муниципальному земельному контролю</w:t>
      </w:r>
      <w:r w:rsidR="008D06EC">
        <w:rPr>
          <w:rFonts w:ascii="Times New Roman" w:hAnsi="Times New Roman" w:cs="Times New Roman"/>
          <w:sz w:val="24"/>
          <w:szCs w:val="24"/>
        </w:rPr>
        <w:t xml:space="preserve"> (результат проверок – положительный, земли </w:t>
      </w:r>
      <w:r w:rsidR="006D51B0">
        <w:rPr>
          <w:rFonts w:ascii="Times New Roman" w:hAnsi="Times New Roman" w:cs="Times New Roman"/>
          <w:sz w:val="24"/>
          <w:szCs w:val="24"/>
        </w:rPr>
        <w:t>используются по целевому назначению</w:t>
      </w:r>
      <w:r w:rsidR="008D06EC">
        <w:rPr>
          <w:rFonts w:ascii="Times New Roman" w:hAnsi="Times New Roman" w:cs="Times New Roman"/>
          <w:sz w:val="24"/>
          <w:szCs w:val="24"/>
        </w:rPr>
        <w:t>)</w:t>
      </w:r>
      <w:r w:rsidR="00BD1B07" w:rsidRPr="001E050E">
        <w:rPr>
          <w:rFonts w:ascii="Times New Roman" w:hAnsi="Times New Roman" w:cs="Times New Roman"/>
          <w:sz w:val="24"/>
          <w:szCs w:val="24"/>
        </w:rPr>
        <w:t>.</w:t>
      </w:r>
    </w:p>
    <w:p w:rsidR="0017627E" w:rsidRPr="001E050E" w:rsidRDefault="0017627E" w:rsidP="001762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3FA0" w:rsidRDefault="0017627E" w:rsidP="00D91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 xml:space="preserve">Проведена работа по внесению изменений в Генеральный план Скребловского СП </w:t>
      </w:r>
      <w:proofErr w:type="gramStart"/>
      <w:r w:rsidRPr="001E050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91DC4" w:rsidRDefault="0017627E" w:rsidP="00913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 xml:space="preserve"> всем </w:t>
      </w:r>
      <w:r w:rsidR="00D91DC4">
        <w:rPr>
          <w:rFonts w:ascii="Times New Roman" w:hAnsi="Times New Roman" w:cs="Times New Roman"/>
          <w:sz w:val="24"/>
          <w:szCs w:val="24"/>
        </w:rPr>
        <w:t xml:space="preserve">33-м </w:t>
      </w:r>
      <w:r w:rsidRPr="001E050E">
        <w:rPr>
          <w:rFonts w:ascii="Times New Roman" w:hAnsi="Times New Roman" w:cs="Times New Roman"/>
          <w:sz w:val="24"/>
          <w:szCs w:val="24"/>
        </w:rPr>
        <w:t>населенным пунктам</w:t>
      </w:r>
      <w:r w:rsidR="00D91D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DC4" w:rsidRDefault="00D91DC4" w:rsidP="00D91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17627E" w:rsidRPr="001E050E">
        <w:rPr>
          <w:rFonts w:ascii="Times New Roman" w:hAnsi="Times New Roman" w:cs="Times New Roman"/>
          <w:sz w:val="24"/>
          <w:szCs w:val="24"/>
        </w:rPr>
        <w:t>роведены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627E" w:rsidRPr="001E05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7627E" w:rsidRPr="001E050E">
        <w:rPr>
          <w:rFonts w:ascii="Times New Roman" w:hAnsi="Times New Roman" w:cs="Times New Roman"/>
          <w:sz w:val="24"/>
          <w:szCs w:val="24"/>
        </w:rPr>
        <w:t>одготовлены протоколы</w:t>
      </w:r>
      <w:r>
        <w:rPr>
          <w:rFonts w:ascii="Times New Roman" w:hAnsi="Times New Roman" w:cs="Times New Roman"/>
          <w:sz w:val="24"/>
          <w:szCs w:val="24"/>
        </w:rPr>
        <w:t xml:space="preserve"> и  заключение.</w:t>
      </w:r>
    </w:p>
    <w:p w:rsidR="00D91DC4" w:rsidRDefault="00D91DC4" w:rsidP="00D91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2F09" w:rsidRDefault="00D91DC4" w:rsidP="00D9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22F09" w:rsidRPr="001E050E">
        <w:rPr>
          <w:rFonts w:ascii="Times New Roman" w:hAnsi="Times New Roman" w:cs="Times New Roman"/>
          <w:sz w:val="24"/>
          <w:szCs w:val="24"/>
        </w:rPr>
        <w:t xml:space="preserve">Актуализированы и переданы в центр </w:t>
      </w:r>
      <w:proofErr w:type="gramStart"/>
      <w:r w:rsidR="00522F09" w:rsidRPr="001E050E">
        <w:rPr>
          <w:rFonts w:ascii="Times New Roman" w:hAnsi="Times New Roman" w:cs="Times New Roman"/>
          <w:sz w:val="24"/>
          <w:szCs w:val="24"/>
        </w:rPr>
        <w:t>занятости населения паспорта трудовых ресурсов населенных пунктов</w:t>
      </w:r>
      <w:proofErr w:type="gramEnd"/>
      <w:r w:rsidR="00522F09" w:rsidRPr="001E050E">
        <w:rPr>
          <w:rFonts w:ascii="Times New Roman" w:hAnsi="Times New Roman" w:cs="Times New Roman"/>
          <w:sz w:val="24"/>
          <w:szCs w:val="24"/>
        </w:rPr>
        <w:t>.</w:t>
      </w:r>
    </w:p>
    <w:p w:rsidR="00D91DC4" w:rsidRPr="001E050E" w:rsidRDefault="00D91DC4" w:rsidP="00D9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09" w:rsidRPr="001E050E" w:rsidRDefault="00522F09" w:rsidP="00E41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 xml:space="preserve">           Создан реестр безопасных детских спортивных и игровых площадок по состоянию на 01.09.2018 г. и размещен на официальном сайте администрации поселения.</w:t>
      </w:r>
    </w:p>
    <w:p w:rsidR="00A85CCB" w:rsidRPr="001E050E" w:rsidRDefault="00A85CCB" w:rsidP="00A85C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 xml:space="preserve">Постоянно ведется работа в системе ФИАС: </w:t>
      </w:r>
    </w:p>
    <w:p w:rsidR="00913FA0" w:rsidRDefault="00CF5E9C" w:rsidP="00913F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5CCB" w:rsidRPr="001E050E">
        <w:rPr>
          <w:rFonts w:ascii="Times New Roman" w:hAnsi="Times New Roman" w:cs="Times New Roman"/>
          <w:sz w:val="24"/>
          <w:szCs w:val="24"/>
        </w:rPr>
        <w:t>На основании изданных постановлений внос</w:t>
      </w:r>
      <w:r w:rsidR="002E11D9" w:rsidRPr="001E050E">
        <w:rPr>
          <w:rFonts w:ascii="Times New Roman" w:hAnsi="Times New Roman" w:cs="Times New Roman"/>
          <w:sz w:val="24"/>
          <w:szCs w:val="24"/>
        </w:rPr>
        <w:t>я</w:t>
      </w:r>
      <w:r w:rsidR="00A85CCB" w:rsidRPr="001E050E">
        <w:rPr>
          <w:rFonts w:ascii="Times New Roman" w:hAnsi="Times New Roman" w:cs="Times New Roman"/>
          <w:sz w:val="24"/>
          <w:szCs w:val="24"/>
        </w:rPr>
        <w:t>тся наименование улиц,</w:t>
      </w:r>
      <w:r w:rsidR="00913FA0">
        <w:rPr>
          <w:rFonts w:ascii="Times New Roman" w:hAnsi="Times New Roman" w:cs="Times New Roman"/>
          <w:sz w:val="24"/>
          <w:szCs w:val="24"/>
        </w:rPr>
        <w:t xml:space="preserve"> </w:t>
      </w:r>
      <w:r w:rsidR="00A85CCB" w:rsidRPr="001E050E">
        <w:rPr>
          <w:rFonts w:ascii="Times New Roman" w:hAnsi="Times New Roman" w:cs="Times New Roman"/>
          <w:sz w:val="24"/>
          <w:szCs w:val="24"/>
        </w:rPr>
        <w:t xml:space="preserve"> домов и</w:t>
      </w:r>
    </w:p>
    <w:p w:rsidR="0017627E" w:rsidRDefault="00A85CCB" w:rsidP="00913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 xml:space="preserve"> земельных участков в населенных пунктах поселения</w:t>
      </w:r>
      <w:r w:rsidR="00CF5E9C">
        <w:rPr>
          <w:rFonts w:ascii="Times New Roman" w:hAnsi="Times New Roman" w:cs="Times New Roman"/>
          <w:sz w:val="24"/>
          <w:szCs w:val="24"/>
        </w:rPr>
        <w:t>;</w:t>
      </w:r>
    </w:p>
    <w:p w:rsidR="00913FA0" w:rsidRDefault="00CF5E9C" w:rsidP="00CF5E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-вносятся изменения в ранее внесенные названия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</w:t>
      </w:r>
      <w:proofErr w:type="spellEnd"/>
      <w:r>
        <w:rPr>
          <w:rFonts w:ascii="Times New Roman" w:hAnsi="Times New Roman" w:cs="Times New Roman"/>
          <w:sz w:val="24"/>
          <w:szCs w:val="24"/>
        </w:rPr>
        <w:t>. осталось 30 адресов</w:t>
      </w:r>
      <w:r w:rsidR="007C2DF6">
        <w:rPr>
          <w:rFonts w:ascii="Times New Roman" w:hAnsi="Times New Roman" w:cs="Times New Roman"/>
          <w:sz w:val="24"/>
          <w:szCs w:val="24"/>
        </w:rPr>
        <w:t xml:space="preserve"> – это</w:t>
      </w:r>
      <w:proofErr w:type="gramEnd"/>
    </w:p>
    <w:p w:rsidR="00CF5E9C" w:rsidRDefault="007C2DF6" w:rsidP="00913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незначительный показатель</w:t>
      </w:r>
      <w:r w:rsidR="00CF5E9C">
        <w:rPr>
          <w:rFonts w:ascii="Times New Roman" w:hAnsi="Times New Roman" w:cs="Times New Roman"/>
          <w:sz w:val="24"/>
          <w:szCs w:val="24"/>
        </w:rPr>
        <w:t>).</w:t>
      </w:r>
    </w:p>
    <w:p w:rsidR="007F72A2" w:rsidRPr="001E050E" w:rsidRDefault="007F72A2" w:rsidP="00CF5E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85CCB" w:rsidRPr="001E050E" w:rsidRDefault="00A85CCB" w:rsidP="0014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 xml:space="preserve">Заведены новые </w:t>
      </w:r>
      <w:proofErr w:type="spellStart"/>
      <w:r w:rsidRPr="001E050E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1E050E">
        <w:rPr>
          <w:rFonts w:ascii="Times New Roman" w:hAnsi="Times New Roman" w:cs="Times New Roman"/>
          <w:sz w:val="24"/>
          <w:szCs w:val="24"/>
        </w:rPr>
        <w:t xml:space="preserve"> книги на 2018-2022 гг. на бумажном носителе.        Введена информация по постоянно зарегистрированным гражданам в </w:t>
      </w:r>
      <w:proofErr w:type="spellStart"/>
      <w:r w:rsidRPr="001E050E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1E050E">
        <w:rPr>
          <w:rFonts w:ascii="Times New Roman" w:hAnsi="Times New Roman" w:cs="Times New Roman"/>
          <w:sz w:val="24"/>
          <w:szCs w:val="24"/>
        </w:rPr>
        <w:t xml:space="preserve"> книги электронного вида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 (приобретен специальн</w:t>
      </w:r>
      <w:r w:rsidR="00A21990">
        <w:rPr>
          <w:rFonts w:ascii="Times New Roman" w:hAnsi="Times New Roman" w:cs="Times New Roman"/>
          <w:sz w:val="24"/>
          <w:szCs w:val="24"/>
        </w:rPr>
        <w:t>ый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 </w:t>
      </w:r>
      <w:r w:rsidR="00A21990">
        <w:rPr>
          <w:rFonts w:ascii="Times New Roman" w:hAnsi="Times New Roman" w:cs="Times New Roman"/>
          <w:sz w:val="24"/>
          <w:szCs w:val="24"/>
        </w:rPr>
        <w:t>программный продукт</w:t>
      </w:r>
      <w:r w:rsidR="002E11D9" w:rsidRPr="001E050E">
        <w:rPr>
          <w:rFonts w:ascii="Times New Roman" w:hAnsi="Times New Roman" w:cs="Times New Roman"/>
          <w:sz w:val="24"/>
          <w:szCs w:val="24"/>
        </w:rPr>
        <w:t xml:space="preserve"> «</w:t>
      </w:r>
      <w:r w:rsidR="00A2199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A2199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2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990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="00A21990">
        <w:rPr>
          <w:rFonts w:ascii="Times New Roman" w:hAnsi="Times New Roman" w:cs="Times New Roman"/>
          <w:sz w:val="24"/>
          <w:szCs w:val="24"/>
        </w:rPr>
        <w:t xml:space="preserve"> учет</w:t>
      </w:r>
      <w:r w:rsidR="002E11D9" w:rsidRPr="001E050E">
        <w:rPr>
          <w:rFonts w:ascii="Times New Roman" w:hAnsi="Times New Roman" w:cs="Times New Roman"/>
          <w:sz w:val="24"/>
          <w:szCs w:val="24"/>
        </w:rPr>
        <w:t>»)</w:t>
      </w:r>
      <w:r w:rsidRPr="001E050E">
        <w:rPr>
          <w:rFonts w:ascii="Times New Roman" w:hAnsi="Times New Roman" w:cs="Times New Roman"/>
          <w:sz w:val="24"/>
          <w:szCs w:val="24"/>
        </w:rPr>
        <w:t>.</w:t>
      </w:r>
    </w:p>
    <w:p w:rsidR="00CD0B01" w:rsidRPr="001E050E" w:rsidRDefault="00CD0B01" w:rsidP="0009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D3D" w:rsidRPr="001E050E" w:rsidRDefault="00281D3D" w:rsidP="00687D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1E050E">
        <w:rPr>
          <w:rFonts w:ascii="Times New Roman" w:hAnsi="Times New Roman" w:cs="Times New Roman"/>
          <w:sz w:val="24"/>
          <w:szCs w:val="24"/>
        </w:rPr>
        <w:t>На контроле в администрации стоит  8 неблагополучных семей, в которых проживает 10 несовершеннолетних детей. Неблагополучные семьи периодически посещаются, с родителями проводятся профилактические беседы по вопросу выполнения ими обязанностей по воспитанию и обучению детей.</w:t>
      </w:r>
    </w:p>
    <w:p w:rsidR="00281D3D" w:rsidRPr="001E050E" w:rsidRDefault="00281D3D" w:rsidP="00281D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>На территории поселения 5</w:t>
      </w:r>
      <w:r w:rsidRPr="001E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50E">
        <w:rPr>
          <w:rFonts w:ascii="Times New Roman" w:hAnsi="Times New Roman" w:cs="Times New Roman"/>
          <w:sz w:val="24"/>
          <w:szCs w:val="24"/>
        </w:rPr>
        <w:t xml:space="preserve">опекаемых детей. </w:t>
      </w:r>
    </w:p>
    <w:p w:rsidR="00281D3D" w:rsidRPr="001E050E" w:rsidRDefault="00281D3D" w:rsidP="002336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50E">
        <w:rPr>
          <w:rFonts w:ascii="Times New Roman" w:hAnsi="Times New Roman" w:cs="Times New Roman"/>
          <w:sz w:val="24"/>
          <w:szCs w:val="24"/>
        </w:rPr>
        <w:t xml:space="preserve">Работа с семьями ведется в тесном контакте со </w:t>
      </w:r>
      <w:proofErr w:type="spellStart"/>
      <w:r w:rsidRPr="001E050E">
        <w:rPr>
          <w:rFonts w:ascii="Times New Roman" w:hAnsi="Times New Roman" w:cs="Times New Roman"/>
          <w:sz w:val="24"/>
          <w:szCs w:val="24"/>
        </w:rPr>
        <w:t>Скребловской</w:t>
      </w:r>
      <w:proofErr w:type="spellEnd"/>
      <w:r w:rsidRPr="001E050E">
        <w:rPr>
          <w:rFonts w:ascii="Times New Roman" w:hAnsi="Times New Roman" w:cs="Times New Roman"/>
          <w:sz w:val="24"/>
          <w:szCs w:val="24"/>
        </w:rPr>
        <w:t xml:space="preserve"> средней школой, </w:t>
      </w:r>
      <w:r w:rsidR="00A21990">
        <w:rPr>
          <w:rFonts w:ascii="Times New Roman" w:hAnsi="Times New Roman" w:cs="Times New Roman"/>
          <w:sz w:val="24"/>
          <w:szCs w:val="24"/>
        </w:rPr>
        <w:t>отделом по делам несовершеннолетних (</w:t>
      </w:r>
      <w:r w:rsidRPr="001E050E">
        <w:rPr>
          <w:rFonts w:ascii="Times New Roman" w:hAnsi="Times New Roman" w:cs="Times New Roman"/>
          <w:sz w:val="24"/>
          <w:szCs w:val="24"/>
        </w:rPr>
        <w:t>ОДН</w:t>
      </w:r>
      <w:r w:rsidR="00A21990">
        <w:rPr>
          <w:rFonts w:ascii="Times New Roman" w:hAnsi="Times New Roman" w:cs="Times New Roman"/>
          <w:sz w:val="24"/>
          <w:szCs w:val="24"/>
        </w:rPr>
        <w:t>)</w:t>
      </w:r>
      <w:r w:rsidRPr="001E050E">
        <w:rPr>
          <w:rFonts w:ascii="Times New Roman" w:hAnsi="Times New Roman" w:cs="Times New Roman"/>
          <w:sz w:val="24"/>
          <w:szCs w:val="24"/>
        </w:rPr>
        <w:t xml:space="preserve">, комиссией по делам несовершеннолетних при администрации Лужского муниципального района. </w:t>
      </w:r>
    </w:p>
    <w:p w:rsidR="00AD77E0" w:rsidRDefault="00A21990" w:rsidP="00AD77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D3D" w:rsidRPr="001E050E">
        <w:rPr>
          <w:rFonts w:ascii="Times New Roman" w:hAnsi="Times New Roman" w:cs="Times New Roman"/>
          <w:sz w:val="24"/>
          <w:szCs w:val="24"/>
        </w:rPr>
        <w:t xml:space="preserve">В 2018 году заявлений из школы не поступало, на заседаниях комиссии по делам несовершеннолетних никто </w:t>
      </w:r>
      <w:proofErr w:type="gramStart"/>
      <w:r w:rsidR="00281D3D" w:rsidRPr="001E050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81D3D" w:rsidRPr="001E050E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proofErr w:type="spellStart"/>
      <w:r w:rsidR="00281D3D" w:rsidRPr="001E050E">
        <w:rPr>
          <w:rFonts w:ascii="Times New Roman" w:hAnsi="Times New Roman" w:cs="Times New Roman"/>
          <w:sz w:val="24"/>
          <w:szCs w:val="24"/>
        </w:rPr>
        <w:t>Скребловской</w:t>
      </w:r>
      <w:proofErr w:type="spellEnd"/>
      <w:r w:rsidR="00281D3D" w:rsidRPr="001E050E">
        <w:rPr>
          <w:rFonts w:ascii="Times New Roman" w:hAnsi="Times New Roman" w:cs="Times New Roman"/>
          <w:sz w:val="24"/>
          <w:szCs w:val="24"/>
        </w:rPr>
        <w:t xml:space="preserve"> средней школе не рассматривался.</w:t>
      </w:r>
      <w:r w:rsidR="00AD77E0" w:rsidRPr="001E050E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AD77E0" w:rsidRPr="00942BB1" w:rsidRDefault="00A21990" w:rsidP="00AD7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77E0" w:rsidRPr="00942BB1">
        <w:rPr>
          <w:rFonts w:ascii="Times New Roman" w:hAnsi="Times New Roman" w:cs="Times New Roman"/>
          <w:sz w:val="24"/>
          <w:szCs w:val="24"/>
        </w:rPr>
        <w:t>Проведена аттестация 4-х муниципальных служащих.</w:t>
      </w:r>
    </w:p>
    <w:p w:rsidR="00942BB1" w:rsidRPr="00160EAF" w:rsidRDefault="00AD77E0" w:rsidP="00FD0BB5">
      <w:pPr>
        <w:spacing w:before="10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B1">
        <w:rPr>
          <w:rFonts w:ascii="Times New Roman" w:hAnsi="Times New Roman" w:cs="Times New Roman"/>
          <w:sz w:val="24"/>
          <w:szCs w:val="24"/>
        </w:rPr>
        <w:t>Проведен конкурс на замещение 2-х вакантных должностей муниципальной службы (специалист 2 категории по закупкам и информационным технологиям и специалист 1 категории – главный бухгалтер).</w:t>
      </w:r>
    </w:p>
    <w:p w:rsidR="007A078F" w:rsidRPr="001E050E" w:rsidRDefault="007A078F" w:rsidP="00281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E8E" w:rsidRPr="004A4C84" w:rsidRDefault="00160EAF" w:rsidP="009B1E8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B1E8E" w:rsidRPr="004A4C84">
        <w:rPr>
          <w:rFonts w:ascii="Times New Roman" w:hAnsi="Times New Roman" w:cs="Times New Roman"/>
          <w:b/>
          <w:sz w:val="24"/>
          <w:szCs w:val="24"/>
        </w:rPr>
        <w:t>Взаимодействие с советом депутатов ССП.</w:t>
      </w:r>
    </w:p>
    <w:p w:rsidR="009B1E8E" w:rsidRPr="004A4C84" w:rsidRDefault="009B1E8E" w:rsidP="009B1E8E">
      <w:pPr>
        <w:numPr>
          <w:ilvl w:val="1"/>
          <w:numId w:val="7"/>
        </w:numPr>
        <w:tabs>
          <w:tab w:val="clear" w:pos="9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C84">
        <w:rPr>
          <w:rFonts w:ascii="Times New Roman" w:hAnsi="Times New Roman" w:cs="Times New Roman"/>
          <w:sz w:val="24"/>
          <w:szCs w:val="24"/>
        </w:rPr>
        <w:t xml:space="preserve">Подготовлены 17 заседаний совета депутатов, а именно: разработано 43 проекта решений (в </w:t>
      </w:r>
      <w:proofErr w:type="spellStart"/>
      <w:r w:rsidRPr="004A4C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4C84">
        <w:rPr>
          <w:rFonts w:ascii="Times New Roman" w:hAnsi="Times New Roman" w:cs="Times New Roman"/>
          <w:sz w:val="24"/>
          <w:szCs w:val="24"/>
        </w:rPr>
        <w:t>. нормативно-правовые акты), которые приняты советом депутатов.</w:t>
      </w:r>
    </w:p>
    <w:p w:rsidR="009B1E8E" w:rsidRPr="004A4C84" w:rsidRDefault="009B1E8E" w:rsidP="009B1E8E">
      <w:pPr>
        <w:numPr>
          <w:ilvl w:val="1"/>
          <w:numId w:val="7"/>
        </w:numPr>
        <w:tabs>
          <w:tab w:val="clear" w:pos="9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C84">
        <w:rPr>
          <w:rFonts w:ascii="Times New Roman" w:hAnsi="Times New Roman" w:cs="Times New Roman"/>
          <w:sz w:val="24"/>
          <w:szCs w:val="24"/>
        </w:rPr>
        <w:t xml:space="preserve">Все решения совета депутатов предоставлены в </w:t>
      </w:r>
      <w:proofErr w:type="spellStart"/>
      <w:r w:rsidRPr="004A4C84">
        <w:rPr>
          <w:rFonts w:ascii="Times New Roman" w:hAnsi="Times New Roman" w:cs="Times New Roman"/>
          <w:sz w:val="24"/>
          <w:szCs w:val="24"/>
        </w:rPr>
        <w:t>Лужскую</w:t>
      </w:r>
      <w:proofErr w:type="spellEnd"/>
      <w:r w:rsidRPr="004A4C84">
        <w:rPr>
          <w:rFonts w:ascii="Times New Roman" w:hAnsi="Times New Roman" w:cs="Times New Roman"/>
          <w:sz w:val="24"/>
          <w:szCs w:val="24"/>
        </w:rPr>
        <w:t xml:space="preserve"> городскую прокуратуру.</w:t>
      </w:r>
    </w:p>
    <w:p w:rsidR="009B1E8E" w:rsidRDefault="009B1E8E" w:rsidP="009B1E8E">
      <w:pPr>
        <w:numPr>
          <w:ilvl w:val="1"/>
          <w:numId w:val="7"/>
        </w:numPr>
        <w:tabs>
          <w:tab w:val="clear" w:pos="9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C84">
        <w:rPr>
          <w:rFonts w:ascii="Times New Roman" w:hAnsi="Times New Roman" w:cs="Times New Roman"/>
          <w:sz w:val="24"/>
          <w:szCs w:val="24"/>
        </w:rPr>
        <w:t>Оформлено 17 протоколов заседаний совета депутатов.</w:t>
      </w:r>
    </w:p>
    <w:p w:rsidR="00214036" w:rsidRPr="004A4C84" w:rsidRDefault="00214036" w:rsidP="002140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4036" w:rsidRDefault="00214036" w:rsidP="00214036">
      <w:pPr>
        <w:pStyle w:val="a5"/>
        <w:ind w:left="420"/>
        <w:rPr>
          <w:b/>
        </w:rPr>
      </w:pPr>
      <w:r w:rsidRPr="00214036">
        <w:rPr>
          <w:b/>
        </w:rPr>
        <w:t>Разработка и утверждение административных регламентов предоставления муниципальных услуг и исполнения муниципальных функций.</w:t>
      </w:r>
    </w:p>
    <w:p w:rsidR="00321415" w:rsidRPr="00214036" w:rsidRDefault="00321415" w:rsidP="00214036">
      <w:pPr>
        <w:pStyle w:val="a5"/>
        <w:ind w:left="420"/>
        <w:rPr>
          <w:b/>
        </w:rPr>
      </w:pPr>
    </w:p>
    <w:p w:rsidR="00214036" w:rsidRPr="00214036" w:rsidRDefault="00214036" w:rsidP="00321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036">
        <w:rPr>
          <w:rFonts w:ascii="Times New Roman" w:hAnsi="Times New Roman" w:cs="Times New Roman"/>
          <w:sz w:val="24"/>
          <w:szCs w:val="24"/>
        </w:rPr>
        <w:t>В 2018 году утверждены 3 административных регламента предоставления муниципальных услуг и исполнения муниципальных функций в соответствии с федеральным законом № 210-ФЗ «Об организации предоставления государственных и муниципальных услуг» и опубликованы в Реестре государственных и муниципальных услуг ЛО.</w:t>
      </w:r>
      <w:proofErr w:type="gramEnd"/>
    </w:p>
    <w:p w:rsidR="00214036" w:rsidRPr="00214036" w:rsidRDefault="00214036" w:rsidP="003214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36">
        <w:rPr>
          <w:rFonts w:ascii="Times New Roman" w:hAnsi="Times New Roman" w:cs="Times New Roman"/>
          <w:sz w:val="24"/>
          <w:szCs w:val="24"/>
        </w:rPr>
        <w:lastRenderedPageBreak/>
        <w:t>Всего в Реестре государственных и муниципальных  услуг ЛО размещены 37 административных регламентов предоставления муниципальных услуг и исполнения муниципальных функций.</w:t>
      </w:r>
    </w:p>
    <w:p w:rsidR="009B1E8E" w:rsidRPr="004A4C84" w:rsidRDefault="009B1E8E" w:rsidP="00ED4C2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C84">
        <w:rPr>
          <w:rFonts w:ascii="Times New Roman" w:hAnsi="Times New Roman" w:cs="Times New Roman"/>
          <w:b/>
          <w:sz w:val="24"/>
          <w:szCs w:val="24"/>
        </w:rPr>
        <w:t>Подготовка муниципальных нормативно-правовых актов (НПА) Скребловского сельского поселения  для включения в регистр НПА Ленинградской области.</w:t>
      </w:r>
    </w:p>
    <w:p w:rsidR="009B1E8E" w:rsidRPr="004A4C84" w:rsidRDefault="00A1650C" w:rsidP="00160EA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9B1E8E" w:rsidRPr="004A4C84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9B1E8E" w:rsidRPr="004A4C84">
        <w:rPr>
          <w:rFonts w:ascii="Times New Roman" w:hAnsi="Times New Roman" w:cs="Times New Roman"/>
          <w:sz w:val="24"/>
          <w:szCs w:val="24"/>
        </w:rPr>
        <w:t xml:space="preserve"> предоставления НПА в регистр Ленинградской области</w:t>
      </w:r>
      <w:r w:rsidRPr="00A16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C84">
        <w:rPr>
          <w:rFonts w:ascii="Times New Roman" w:hAnsi="Times New Roman" w:cs="Times New Roman"/>
          <w:sz w:val="24"/>
          <w:szCs w:val="24"/>
        </w:rPr>
        <w:t>дминистрацией Скребловского сельского поселения за 2018 год предоставлены 6 реестров (ВСЕГО 67 НПА)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E8E" w:rsidRPr="004A4C84">
        <w:rPr>
          <w:rFonts w:ascii="Times New Roman" w:hAnsi="Times New Roman" w:cs="Times New Roman"/>
          <w:sz w:val="24"/>
          <w:szCs w:val="24"/>
        </w:rPr>
        <w:t>в Государственное учреждение «Государственный экспертный институт регионального законодательства» Правительства Ленинградской области.</w:t>
      </w:r>
    </w:p>
    <w:p w:rsidR="009B1E8E" w:rsidRPr="004A4C84" w:rsidRDefault="009B1E8E" w:rsidP="00160EA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C84">
        <w:rPr>
          <w:rFonts w:ascii="Times New Roman" w:hAnsi="Times New Roman" w:cs="Times New Roman"/>
          <w:sz w:val="24"/>
          <w:szCs w:val="24"/>
        </w:rPr>
        <w:t>В настоящее время нормативно-правовые акты Скребловского сельского поселения представлены в регистр НПА Ленинградской области в полном объеме.</w:t>
      </w:r>
    </w:p>
    <w:p w:rsidR="009B1E8E" w:rsidRPr="004A4C84" w:rsidRDefault="009B1E8E" w:rsidP="009B1E8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C84">
        <w:rPr>
          <w:rFonts w:ascii="Times New Roman" w:hAnsi="Times New Roman" w:cs="Times New Roman"/>
          <w:sz w:val="24"/>
          <w:szCs w:val="24"/>
        </w:rPr>
        <w:t>Документы предоставля</w:t>
      </w:r>
      <w:r w:rsidR="00ED4C2B">
        <w:rPr>
          <w:rFonts w:ascii="Times New Roman" w:hAnsi="Times New Roman" w:cs="Times New Roman"/>
          <w:sz w:val="24"/>
          <w:szCs w:val="24"/>
        </w:rPr>
        <w:t>ются</w:t>
      </w:r>
      <w:r w:rsidRPr="004A4C84">
        <w:rPr>
          <w:rFonts w:ascii="Times New Roman" w:hAnsi="Times New Roman" w:cs="Times New Roman"/>
          <w:sz w:val="24"/>
          <w:szCs w:val="24"/>
        </w:rPr>
        <w:t xml:space="preserve"> ежемесячно.</w:t>
      </w:r>
    </w:p>
    <w:p w:rsidR="009B1E8E" w:rsidRPr="004A4C84" w:rsidRDefault="00537907" w:rsidP="009B1E8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B1E8E" w:rsidRPr="004A4C84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развития. </w:t>
      </w:r>
    </w:p>
    <w:p w:rsidR="009B1E8E" w:rsidRPr="004A4C84" w:rsidRDefault="009B1E8E" w:rsidP="003A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84">
        <w:rPr>
          <w:rFonts w:ascii="Times New Roman" w:hAnsi="Times New Roman" w:cs="Times New Roman"/>
          <w:sz w:val="24"/>
          <w:szCs w:val="24"/>
        </w:rPr>
        <w:t>Администрацией Скребловского сельского поселения разработан прогноз социально-экономического муниципального образования Скребловское сельское поселение на 2019 год и плановый период 2020 – 2021 годы.</w:t>
      </w:r>
    </w:p>
    <w:p w:rsidR="009B1E8E" w:rsidRPr="004A4C84" w:rsidRDefault="009B1E8E" w:rsidP="003A3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C84">
        <w:rPr>
          <w:rFonts w:ascii="Times New Roman" w:hAnsi="Times New Roman" w:cs="Times New Roman"/>
          <w:sz w:val="24"/>
          <w:szCs w:val="24"/>
        </w:rPr>
        <w:t>Основные показатели прогноза определены по следующим направлениям:</w:t>
      </w:r>
      <w:r w:rsidR="006007E5">
        <w:rPr>
          <w:rFonts w:ascii="Times New Roman" w:hAnsi="Times New Roman" w:cs="Times New Roman"/>
          <w:sz w:val="24"/>
          <w:szCs w:val="24"/>
        </w:rPr>
        <w:t xml:space="preserve"> </w:t>
      </w:r>
      <w:r w:rsidRPr="004A4C84">
        <w:rPr>
          <w:rFonts w:ascii="Times New Roman" w:hAnsi="Times New Roman" w:cs="Times New Roman"/>
          <w:sz w:val="24"/>
          <w:szCs w:val="24"/>
        </w:rPr>
        <w:t>демография, промышленное производство, сельское хозяйство, товары и услуги, инвестиции, финансы, труд, социальная сфера, транспорт.</w:t>
      </w:r>
      <w:proofErr w:type="gramEnd"/>
    </w:p>
    <w:p w:rsidR="003A3EEB" w:rsidRDefault="003A3EEB" w:rsidP="003A3E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965" w:rsidRDefault="001F6965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3EEB" w:rsidRDefault="003A3EEB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3EEB" w:rsidRDefault="003A3EEB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2F2" w:rsidRDefault="00EE72F2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1EE" w:rsidRPr="003D51EE" w:rsidRDefault="003D51EE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плана мероприятий СЭР на 2018 год.</w:t>
      </w:r>
    </w:p>
    <w:p w:rsidR="003D51EE" w:rsidRDefault="00C04E55" w:rsidP="00757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</w:t>
      </w:r>
      <w:r w:rsidR="003D51EE" w:rsidRPr="003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социально-экономического развития</w:t>
      </w:r>
      <w:r w:rsidR="003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Скребловского сельского поселения </w:t>
      </w:r>
      <w:r w:rsidR="003D51EE">
        <w:rPr>
          <w:rFonts w:ascii="Times New Roman" w:hAnsi="Times New Roman" w:cs="Times New Roman"/>
          <w:color w:val="000000" w:themeColor="text1"/>
          <w:sz w:val="24"/>
          <w:szCs w:val="24"/>
        </w:rPr>
        <w:t>на 2018 год</w:t>
      </w:r>
      <w:r w:rsidR="003D51EE" w:rsidRPr="003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полном объеме.</w:t>
      </w:r>
    </w:p>
    <w:p w:rsidR="00C04E55" w:rsidRDefault="00C04E55" w:rsidP="00757C0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Скребловского сельского поселения</w:t>
      </w:r>
      <w:r w:rsidR="00A86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работоспособная, совет депутатов надежный. Органы местного самоуправления Скребловского сельского поселения работают в полном взаимодействии на благо жителей поселения  и его развитие. </w:t>
      </w:r>
    </w:p>
    <w:p w:rsidR="001314A4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A4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D21">
        <w:rPr>
          <w:rFonts w:ascii="Times New Roman" w:hAnsi="Times New Roman" w:cs="Times New Roman"/>
          <w:sz w:val="24"/>
          <w:szCs w:val="24"/>
        </w:rPr>
        <w:t>Хочу 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то, что администрацией Лужского муниципального района проводится большая работа на территории Скребловского сельского поселения</w:t>
      </w:r>
      <w:r w:rsidR="007B16E7">
        <w:rPr>
          <w:rFonts w:ascii="Times New Roman" w:hAnsi="Times New Roman" w:cs="Times New Roman"/>
          <w:sz w:val="24"/>
          <w:szCs w:val="24"/>
        </w:rPr>
        <w:t xml:space="preserve"> по улучшению качества жизни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3E4D21" w:rsidRPr="0043117D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17D">
        <w:rPr>
          <w:rFonts w:ascii="Times New Roman" w:hAnsi="Times New Roman" w:cs="Times New Roman"/>
          <w:b/>
          <w:sz w:val="24"/>
          <w:szCs w:val="24"/>
        </w:rPr>
        <w:t>-ремонт и обслуживание дорог общего пользования.</w:t>
      </w:r>
    </w:p>
    <w:p w:rsidR="003E4D21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проведенных </w:t>
      </w:r>
      <w:proofErr w:type="spellStart"/>
      <w:r w:rsidR="00EE72F2">
        <w:rPr>
          <w:rFonts w:ascii="Times New Roman" w:hAnsi="Times New Roman" w:cs="Times New Roman"/>
          <w:sz w:val="24"/>
          <w:szCs w:val="24"/>
        </w:rPr>
        <w:t>администрациейЛМР</w:t>
      </w:r>
      <w:proofErr w:type="spellEnd"/>
      <w:r w:rsidR="00EE7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аукционов в 2018 году отремонтированы аварийные участки межмуниципальных дорог: подъезды с двух сторон к д.</w:t>
      </w:r>
      <w:r w:rsidR="0043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Александровка, подъезд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аречье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заасфальтирована дорога от весовой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д.Задубье</w:t>
      </w:r>
      <w:proofErr w:type="spellEnd"/>
      <w:r w:rsidR="0043117D">
        <w:rPr>
          <w:rFonts w:ascii="Times New Roman" w:hAnsi="Times New Roman" w:cs="Times New Roman"/>
          <w:sz w:val="24"/>
          <w:szCs w:val="24"/>
        </w:rPr>
        <w:t xml:space="preserve">. Регулярно проводится </w:t>
      </w:r>
      <w:proofErr w:type="spellStart"/>
      <w:r w:rsidR="0043117D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="0043117D">
        <w:rPr>
          <w:rFonts w:ascii="Times New Roman" w:hAnsi="Times New Roman" w:cs="Times New Roman"/>
          <w:sz w:val="24"/>
          <w:szCs w:val="24"/>
        </w:rPr>
        <w:t xml:space="preserve"> грунтовых дорог.</w:t>
      </w:r>
    </w:p>
    <w:p w:rsidR="0043117D" w:rsidRDefault="0043117D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17D" w:rsidRDefault="0043117D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асфальтирование межмуниципальной дороги к 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ЭС-1;</w:t>
      </w:r>
    </w:p>
    <w:p w:rsidR="0043117D" w:rsidRDefault="0043117D" w:rsidP="00431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асфальтирование межмуниципальной дороги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олубково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д.Петровская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Горка.</w:t>
      </w:r>
    </w:p>
    <w:p w:rsidR="0043117D" w:rsidRDefault="0043117D" w:rsidP="00431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Претензий и жалоб по расчистке межмуниципальных дорог у жителей и администрации поселения к администрации ЛМР нет.</w:t>
      </w:r>
    </w:p>
    <w:p w:rsidR="007B16E7" w:rsidRDefault="007B16E7" w:rsidP="00431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16E7" w:rsidRDefault="007B16E7" w:rsidP="00431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F2">
        <w:rPr>
          <w:rFonts w:ascii="Times New Roman" w:hAnsi="Times New Roman" w:cs="Times New Roman"/>
          <w:b/>
          <w:sz w:val="24"/>
          <w:szCs w:val="24"/>
        </w:rPr>
        <w:t>В</w:t>
      </w:r>
      <w:r w:rsidRPr="007B16E7">
        <w:rPr>
          <w:rFonts w:ascii="Times New Roman" w:hAnsi="Times New Roman" w:cs="Times New Roman"/>
          <w:b/>
          <w:sz w:val="24"/>
          <w:szCs w:val="24"/>
        </w:rPr>
        <w:t xml:space="preserve"> 2018 году </w:t>
      </w:r>
      <w:r w:rsidR="00EE72F2">
        <w:rPr>
          <w:rFonts w:ascii="Times New Roman" w:hAnsi="Times New Roman" w:cs="Times New Roman"/>
          <w:b/>
          <w:sz w:val="24"/>
          <w:szCs w:val="24"/>
        </w:rPr>
        <w:t>проложена новая система водопровода</w:t>
      </w:r>
      <w:r w:rsidRPr="007B16E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B16E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B16E7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B16E7">
        <w:rPr>
          <w:rFonts w:ascii="Times New Roman" w:hAnsi="Times New Roman" w:cs="Times New Roman"/>
          <w:b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(средства ЛМР 15,0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01C3">
        <w:rPr>
          <w:rFonts w:ascii="Times New Roman" w:hAnsi="Times New Roman" w:cs="Times New Roman"/>
          <w:sz w:val="24"/>
          <w:szCs w:val="24"/>
        </w:rPr>
        <w:t>.</w:t>
      </w:r>
    </w:p>
    <w:p w:rsidR="00F62A73" w:rsidRDefault="00F62A73" w:rsidP="00431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117D" w:rsidRDefault="00F62A73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73">
        <w:rPr>
          <w:rFonts w:ascii="Times New Roman" w:hAnsi="Times New Roman" w:cs="Times New Roman"/>
          <w:b/>
          <w:sz w:val="24"/>
          <w:szCs w:val="24"/>
        </w:rPr>
        <w:t xml:space="preserve">-Плюс помощь в </w:t>
      </w:r>
      <w:proofErr w:type="spellStart"/>
      <w:r w:rsidRPr="00F62A73">
        <w:rPr>
          <w:rFonts w:ascii="Times New Roman" w:hAnsi="Times New Roman" w:cs="Times New Roman"/>
          <w:b/>
          <w:sz w:val="24"/>
          <w:szCs w:val="24"/>
        </w:rPr>
        <w:t>софинансировании</w:t>
      </w:r>
      <w:proofErr w:type="spellEnd"/>
      <w:r w:rsidRPr="00F62A73">
        <w:rPr>
          <w:rFonts w:ascii="Times New Roman" w:hAnsi="Times New Roman" w:cs="Times New Roman"/>
          <w:b/>
          <w:sz w:val="24"/>
          <w:szCs w:val="24"/>
        </w:rPr>
        <w:t xml:space="preserve"> федеральных и областных программ.</w:t>
      </w:r>
    </w:p>
    <w:p w:rsidR="00F62A73" w:rsidRPr="00F62A73" w:rsidRDefault="00F62A73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847" w:rsidRPr="00BD7129" w:rsidRDefault="00A71F54" w:rsidP="0048584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D7129">
        <w:rPr>
          <w:rFonts w:ascii="Times New Roman" w:hAnsi="Times New Roman" w:cs="Times New Roman"/>
          <w:i/>
          <w:sz w:val="24"/>
          <w:szCs w:val="24"/>
        </w:rPr>
        <w:t xml:space="preserve">Хочу довести до собравшихся информацию о международном конкурсе фермерских хозяйств, который проводится  одновременно в десяти странах Балтийского региона  Всемирным фондом дикой природы </w:t>
      </w:r>
      <w:r w:rsidRPr="00BD7129">
        <w:rPr>
          <w:rFonts w:ascii="Times New Roman" w:hAnsi="Times New Roman" w:cs="Times New Roman"/>
          <w:i/>
          <w:sz w:val="24"/>
          <w:szCs w:val="24"/>
          <w:lang w:val="en-US"/>
        </w:rPr>
        <w:t>WWF</w:t>
      </w:r>
      <w:r w:rsidR="00974D8E" w:rsidRPr="00BD7129">
        <w:rPr>
          <w:rFonts w:ascii="Times New Roman" w:hAnsi="Times New Roman" w:cs="Times New Roman"/>
          <w:i/>
          <w:sz w:val="24"/>
          <w:szCs w:val="24"/>
        </w:rPr>
        <w:t>. Целью конкурса является поддержка передовых малых фермерских хозяйств, использующих дружественные природе технологии.</w:t>
      </w:r>
      <w:r w:rsidR="00974D8E" w:rsidRPr="00BD7129">
        <w:rPr>
          <w:rFonts w:ascii="Georgia" w:eastAsia="Times New Roman" w:hAnsi="Georgia" w:cs="Helvetica"/>
          <w:i/>
          <w:color w:val="000000"/>
          <w:sz w:val="27"/>
          <w:szCs w:val="27"/>
          <w:lang w:eastAsia="ru-RU"/>
        </w:rPr>
        <w:t xml:space="preserve"> </w:t>
      </w:r>
      <w:r w:rsidR="00974D8E" w:rsidRPr="00BD71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России конкурс координирует Балтийский фонд природы (МБОО "Биологи за охрану природы").</w:t>
      </w:r>
      <w:r w:rsidR="002E71AA" w:rsidRPr="00BD71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51CC2" w:rsidRPr="00BD71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 октября 2018 года состоялось награждение победителя Национального этапа Международного конкурса дружественных природе фермерских хозяйств</w:t>
      </w:r>
      <w:r w:rsidR="002E71AA" w:rsidRPr="00BD71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2E71AA" w:rsidRPr="00BD7129">
        <w:rPr>
          <w:rFonts w:ascii="Georgia" w:eastAsia="Times New Roman" w:hAnsi="Georgia" w:cs="Helvetica"/>
          <w:i/>
          <w:color w:val="000000"/>
          <w:sz w:val="27"/>
          <w:szCs w:val="27"/>
          <w:lang w:eastAsia="ru-RU"/>
        </w:rPr>
        <w:t xml:space="preserve"> </w:t>
      </w:r>
      <w:r w:rsidR="002E71AA" w:rsidRPr="00BD71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2018 году победителем конкурса стало Крестьянское</w:t>
      </w:r>
      <w:r w:rsidR="00556EE2" w:rsidRPr="00BD71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E71AA" w:rsidRPr="00BD71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(фермерское) хозяйство Руденко Игоря Станиславовича из деревни Заречье Лужского района Ленинградской области</w:t>
      </w:r>
      <w:r w:rsidR="00485847" w:rsidRPr="00BD71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485847" w:rsidRPr="00BD7129">
        <w:rPr>
          <w:rFonts w:ascii="Georgia" w:eastAsia="Times New Roman" w:hAnsi="Georgia" w:cs="Helvetica"/>
          <w:i/>
          <w:color w:val="000000"/>
          <w:sz w:val="27"/>
          <w:szCs w:val="27"/>
          <w:lang w:eastAsia="ru-RU"/>
        </w:rPr>
        <w:t xml:space="preserve"> </w:t>
      </w:r>
      <w:r w:rsidR="00485847" w:rsidRPr="00BD71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Особую похвалу заслужили брынза и творог из козьего молока, произведенные в фермерском хозяйстве Игоря Руденко.</w:t>
      </w:r>
      <w:r w:rsidR="00485847" w:rsidRPr="00BD712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</w:p>
    <w:p w:rsidR="00485847" w:rsidRPr="00BD7129" w:rsidRDefault="00485847" w:rsidP="0048584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D712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Сегодня у четы </w:t>
      </w:r>
      <w:r w:rsidR="00A56BF7" w:rsidRPr="00BD712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Руденко  Игоря Станиславовича и Ирины Леонидовны – годовщина свадьбы. Сердечно поздравляем, желаем</w:t>
      </w:r>
      <w:r w:rsidR="00556EE2" w:rsidRPr="00BD712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долгих лет</w:t>
      </w:r>
      <w:r w:rsidR="00A56BF7" w:rsidRPr="00BD712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 а также много вкусной брынзы и творога.</w:t>
      </w:r>
    </w:p>
    <w:p w:rsidR="001314A4" w:rsidRPr="00BD7129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14A4" w:rsidRPr="00BD7129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14A4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A4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A4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A4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A4" w:rsidRDefault="001314A4" w:rsidP="001314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Планы на 2019 год.</w:t>
      </w:r>
    </w:p>
    <w:p w:rsidR="001314A4" w:rsidRDefault="001314A4" w:rsidP="001314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B3" w:rsidRDefault="00375BB3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24.07.2002 года № 101-ФЗ «Об обороте земель сельскохозяйственного назначения администрацией Скребловского сельского поселения начата </w:t>
      </w:r>
      <w:r w:rsidR="00461A4D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61A4D">
        <w:rPr>
          <w:rFonts w:ascii="Times New Roman" w:hAnsi="Times New Roman" w:cs="Times New Roman"/>
          <w:b/>
          <w:sz w:val="24"/>
          <w:szCs w:val="24"/>
        </w:rPr>
        <w:t>изъятию</w:t>
      </w:r>
      <w:r w:rsidR="00461A4D" w:rsidRPr="0046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4D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невостребованных долей из земель сельскохозяйственного назначения, находящихся в долевой собственности, и </w:t>
      </w:r>
      <w:r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="00461A4D">
        <w:rPr>
          <w:rFonts w:ascii="Times New Roman" w:hAnsi="Times New Roman" w:cs="Times New Roman"/>
          <w:b/>
          <w:sz w:val="24"/>
          <w:szCs w:val="24"/>
        </w:rPr>
        <w:t xml:space="preserve">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в аренду</w:t>
      </w:r>
      <w:r w:rsidR="00461A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33B" w:rsidRPr="000B790E" w:rsidRDefault="00DC433B" w:rsidP="000B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90E">
        <w:rPr>
          <w:rFonts w:ascii="Times New Roman" w:hAnsi="Times New Roman" w:cs="Times New Roman"/>
          <w:sz w:val="24"/>
          <w:szCs w:val="24"/>
        </w:rPr>
        <w:t xml:space="preserve"> В аренду могут быть переданы прошедшие государственный кадастровый учет земельные участки из земель сельскохозяйственного назначения, в том числе земельные участки, находящиеся в долевой собственности.</w:t>
      </w:r>
      <w:r w:rsidR="000B790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44"/>
      <w:bookmarkEnd w:id="1"/>
      <w:r w:rsidRPr="000B790E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из земель сельскохозяйственного назначения, находящегося в государственной или муниципальной собственности, заключается на срок от трех до сорока девяти лет, за исключением случаев, установленных настоящим Федеральным законом.</w:t>
      </w:r>
      <w:r w:rsidR="000B790E">
        <w:rPr>
          <w:rFonts w:ascii="Times New Roman" w:hAnsi="Times New Roman" w:cs="Times New Roman"/>
          <w:sz w:val="24"/>
          <w:szCs w:val="24"/>
        </w:rPr>
        <w:t xml:space="preserve"> </w:t>
      </w:r>
      <w:r w:rsidRPr="000B790E">
        <w:rPr>
          <w:rFonts w:ascii="Times New Roman" w:hAnsi="Times New Roman" w:cs="Times New Roman"/>
          <w:sz w:val="24"/>
          <w:szCs w:val="24"/>
        </w:rPr>
        <w:t>Площадь земельных участков из земель сельскохозяйственного назначения, одновременно находящихся в аренде у одного арендатора, не ограничивается.</w:t>
      </w:r>
    </w:p>
    <w:p w:rsidR="00DC433B" w:rsidRDefault="00DC433B" w:rsidP="00DC433B">
      <w:pPr>
        <w:pStyle w:val="ConsPlusNormal"/>
      </w:pPr>
      <w:bookmarkStart w:id="2" w:name="P156"/>
      <w:bookmarkEnd w:id="2"/>
    </w:p>
    <w:p w:rsidR="00DC433B" w:rsidRPr="008B1A88" w:rsidRDefault="00DC433B" w:rsidP="00461A4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216"/>
      <w:bookmarkEnd w:id="3"/>
      <w:r w:rsidRPr="000B790E">
        <w:rPr>
          <w:rFonts w:ascii="Times New Roman" w:hAnsi="Times New Roman" w:cs="Times New Roman"/>
          <w:sz w:val="24"/>
          <w:szCs w:val="24"/>
        </w:rPr>
        <w:t xml:space="preserve"> </w:t>
      </w:r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Невостребованной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подряд. </w:t>
      </w:r>
    </w:p>
    <w:p w:rsidR="00DC433B" w:rsidRPr="000B790E" w:rsidRDefault="00DC433B" w:rsidP="00DC4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8"/>
      <w:bookmarkEnd w:id="4"/>
      <w:proofErr w:type="gramStart"/>
      <w:r w:rsidRPr="000B790E">
        <w:rPr>
          <w:rFonts w:ascii="Times New Roman" w:hAnsi="Times New Roman" w:cs="Times New Roman"/>
          <w:sz w:val="24"/>
          <w:szCs w:val="24"/>
        </w:rPr>
        <w:t>Орган местного самоуправления поселения по месту расположения земельного участка, находящегося в долевой собственности, составляет список лиц (при их наличии), земельные доли которых могут быть признаны невостребованными</w:t>
      </w:r>
      <w:r w:rsidR="000B790E" w:rsidRPr="000B790E">
        <w:rPr>
          <w:rFonts w:ascii="Times New Roman" w:hAnsi="Times New Roman" w:cs="Times New Roman"/>
          <w:sz w:val="24"/>
          <w:szCs w:val="24"/>
        </w:rPr>
        <w:t xml:space="preserve">, </w:t>
      </w:r>
      <w:r w:rsidRPr="000B790E">
        <w:rPr>
          <w:rFonts w:ascii="Times New Roman" w:hAnsi="Times New Roman" w:cs="Times New Roman"/>
          <w:sz w:val="24"/>
          <w:szCs w:val="24"/>
        </w:rPr>
        <w:t xml:space="preserve"> опубликовывает список невостребованных земельных долей в средствах массовой информации, определенных субъектом Российской Федерации, и размещает на своем официальном </w:t>
      </w:r>
      <w:r w:rsidRPr="000B790E">
        <w:rPr>
          <w:rFonts w:ascii="Times New Roman" w:hAnsi="Times New Roman" w:cs="Times New Roman"/>
          <w:sz w:val="24"/>
          <w:szCs w:val="24"/>
        </w:rPr>
        <w:lastRenderedPageBreak/>
        <w:t>сайте в сети "Интернет"  не менее чем за три месяца до созыва общего собрания участников долевой</w:t>
      </w:r>
      <w:proofErr w:type="gramEnd"/>
      <w:r w:rsidRPr="000B790E">
        <w:rPr>
          <w:rFonts w:ascii="Times New Roman" w:hAnsi="Times New Roman" w:cs="Times New Roman"/>
          <w:sz w:val="24"/>
          <w:szCs w:val="24"/>
        </w:rPr>
        <w:t xml:space="preserve"> собственности. Указанный список размещается также на информационных щитах, расположенных на территории данного муниципального образования.</w:t>
      </w:r>
      <w:r w:rsidR="000B790E" w:rsidRPr="000B790E">
        <w:rPr>
          <w:rFonts w:ascii="Times New Roman" w:hAnsi="Times New Roman" w:cs="Times New Roman"/>
          <w:sz w:val="24"/>
          <w:szCs w:val="24"/>
        </w:rPr>
        <w:t xml:space="preserve"> </w:t>
      </w:r>
      <w:r w:rsidRPr="000B790E">
        <w:rPr>
          <w:rFonts w:ascii="Times New Roman" w:hAnsi="Times New Roman" w:cs="Times New Roman"/>
          <w:sz w:val="24"/>
          <w:szCs w:val="24"/>
        </w:rPr>
        <w:t>Список невостребованных земельных долей представляется органом местного самоуправления поселения на утверждение общему собранию участников долевой собственности.</w:t>
      </w:r>
    </w:p>
    <w:p w:rsidR="00DC433B" w:rsidRPr="000B790E" w:rsidRDefault="00DC433B" w:rsidP="000B7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0E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DC433B" w:rsidRPr="000B790E" w:rsidRDefault="00DC433B" w:rsidP="000B7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0E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0B790E"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</w:t>
      </w:r>
      <w:proofErr w:type="gramStart"/>
      <w:r w:rsidRPr="000B79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790E">
        <w:rPr>
          <w:rFonts w:ascii="Times New Roman" w:hAnsi="Times New Roman" w:cs="Times New Roman"/>
          <w:sz w:val="24"/>
          <w:szCs w:val="24"/>
        </w:rPr>
        <w:t xml:space="preserve">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вправе утвердить такой список самостоятельно.</w:t>
      </w:r>
    </w:p>
    <w:p w:rsidR="00DC433B" w:rsidRPr="000B790E" w:rsidRDefault="00DC433B" w:rsidP="00DC4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90E">
        <w:rPr>
          <w:rFonts w:ascii="Times New Roman" w:hAnsi="Times New Roman" w:cs="Times New Roman"/>
          <w:sz w:val="24"/>
          <w:szCs w:val="24"/>
        </w:rPr>
        <w:t>Орган местного самоуправления поселения по месту расположения земельного участка, находящегося в долевой собственности, вправе обратиться в суд с требованием о признании права муниципальной собственности на земельные доли, признанные в установленном настоящей статьей порядке невостребованными.</w:t>
      </w:r>
    </w:p>
    <w:p w:rsidR="00DC433B" w:rsidRPr="000B790E" w:rsidRDefault="00DC433B" w:rsidP="00DC43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0D3E" w:rsidRDefault="008F0D3E" w:rsidP="008F0D3E">
      <w:pPr>
        <w:rPr>
          <w:rFonts w:ascii="Times New Roman" w:hAnsi="Times New Roman" w:cs="Times New Roman"/>
          <w:b/>
          <w:sz w:val="24"/>
          <w:szCs w:val="24"/>
        </w:rPr>
      </w:pPr>
    </w:p>
    <w:p w:rsidR="00B423CB" w:rsidRPr="008B1A88" w:rsidRDefault="00B423CB" w:rsidP="00317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В Скребловском сельском поселении общая площадь земель </w:t>
      </w:r>
      <w:proofErr w:type="spellStart"/>
      <w:r w:rsidRPr="008B1A88">
        <w:rPr>
          <w:rFonts w:ascii="Times New Roman" w:hAnsi="Times New Roman" w:cs="Times New Roman"/>
          <w:b/>
          <w:i/>
          <w:sz w:val="24"/>
          <w:szCs w:val="24"/>
        </w:rPr>
        <w:t>сельхозназначения</w:t>
      </w:r>
      <w:proofErr w:type="spellEnd"/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 составляет 5000 га, в том числе:</w:t>
      </w:r>
    </w:p>
    <w:p w:rsidR="002F5F74" w:rsidRDefault="006E6405" w:rsidP="00317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A88">
        <w:rPr>
          <w:rFonts w:ascii="Times New Roman" w:hAnsi="Times New Roman" w:cs="Times New Roman"/>
          <w:b/>
          <w:i/>
          <w:sz w:val="24"/>
          <w:szCs w:val="24"/>
        </w:rPr>
        <w:t>-о</w:t>
      </w:r>
      <w:r w:rsidR="00B423CB" w:rsidRPr="008B1A88">
        <w:rPr>
          <w:rFonts w:ascii="Times New Roman" w:hAnsi="Times New Roman" w:cs="Times New Roman"/>
          <w:b/>
          <w:i/>
          <w:sz w:val="24"/>
          <w:szCs w:val="24"/>
        </w:rPr>
        <w:t>формлено в собственность</w:t>
      </w:r>
      <w:r w:rsidR="00267BAC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(частично обрабатывается)</w:t>
      </w:r>
      <w:r w:rsidR="009F2962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BAC" w:rsidRPr="008B1A88">
        <w:rPr>
          <w:rFonts w:ascii="Times New Roman" w:hAnsi="Times New Roman" w:cs="Times New Roman"/>
          <w:b/>
          <w:i/>
          <w:sz w:val="24"/>
          <w:szCs w:val="24"/>
        </w:rPr>
        <w:t>1447</w:t>
      </w:r>
      <w:r w:rsidR="00B966CF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23CB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га</w:t>
      </w:r>
      <w:r w:rsidR="002F5F7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23CB" w:rsidRPr="008B1A88" w:rsidRDefault="006E6405" w:rsidP="00317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A8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D0B4B">
        <w:rPr>
          <w:rFonts w:ascii="Times New Roman" w:hAnsi="Times New Roman" w:cs="Times New Roman"/>
          <w:b/>
          <w:i/>
          <w:sz w:val="24"/>
          <w:szCs w:val="24"/>
        </w:rPr>
        <w:t xml:space="preserve"> Глава </w:t>
      </w:r>
      <w:r w:rsidR="00B423CB" w:rsidRPr="008B1A88">
        <w:rPr>
          <w:rFonts w:ascii="Times New Roman" w:hAnsi="Times New Roman" w:cs="Times New Roman"/>
          <w:b/>
          <w:i/>
          <w:sz w:val="24"/>
          <w:szCs w:val="24"/>
        </w:rPr>
        <w:t>КФХ Лукашов</w:t>
      </w:r>
      <w:r w:rsidR="00B966CF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(Виталий Викторович)</w:t>
      </w:r>
      <w:r w:rsidR="00B423CB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оформил в долгосрочную аренду у собственников 596 га</w:t>
      </w:r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(на площади 42 га заложен плодово-ягодный сад, в 2019 году планируется заложить еще 90 га сада)</w:t>
      </w:r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>род</w:t>
      </w:r>
      <w:proofErr w:type="spellEnd"/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>Бутковичи</w:t>
      </w:r>
      <w:proofErr w:type="spellEnd"/>
      <w:r w:rsidRPr="008B1A8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E6405" w:rsidRPr="008B1A88" w:rsidRDefault="006E6405" w:rsidP="00317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A88">
        <w:rPr>
          <w:rFonts w:ascii="Times New Roman" w:hAnsi="Times New Roman" w:cs="Times New Roman"/>
          <w:b/>
          <w:i/>
          <w:sz w:val="24"/>
          <w:szCs w:val="24"/>
        </w:rPr>
        <w:t>-ОАО «Новый мир» оформило в долгосрочную аренду у собственников 281 га (используются под сенокосы, посев яровых);</w:t>
      </w:r>
    </w:p>
    <w:p w:rsidR="006E6405" w:rsidRPr="008B1A88" w:rsidRDefault="006E6405" w:rsidP="00317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A88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8B1A88">
        <w:rPr>
          <w:rFonts w:ascii="Times New Roman" w:hAnsi="Times New Roman" w:cs="Times New Roman"/>
          <w:b/>
          <w:i/>
          <w:sz w:val="24"/>
          <w:szCs w:val="24"/>
        </w:rPr>
        <w:t>Шиманов</w:t>
      </w:r>
      <w:proofErr w:type="spellEnd"/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B966CF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лексей </w:t>
      </w:r>
      <w:r w:rsidRPr="008B1A8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966CF" w:rsidRPr="008B1A88">
        <w:rPr>
          <w:rFonts w:ascii="Times New Roman" w:hAnsi="Times New Roman" w:cs="Times New Roman"/>
          <w:b/>
          <w:i/>
          <w:sz w:val="24"/>
          <w:szCs w:val="24"/>
        </w:rPr>
        <w:t>лександрович</w:t>
      </w:r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оформил в собственность 31 га</w:t>
      </w:r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="00813A88" w:rsidRPr="008B1A88">
        <w:rPr>
          <w:rFonts w:ascii="Times New Roman" w:hAnsi="Times New Roman" w:cs="Times New Roman"/>
          <w:b/>
          <w:i/>
          <w:sz w:val="24"/>
          <w:szCs w:val="24"/>
        </w:rPr>
        <w:t>род</w:t>
      </w:r>
      <w:proofErr w:type="spellEnd"/>
      <w:r w:rsidRPr="008B1A88">
        <w:rPr>
          <w:rFonts w:ascii="Times New Roman" w:hAnsi="Times New Roman" w:cs="Times New Roman"/>
          <w:b/>
          <w:i/>
          <w:sz w:val="24"/>
          <w:szCs w:val="24"/>
        </w:rPr>
        <w:t>, на которых заложен плодово-ягодный сад</w:t>
      </w:r>
      <w:r w:rsidR="00B966CF" w:rsidRPr="008B1A8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966CF" w:rsidRPr="008B1A88" w:rsidRDefault="00B966CF" w:rsidP="00317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В январе 2019 года </w:t>
      </w:r>
      <w:r w:rsidR="0099680B" w:rsidRPr="008B1A88">
        <w:rPr>
          <w:rFonts w:ascii="Times New Roman" w:hAnsi="Times New Roman" w:cs="Times New Roman"/>
          <w:b/>
          <w:i/>
          <w:sz w:val="24"/>
          <w:szCs w:val="24"/>
        </w:rPr>
        <w:t>администрация начала</w:t>
      </w:r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работу по оформлению признания права собственности на невостребованные земельные доли</w:t>
      </w:r>
      <w:r w:rsidR="00AC6BFC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1D56" w:rsidRPr="008B1A88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AC6BFC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1845 га (определили территории, занимаемся списком участников долевой собственности).</w:t>
      </w:r>
      <w:r w:rsidR="00833161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Обрабатывать эти земли </w:t>
      </w:r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3161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заинтересованы </w:t>
      </w:r>
      <w:proofErr w:type="spellStart"/>
      <w:r w:rsidR="00833161" w:rsidRPr="008B1A88">
        <w:rPr>
          <w:rFonts w:ascii="Times New Roman" w:hAnsi="Times New Roman" w:cs="Times New Roman"/>
          <w:b/>
          <w:i/>
          <w:sz w:val="24"/>
          <w:szCs w:val="24"/>
        </w:rPr>
        <w:t>Санец</w:t>
      </w:r>
      <w:proofErr w:type="spellEnd"/>
      <w:r w:rsidR="00833161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1D0B4B">
        <w:rPr>
          <w:rFonts w:ascii="Times New Roman" w:hAnsi="Times New Roman" w:cs="Times New Roman"/>
          <w:b/>
          <w:i/>
          <w:sz w:val="24"/>
          <w:szCs w:val="24"/>
        </w:rPr>
        <w:t xml:space="preserve">иктор </w:t>
      </w:r>
      <w:proofErr w:type="spellStart"/>
      <w:r w:rsidR="00833161" w:rsidRPr="008B1A8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D0B4B">
        <w:rPr>
          <w:rFonts w:ascii="Times New Roman" w:hAnsi="Times New Roman" w:cs="Times New Roman"/>
          <w:b/>
          <w:i/>
          <w:sz w:val="24"/>
          <w:szCs w:val="24"/>
        </w:rPr>
        <w:t>нуфриевич</w:t>
      </w:r>
      <w:proofErr w:type="spellEnd"/>
      <w:r w:rsidR="00833161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 и Лукашов В</w:t>
      </w:r>
      <w:r w:rsidR="001D0B4B">
        <w:rPr>
          <w:rFonts w:ascii="Times New Roman" w:hAnsi="Times New Roman" w:cs="Times New Roman"/>
          <w:b/>
          <w:i/>
          <w:sz w:val="24"/>
          <w:szCs w:val="24"/>
        </w:rPr>
        <w:t xml:space="preserve">италий </w:t>
      </w:r>
      <w:r w:rsidR="00833161" w:rsidRPr="008B1A8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D0B4B">
        <w:rPr>
          <w:rFonts w:ascii="Times New Roman" w:hAnsi="Times New Roman" w:cs="Times New Roman"/>
          <w:b/>
          <w:i/>
          <w:sz w:val="24"/>
          <w:szCs w:val="24"/>
        </w:rPr>
        <w:t>икторович</w:t>
      </w:r>
      <w:r w:rsidR="00833161" w:rsidRPr="008B1A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2962" w:rsidRPr="008B1A88" w:rsidRDefault="009F2962" w:rsidP="00317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2962" w:rsidRPr="008B1A88" w:rsidRDefault="009F2962" w:rsidP="00317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После завершения данных работ останутся невостребованные доли на </w:t>
      </w:r>
      <w:r w:rsidR="00267BAC" w:rsidRPr="008B1A88">
        <w:rPr>
          <w:rFonts w:ascii="Times New Roman" w:hAnsi="Times New Roman" w:cs="Times New Roman"/>
          <w:b/>
          <w:i/>
          <w:sz w:val="24"/>
          <w:szCs w:val="24"/>
        </w:rPr>
        <w:t xml:space="preserve">площади </w:t>
      </w:r>
      <w:r w:rsidR="008A77E4" w:rsidRPr="008B1A88">
        <w:rPr>
          <w:rFonts w:ascii="Times New Roman" w:hAnsi="Times New Roman" w:cs="Times New Roman"/>
          <w:b/>
          <w:i/>
          <w:sz w:val="24"/>
          <w:szCs w:val="24"/>
        </w:rPr>
        <w:t>800 га.</w:t>
      </w:r>
    </w:p>
    <w:p w:rsidR="008F0D3E" w:rsidRPr="000B790E" w:rsidRDefault="008F0D3E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D3E" w:rsidRDefault="00B4209B" w:rsidP="00741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E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956B44" w:rsidRPr="0074101E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r w:rsidR="00C04E55">
        <w:rPr>
          <w:rFonts w:ascii="Times New Roman" w:hAnsi="Times New Roman" w:cs="Times New Roman"/>
          <w:b/>
          <w:sz w:val="28"/>
          <w:szCs w:val="28"/>
        </w:rPr>
        <w:t>.</w:t>
      </w:r>
    </w:p>
    <w:p w:rsidR="0074101E" w:rsidRPr="0074101E" w:rsidRDefault="0074101E" w:rsidP="00741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3E" w:rsidRPr="003B6ACE" w:rsidRDefault="00B4209B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1.Завершение капитального ремонта ДК в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ежозерный</w:t>
      </w:r>
      <w:proofErr w:type="spellEnd"/>
      <w:r w:rsidR="00425286" w:rsidRPr="0074101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25286" w:rsidRPr="003B6ACE">
        <w:rPr>
          <w:rFonts w:ascii="Times New Roman" w:hAnsi="Times New Roman" w:cs="Times New Roman"/>
          <w:b/>
          <w:sz w:val="24"/>
          <w:szCs w:val="24"/>
        </w:rPr>
        <w:t>в рамках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</w:t>
      </w:r>
      <w:r w:rsidRPr="003B6ACE">
        <w:rPr>
          <w:rFonts w:ascii="Times New Roman" w:hAnsi="Times New Roman" w:cs="Times New Roman"/>
          <w:b/>
          <w:sz w:val="24"/>
          <w:szCs w:val="24"/>
        </w:rPr>
        <w:t>.</w:t>
      </w:r>
    </w:p>
    <w:p w:rsidR="00B4209B" w:rsidRPr="0074101E" w:rsidRDefault="00990514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4209B" w:rsidRPr="0074101E">
        <w:rPr>
          <w:rFonts w:ascii="Times New Roman" w:hAnsi="Times New Roman" w:cs="Times New Roman"/>
          <w:b/>
          <w:sz w:val="24"/>
          <w:szCs w:val="24"/>
        </w:rPr>
        <w:t>бъем финансирования – 26.5 млн</w:t>
      </w:r>
      <w:r w:rsidRPr="0074101E">
        <w:rPr>
          <w:rFonts w:ascii="Times New Roman" w:hAnsi="Times New Roman" w:cs="Times New Roman"/>
          <w:b/>
          <w:sz w:val="24"/>
          <w:szCs w:val="24"/>
        </w:rPr>
        <w:t>.</w:t>
      </w:r>
      <w:r w:rsidR="00B4209B" w:rsidRPr="00741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09B" w:rsidRPr="0074101E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B4209B" w:rsidRPr="0074101E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="00B4209B" w:rsidRPr="0074101E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B4209B" w:rsidRPr="0074101E">
        <w:rPr>
          <w:rFonts w:ascii="Times New Roman" w:hAnsi="Times New Roman" w:cs="Times New Roman"/>
          <w:b/>
          <w:sz w:val="24"/>
          <w:szCs w:val="24"/>
        </w:rPr>
        <w:t xml:space="preserve">. ОБ – 24,8 </w:t>
      </w:r>
      <w:proofErr w:type="spellStart"/>
      <w:r w:rsidR="00B4209B" w:rsidRPr="0074101E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="00B4209B" w:rsidRPr="0074101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4209B" w:rsidRPr="0074101E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B4209B" w:rsidRPr="0074101E">
        <w:rPr>
          <w:rFonts w:ascii="Times New Roman" w:hAnsi="Times New Roman" w:cs="Times New Roman"/>
          <w:b/>
          <w:sz w:val="24"/>
          <w:szCs w:val="24"/>
        </w:rPr>
        <w:t xml:space="preserve">.,  МБ ЛМР </w:t>
      </w:r>
      <w:r w:rsidRPr="0074101E">
        <w:rPr>
          <w:rFonts w:ascii="Times New Roman" w:hAnsi="Times New Roman" w:cs="Times New Roman"/>
          <w:b/>
          <w:sz w:val="24"/>
          <w:szCs w:val="24"/>
        </w:rPr>
        <w:t>–</w:t>
      </w:r>
      <w:r w:rsidR="00B4209B" w:rsidRPr="00741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E">
        <w:rPr>
          <w:rFonts w:ascii="Times New Roman" w:hAnsi="Times New Roman" w:cs="Times New Roman"/>
          <w:b/>
          <w:sz w:val="24"/>
          <w:szCs w:val="24"/>
        </w:rPr>
        <w:t xml:space="preserve">1,7 млн.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(в район написаны письма о выделении средств на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>);</w:t>
      </w:r>
    </w:p>
    <w:p w:rsidR="00990514" w:rsidRPr="0074101E" w:rsidRDefault="00572D58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Планируем до принятия работ по ДК  отремонтировать фасад, крыльцо</w:t>
      </w:r>
      <w:r w:rsidR="00316D71" w:rsidRPr="0074101E">
        <w:rPr>
          <w:rFonts w:ascii="Times New Roman" w:hAnsi="Times New Roman" w:cs="Times New Roman"/>
          <w:b/>
          <w:sz w:val="24"/>
          <w:szCs w:val="24"/>
        </w:rPr>
        <w:t>, закрыть уличную сцену кирпичной перегородкой.</w:t>
      </w:r>
    </w:p>
    <w:p w:rsidR="00316D71" w:rsidRPr="0074101E" w:rsidRDefault="00316D71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н.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поставлена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задача СКЦ «Лидер» определить объемы и необходимые средства по этим работам.  В зависимости от сумм</w:t>
      </w:r>
      <w:r w:rsidR="003B6ACE">
        <w:rPr>
          <w:rFonts w:ascii="Times New Roman" w:hAnsi="Times New Roman" w:cs="Times New Roman"/>
          <w:b/>
          <w:sz w:val="24"/>
          <w:szCs w:val="24"/>
        </w:rPr>
        <w:t>ы</w:t>
      </w:r>
      <w:r w:rsidRPr="0074101E">
        <w:rPr>
          <w:rFonts w:ascii="Times New Roman" w:hAnsi="Times New Roman" w:cs="Times New Roman"/>
          <w:b/>
          <w:sz w:val="24"/>
          <w:szCs w:val="24"/>
        </w:rPr>
        <w:t xml:space="preserve"> будем думать</w:t>
      </w:r>
      <w:r w:rsidR="0009785B" w:rsidRPr="0074101E">
        <w:rPr>
          <w:rFonts w:ascii="Times New Roman" w:hAnsi="Times New Roman" w:cs="Times New Roman"/>
          <w:b/>
          <w:sz w:val="24"/>
          <w:szCs w:val="24"/>
        </w:rPr>
        <w:t xml:space="preserve"> о том, как претворить планы</w:t>
      </w:r>
      <w:r w:rsidR="003B6ACE">
        <w:rPr>
          <w:rFonts w:ascii="Times New Roman" w:hAnsi="Times New Roman" w:cs="Times New Roman"/>
          <w:b/>
          <w:sz w:val="24"/>
          <w:szCs w:val="24"/>
        </w:rPr>
        <w:t xml:space="preserve"> в жизнь</w:t>
      </w:r>
      <w:r w:rsidR="0009785B" w:rsidRPr="0074101E">
        <w:rPr>
          <w:rFonts w:ascii="Times New Roman" w:hAnsi="Times New Roman" w:cs="Times New Roman"/>
          <w:b/>
          <w:sz w:val="24"/>
          <w:szCs w:val="24"/>
        </w:rPr>
        <w:t>.</w:t>
      </w:r>
    </w:p>
    <w:p w:rsidR="00316D71" w:rsidRPr="0074101E" w:rsidRDefault="00316D71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Должно 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красиво не только внутри, но и снаружи. Как говорится: «По одежке встречают</w:t>
      </w:r>
      <w:r w:rsidR="003B6ACE">
        <w:rPr>
          <w:rFonts w:ascii="Times New Roman" w:hAnsi="Times New Roman" w:cs="Times New Roman"/>
          <w:b/>
          <w:sz w:val="24"/>
          <w:szCs w:val="24"/>
        </w:rPr>
        <w:t>….</w:t>
      </w:r>
      <w:r w:rsidRPr="0074101E">
        <w:rPr>
          <w:rFonts w:ascii="Times New Roman" w:hAnsi="Times New Roman" w:cs="Times New Roman"/>
          <w:b/>
          <w:sz w:val="24"/>
          <w:szCs w:val="24"/>
        </w:rPr>
        <w:t>».</w:t>
      </w:r>
    </w:p>
    <w:p w:rsidR="00316D71" w:rsidRPr="0074101E" w:rsidRDefault="00316D71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514" w:rsidRPr="0074101E" w:rsidRDefault="00990514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2.Обустройство дворовой территории у д.№ 1 по программе «Формирование комфортной городской среды».</w:t>
      </w:r>
    </w:p>
    <w:p w:rsidR="00990514" w:rsidRPr="0074101E" w:rsidRDefault="00990514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Объем финансирования – 2,0 млн. руб., в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. ОБ – 1,5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., МБ поселения – 0,5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млн.руб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>.;</w:t>
      </w:r>
    </w:p>
    <w:p w:rsidR="00C062CF" w:rsidRPr="0074101E" w:rsidRDefault="00C062CF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514" w:rsidRPr="0074101E" w:rsidRDefault="00990514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3.Ремонт участка дороги общего пользования местного значения в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креблово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от перекрестка у весовой напротив дома № 13 до строящегося магазина у сквера Мичурина  по программе  «Ремонт автомобильных дорог Ленинградской области».</w:t>
      </w:r>
    </w:p>
    <w:p w:rsidR="00990514" w:rsidRPr="0074101E" w:rsidRDefault="00990514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 xml:space="preserve">Объем финансирования  - </w:t>
      </w:r>
      <w:r w:rsidR="0009785B" w:rsidRPr="0074101E">
        <w:rPr>
          <w:rFonts w:ascii="Times New Roman" w:hAnsi="Times New Roman" w:cs="Times New Roman"/>
          <w:b/>
          <w:sz w:val="24"/>
          <w:szCs w:val="24"/>
        </w:rPr>
        <w:t xml:space="preserve">1,1 млн. руб., в </w:t>
      </w:r>
      <w:proofErr w:type="spellStart"/>
      <w:r w:rsidR="0009785B" w:rsidRPr="0074101E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09785B" w:rsidRPr="0074101E">
        <w:rPr>
          <w:rFonts w:ascii="Times New Roman" w:hAnsi="Times New Roman" w:cs="Times New Roman"/>
          <w:b/>
          <w:sz w:val="24"/>
          <w:szCs w:val="24"/>
        </w:rPr>
        <w:t>. ОБ – 0,8 млн. руб., МБ – 0,3 млн. руб.</w:t>
      </w:r>
      <w:proofErr w:type="gramEnd"/>
    </w:p>
    <w:p w:rsidR="004E162C" w:rsidRPr="0074101E" w:rsidRDefault="004E162C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F5F74" w:rsidRDefault="002F5F74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F74" w:rsidRDefault="002F5F74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F74" w:rsidRDefault="002F5F74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6F" w:rsidRDefault="003A3E6F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6F" w:rsidRDefault="003A3E6F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6F" w:rsidRDefault="003A3E6F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6F" w:rsidRDefault="003A3E6F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2C" w:rsidRPr="0074101E" w:rsidRDefault="004E162C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1E">
        <w:rPr>
          <w:rFonts w:ascii="Times New Roman" w:hAnsi="Times New Roman" w:cs="Times New Roman"/>
          <w:sz w:val="24"/>
          <w:szCs w:val="24"/>
        </w:rPr>
        <w:t>4.По программе Ленинградской области «Устойчивое общественное развитие в Ленинградской области»:</w:t>
      </w:r>
    </w:p>
    <w:p w:rsidR="00990514" w:rsidRPr="0074101E" w:rsidRDefault="00990514" w:rsidP="00317CE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162C" w:rsidRPr="005D6A00" w:rsidRDefault="00C062CF" w:rsidP="00317C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4.</w:t>
      </w:r>
      <w:r w:rsidR="004E162C" w:rsidRPr="007410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101E">
        <w:rPr>
          <w:rFonts w:ascii="Times New Roman" w:hAnsi="Times New Roman" w:cs="Times New Roman"/>
          <w:b/>
          <w:sz w:val="24"/>
          <w:szCs w:val="24"/>
        </w:rPr>
        <w:t>Ремонт дворовой территории у д.</w:t>
      </w:r>
      <w:r w:rsidR="002F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E">
        <w:rPr>
          <w:rFonts w:ascii="Times New Roman" w:hAnsi="Times New Roman" w:cs="Times New Roman"/>
          <w:b/>
          <w:sz w:val="24"/>
          <w:szCs w:val="24"/>
        </w:rPr>
        <w:t xml:space="preserve">№ 11 в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креблово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F74">
        <w:rPr>
          <w:rFonts w:ascii="Times New Roman" w:hAnsi="Times New Roman" w:cs="Times New Roman"/>
          <w:b/>
          <w:sz w:val="24"/>
          <w:szCs w:val="24"/>
        </w:rPr>
        <w:t>(</w:t>
      </w:r>
      <w:r w:rsidRPr="0074101E">
        <w:rPr>
          <w:rFonts w:ascii="Times New Roman" w:hAnsi="Times New Roman" w:cs="Times New Roman"/>
          <w:b/>
          <w:sz w:val="24"/>
          <w:szCs w:val="24"/>
        </w:rPr>
        <w:t>асфальтирование</w:t>
      </w:r>
      <w:r w:rsidR="002F5F74">
        <w:rPr>
          <w:rFonts w:ascii="Times New Roman" w:hAnsi="Times New Roman" w:cs="Times New Roman"/>
          <w:b/>
          <w:sz w:val="24"/>
          <w:szCs w:val="24"/>
        </w:rPr>
        <w:t>)</w:t>
      </w:r>
      <w:r w:rsidRPr="00741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62C" w:rsidRPr="0074101E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 областного закона </w:t>
      </w:r>
      <w:r w:rsidR="004E162C" w:rsidRPr="005D6A00">
        <w:rPr>
          <w:rFonts w:ascii="Times New Roman" w:hAnsi="Times New Roman" w:cs="Times New Roman"/>
          <w:b/>
          <w:bCs/>
          <w:sz w:val="24"/>
          <w:szCs w:val="24"/>
        </w:rPr>
        <w:t>от «15»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C062CF" w:rsidRPr="0074101E" w:rsidRDefault="00C062CF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Объем финансирования - 1,4 млн. руб., в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т.ч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– 1,0 млн. руб., </w:t>
      </w:r>
      <w:r w:rsidR="00825441" w:rsidRPr="0074101E">
        <w:rPr>
          <w:rFonts w:ascii="Times New Roman" w:hAnsi="Times New Roman" w:cs="Times New Roman"/>
          <w:b/>
          <w:sz w:val="24"/>
          <w:szCs w:val="24"/>
        </w:rPr>
        <w:t>МБ поселения  - 0,4 млн. руб.</w:t>
      </w:r>
    </w:p>
    <w:p w:rsidR="00825441" w:rsidRPr="0074101E" w:rsidRDefault="00825441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41" w:rsidRPr="0074101E" w:rsidRDefault="004E162C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4.2.</w:t>
      </w:r>
      <w:r w:rsidR="00825441" w:rsidRPr="0074101E">
        <w:rPr>
          <w:rFonts w:ascii="Times New Roman" w:hAnsi="Times New Roman" w:cs="Times New Roman"/>
          <w:b/>
          <w:sz w:val="24"/>
          <w:szCs w:val="24"/>
        </w:rPr>
        <w:t xml:space="preserve"> В рамках нового областного закона № 147-оз</w:t>
      </w:r>
      <w:r w:rsidR="002F1750" w:rsidRPr="0074101E">
        <w:rPr>
          <w:rFonts w:ascii="Times New Roman" w:hAnsi="Times New Roman" w:cs="Times New Roman"/>
          <w:b/>
          <w:sz w:val="24"/>
          <w:szCs w:val="24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825441" w:rsidRPr="0074101E">
        <w:rPr>
          <w:rFonts w:ascii="Times New Roman" w:hAnsi="Times New Roman" w:cs="Times New Roman"/>
          <w:b/>
          <w:sz w:val="24"/>
          <w:szCs w:val="24"/>
        </w:rPr>
        <w:t>, вступившего в силу в январе 2019 года и заменившего закон о</w:t>
      </w:r>
      <w:r w:rsidR="002F1750" w:rsidRPr="0074101E">
        <w:rPr>
          <w:rFonts w:ascii="Times New Roman" w:hAnsi="Times New Roman" w:cs="Times New Roman"/>
          <w:b/>
          <w:sz w:val="24"/>
          <w:szCs w:val="24"/>
        </w:rPr>
        <w:t xml:space="preserve">бластной закон </w:t>
      </w:r>
      <w:r w:rsidR="00825441" w:rsidRPr="0074101E">
        <w:rPr>
          <w:rFonts w:ascii="Times New Roman" w:hAnsi="Times New Roman" w:cs="Times New Roman"/>
          <w:b/>
          <w:sz w:val="24"/>
          <w:szCs w:val="24"/>
        </w:rPr>
        <w:t xml:space="preserve"> № 95-оз, планируется:</w:t>
      </w:r>
    </w:p>
    <w:p w:rsidR="00825441" w:rsidRPr="0074101E" w:rsidRDefault="00825441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-ремонт дорог общего пользования местного значения в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аорешье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д.Калгановка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д.Новый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Брод,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д.Петровская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Горка,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д.Раковичи</w:t>
      </w:r>
      <w:proofErr w:type="spellEnd"/>
      <w:r w:rsidR="003D0D1B" w:rsidRPr="0074101E">
        <w:rPr>
          <w:rFonts w:ascii="Times New Roman" w:hAnsi="Times New Roman" w:cs="Times New Roman"/>
          <w:b/>
          <w:sz w:val="24"/>
          <w:szCs w:val="24"/>
        </w:rPr>
        <w:t>;</w:t>
      </w:r>
    </w:p>
    <w:p w:rsidR="003D0D1B" w:rsidRPr="0074101E" w:rsidRDefault="003D0D1B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-ремонт придомовой территории (асфальтирование) у д.№ 6 в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ежозерный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>.</w:t>
      </w:r>
    </w:p>
    <w:p w:rsidR="003D0D1B" w:rsidRPr="0074101E" w:rsidRDefault="003D0D1B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н.в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. суммы областных средств еще не определены, наше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в бюджете поселения не отражено, т.к. на момент утверждения бюджета на 2019 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данный областной закон не был принят, но проект программы по вышеуказанным мероприятиям</w:t>
      </w:r>
      <w:r w:rsidR="00EF268F" w:rsidRPr="0074101E">
        <w:rPr>
          <w:rFonts w:ascii="Times New Roman" w:hAnsi="Times New Roman" w:cs="Times New Roman"/>
          <w:b/>
          <w:sz w:val="24"/>
          <w:szCs w:val="24"/>
        </w:rPr>
        <w:t xml:space="preserve"> имеется</w:t>
      </w:r>
      <w:r w:rsidRPr="0074101E">
        <w:rPr>
          <w:rFonts w:ascii="Times New Roman" w:hAnsi="Times New Roman" w:cs="Times New Roman"/>
          <w:b/>
          <w:sz w:val="24"/>
          <w:szCs w:val="24"/>
        </w:rPr>
        <w:t xml:space="preserve">. Однозначно будет проведен в полном объеме ремонт дворовой территории у д.№ 6 </w:t>
      </w:r>
      <w:r w:rsidR="00EF268F" w:rsidRPr="0074101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EF268F" w:rsidRPr="0074101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EF268F" w:rsidRPr="0074101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EF268F" w:rsidRPr="0074101E">
        <w:rPr>
          <w:rFonts w:ascii="Times New Roman" w:hAnsi="Times New Roman" w:cs="Times New Roman"/>
          <w:b/>
          <w:sz w:val="24"/>
          <w:szCs w:val="24"/>
        </w:rPr>
        <w:t>ежозерный</w:t>
      </w:r>
      <w:proofErr w:type="spellEnd"/>
      <w:r w:rsidR="00EF268F" w:rsidRPr="00741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1E">
        <w:rPr>
          <w:rFonts w:ascii="Times New Roman" w:hAnsi="Times New Roman" w:cs="Times New Roman"/>
          <w:b/>
          <w:sz w:val="24"/>
          <w:szCs w:val="24"/>
        </w:rPr>
        <w:t xml:space="preserve">(составлена смета на 700,0 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>.), а по средствам на ремонт дорог в деревнях</w:t>
      </w:r>
      <w:r w:rsidR="00DA3237" w:rsidRPr="0074101E">
        <w:rPr>
          <w:rFonts w:ascii="Times New Roman" w:hAnsi="Times New Roman" w:cs="Times New Roman"/>
          <w:b/>
          <w:sz w:val="24"/>
          <w:szCs w:val="24"/>
        </w:rPr>
        <w:t xml:space="preserve"> будем отталкиваться от выделенных средств ОБ и той суммы, какую мы сможем </w:t>
      </w:r>
      <w:proofErr w:type="spellStart"/>
      <w:r w:rsidR="00DA3237" w:rsidRPr="0074101E">
        <w:rPr>
          <w:rFonts w:ascii="Times New Roman" w:hAnsi="Times New Roman" w:cs="Times New Roman"/>
          <w:b/>
          <w:sz w:val="24"/>
          <w:szCs w:val="24"/>
        </w:rPr>
        <w:t>софинансировать</w:t>
      </w:r>
      <w:proofErr w:type="spellEnd"/>
      <w:r w:rsidR="00DA3237" w:rsidRPr="0074101E">
        <w:rPr>
          <w:rFonts w:ascii="Times New Roman" w:hAnsi="Times New Roman" w:cs="Times New Roman"/>
          <w:b/>
          <w:sz w:val="24"/>
          <w:szCs w:val="24"/>
        </w:rPr>
        <w:t>. Количество населенных пунктов не изменится.</w:t>
      </w:r>
    </w:p>
    <w:p w:rsidR="00572D58" w:rsidRPr="0074101E" w:rsidRDefault="00572D58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D58" w:rsidRPr="0074101E" w:rsidRDefault="00163805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5</w:t>
      </w:r>
      <w:r w:rsidR="00572D58" w:rsidRPr="0074101E">
        <w:rPr>
          <w:rFonts w:ascii="Times New Roman" w:hAnsi="Times New Roman" w:cs="Times New Roman"/>
          <w:b/>
          <w:sz w:val="24"/>
          <w:szCs w:val="24"/>
        </w:rPr>
        <w:t xml:space="preserve">.Поставлена задача заменить 45 светильников уличного освещения на энергосберегающие в </w:t>
      </w:r>
      <w:proofErr w:type="spellStart"/>
      <w:r w:rsidR="00572D58" w:rsidRPr="0074101E">
        <w:rPr>
          <w:rFonts w:ascii="Times New Roman" w:hAnsi="Times New Roman" w:cs="Times New Roman"/>
          <w:b/>
          <w:sz w:val="24"/>
          <w:szCs w:val="24"/>
        </w:rPr>
        <w:t>след</w:t>
      </w:r>
      <w:proofErr w:type="gramStart"/>
      <w:r w:rsidR="00572D58" w:rsidRPr="0074101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572D58" w:rsidRPr="0074101E">
        <w:rPr>
          <w:rFonts w:ascii="Times New Roman" w:hAnsi="Times New Roman" w:cs="Times New Roman"/>
          <w:b/>
          <w:sz w:val="24"/>
          <w:szCs w:val="24"/>
        </w:rPr>
        <w:t>аселенных</w:t>
      </w:r>
      <w:proofErr w:type="spellEnd"/>
      <w:r w:rsidR="00572D58" w:rsidRPr="0074101E">
        <w:rPr>
          <w:rFonts w:ascii="Times New Roman" w:hAnsi="Times New Roman" w:cs="Times New Roman"/>
          <w:b/>
          <w:sz w:val="24"/>
          <w:szCs w:val="24"/>
        </w:rPr>
        <w:t xml:space="preserve"> пунктах:</w:t>
      </w:r>
    </w:p>
    <w:p w:rsidR="00572D58" w:rsidRPr="0074101E" w:rsidRDefault="00572D58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овая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Середка – 10;</w:t>
      </w:r>
    </w:p>
    <w:p w:rsidR="00572D58" w:rsidRPr="0074101E" w:rsidRDefault="00572D58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овый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Брод – 10;</w:t>
      </w:r>
    </w:p>
    <w:p w:rsidR="00572D58" w:rsidRPr="0074101E" w:rsidRDefault="00572D58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лександровка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– 8;</w:t>
      </w:r>
    </w:p>
    <w:p w:rsidR="00572D58" w:rsidRPr="0074101E" w:rsidRDefault="00572D58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утковичи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– 5;</w:t>
      </w:r>
    </w:p>
    <w:p w:rsidR="00572D58" w:rsidRPr="0074101E" w:rsidRDefault="00572D58" w:rsidP="00317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4101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74101E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74101E">
        <w:rPr>
          <w:rFonts w:ascii="Times New Roman" w:hAnsi="Times New Roman" w:cs="Times New Roman"/>
          <w:b/>
          <w:sz w:val="24"/>
          <w:szCs w:val="24"/>
        </w:rPr>
        <w:t>гостицы</w:t>
      </w:r>
      <w:proofErr w:type="spellEnd"/>
      <w:r w:rsidRPr="0074101E">
        <w:rPr>
          <w:rFonts w:ascii="Times New Roman" w:hAnsi="Times New Roman" w:cs="Times New Roman"/>
          <w:b/>
          <w:sz w:val="24"/>
          <w:szCs w:val="24"/>
        </w:rPr>
        <w:t xml:space="preserve"> – 12.</w:t>
      </w:r>
    </w:p>
    <w:p w:rsidR="00812892" w:rsidRPr="0074101E" w:rsidRDefault="00812892" w:rsidP="008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D3E" w:rsidRPr="002F5F74" w:rsidRDefault="00163805" w:rsidP="008128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F7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12892" w:rsidRPr="002F5F7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6B44" w:rsidRPr="002F5F74">
        <w:rPr>
          <w:rFonts w:ascii="Times New Roman" w:hAnsi="Times New Roman" w:cs="Times New Roman"/>
          <w:b/>
          <w:i/>
          <w:sz w:val="24"/>
          <w:szCs w:val="24"/>
        </w:rPr>
        <w:t xml:space="preserve">В рамках проекта приграничного сотрудничества «Латвия – Россия» продолжится обустройство прибрежной зоны в </w:t>
      </w:r>
      <w:proofErr w:type="spellStart"/>
      <w:r w:rsidR="00956B44" w:rsidRPr="002F5F74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 w:rsidR="00956B44" w:rsidRPr="002F5F7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="00956B44" w:rsidRPr="002F5F74">
        <w:rPr>
          <w:rFonts w:ascii="Times New Roman" w:hAnsi="Times New Roman" w:cs="Times New Roman"/>
          <w:b/>
          <w:i/>
          <w:sz w:val="24"/>
          <w:szCs w:val="24"/>
        </w:rPr>
        <w:t>олубково</w:t>
      </w:r>
      <w:proofErr w:type="spellEnd"/>
      <w:r w:rsidR="00956B44" w:rsidRPr="002F5F74">
        <w:rPr>
          <w:rFonts w:ascii="Times New Roman" w:hAnsi="Times New Roman" w:cs="Times New Roman"/>
          <w:b/>
          <w:i/>
          <w:sz w:val="24"/>
          <w:szCs w:val="24"/>
        </w:rPr>
        <w:t>. Проект предусматривает создание универсальной зоны отдыха с установкой объекта туристического интереса «Подводная лодка</w:t>
      </w:r>
      <w:r w:rsidR="004B5D34" w:rsidRPr="002F5F74">
        <w:rPr>
          <w:rFonts w:ascii="Times New Roman" w:hAnsi="Times New Roman" w:cs="Times New Roman"/>
          <w:b/>
          <w:i/>
          <w:sz w:val="24"/>
          <w:szCs w:val="24"/>
        </w:rPr>
        <w:t xml:space="preserve">». Реализация проекта позволит увеличить количество туристов в </w:t>
      </w:r>
      <w:proofErr w:type="spellStart"/>
      <w:r w:rsidR="004B5D34" w:rsidRPr="002F5F74">
        <w:rPr>
          <w:rFonts w:ascii="Times New Roman" w:hAnsi="Times New Roman" w:cs="Times New Roman"/>
          <w:b/>
          <w:i/>
          <w:sz w:val="24"/>
          <w:szCs w:val="24"/>
        </w:rPr>
        <w:t>Лужском</w:t>
      </w:r>
      <w:proofErr w:type="spellEnd"/>
      <w:r w:rsidR="004B5D34" w:rsidRPr="002F5F74">
        <w:rPr>
          <w:rFonts w:ascii="Times New Roman" w:hAnsi="Times New Roman" w:cs="Times New Roman"/>
          <w:b/>
          <w:i/>
          <w:sz w:val="24"/>
          <w:szCs w:val="24"/>
        </w:rPr>
        <w:t xml:space="preserve"> районе и позволит развить малый бизнес в сфере туризма и сопутствующих услуг (сувенирная продукция, общественное питание, предоставление мест для проживания, транспортные услуги и т.д.). В рамках проекта совместно с представителями Псковской области (Россия) и Резекне (Латвия) будет разработан туристический маршрут Резекне – </w:t>
      </w:r>
      <w:r w:rsidR="00C653FC" w:rsidRPr="002F5F74">
        <w:rPr>
          <w:rFonts w:ascii="Times New Roman" w:hAnsi="Times New Roman" w:cs="Times New Roman"/>
          <w:b/>
          <w:i/>
          <w:sz w:val="24"/>
          <w:szCs w:val="24"/>
        </w:rPr>
        <w:t>Луга</w:t>
      </w:r>
      <w:r w:rsidR="004B5D34" w:rsidRPr="002F5F74">
        <w:rPr>
          <w:rFonts w:ascii="Times New Roman" w:hAnsi="Times New Roman" w:cs="Times New Roman"/>
          <w:b/>
          <w:i/>
          <w:sz w:val="24"/>
          <w:szCs w:val="24"/>
        </w:rPr>
        <w:t xml:space="preserve">, посвященный инженерам 19 века: строителю мостов </w:t>
      </w:r>
      <w:proofErr w:type="spellStart"/>
      <w:r w:rsidR="004B5D34" w:rsidRPr="002F5F74">
        <w:rPr>
          <w:rFonts w:ascii="Times New Roman" w:hAnsi="Times New Roman" w:cs="Times New Roman"/>
          <w:b/>
          <w:i/>
          <w:sz w:val="24"/>
          <w:szCs w:val="24"/>
        </w:rPr>
        <w:t>Кербедза</w:t>
      </w:r>
      <w:proofErr w:type="spellEnd"/>
      <w:r w:rsidR="004B5D34" w:rsidRPr="002F5F74">
        <w:rPr>
          <w:rFonts w:ascii="Times New Roman" w:hAnsi="Times New Roman" w:cs="Times New Roman"/>
          <w:b/>
          <w:i/>
          <w:sz w:val="24"/>
          <w:szCs w:val="24"/>
        </w:rPr>
        <w:t xml:space="preserve"> (Резекне), создателю марки часов Буре (Плюсса) и создателю подводной лодки</w:t>
      </w:r>
      <w:r w:rsidR="009F63D5" w:rsidRPr="002F5F74">
        <w:rPr>
          <w:rFonts w:ascii="Times New Roman" w:hAnsi="Times New Roman" w:cs="Times New Roman"/>
          <w:b/>
          <w:i/>
          <w:sz w:val="24"/>
          <w:szCs w:val="24"/>
        </w:rPr>
        <w:t xml:space="preserve"> Кудрявцеву Николаю Сергеевичу (Луга).</w:t>
      </w:r>
    </w:p>
    <w:p w:rsidR="0074101E" w:rsidRPr="0074101E" w:rsidRDefault="0074101E" w:rsidP="008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D34" w:rsidRPr="00C04E55" w:rsidRDefault="0074101E" w:rsidP="008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1E">
        <w:rPr>
          <w:rFonts w:ascii="Times New Roman" w:hAnsi="Times New Roman" w:cs="Times New Roman"/>
          <w:sz w:val="24"/>
          <w:szCs w:val="24"/>
        </w:rPr>
        <w:t xml:space="preserve"> </w:t>
      </w:r>
      <w:r w:rsidRPr="00C04E55">
        <w:rPr>
          <w:rFonts w:ascii="Times New Roman" w:hAnsi="Times New Roman" w:cs="Times New Roman"/>
          <w:b/>
          <w:sz w:val="24"/>
          <w:szCs w:val="24"/>
        </w:rPr>
        <w:t xml:space="preserve">7.О планах на 2019 год фонда </w:t>
      </w:r>
      <w:proofErr w:type="spellStart"/>
      <w:r w:rsidRPr="00C04E55">
        <w:rPr>
          <w:rFonts w:ascii="Times New Roman" w:hAnsi="Times New Roman" w:cs="Times New Roman"/>
          <w:b/>
          <w:sz w:val="24"/>
          <w:szCs w:val="24"/>
        </w:rPr>
        <w:t>кап</w:t>
      </w:r>
      <w:proofErr w:type="gramStart"/>
      <w:r w:rsidRPr="00C04E5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04E55">
        <w:rPr>
          <w:rFonts w:ascii="Times New Roman" w:hAnsi="Times New Roman" w:cs="Times New Roman"/>
          <w:b/>
          <w:sz w:val="24"/>
          <w:szCs w:val="24"/>
        </w:rPr>
        <w:t>емонта</w:t>
      </w:r>
      <w:proofErr w:type="spellEnd"/>
      <w:r w:rsidRPr="00C04E55">
        <w:rPr>
          <w:rFonts w:ascii="Times New Roman" w:hAnsi="Times New Roman" w:cs="Times New Roman"/>
          <w:b/>
          <w:sz w:val="24"/>
          <w:szCs w:val="24"/>
        </w:rPr>
        <w:t xml:space="preserve"> МКЖД  было сказано ранее.</w:t>
      </w:r>
    </w:p>
    <w:p w:rsidR="0074101E" w:rsidRPr="00C04E55" w:rsidRDefault="0074101E" w:rsidP="0081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E55" w:rsidRPr="00C04E55" w:rsidRDefault="00C04E55" w:rsidP="00317CE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04E55" w:rsidRDefault="00C04E55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4E55" w:rsidRDefault="00C04E55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4E55" w:rsidRDefault="00C04E55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21152" w:rsidRPr="002F5F74" w:rsidRDefault="00421152" w:rsidP="00317CE8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2F5F74">
        <w:rPr>
          <w:rFonts w:ascii="Times New Roman" w:hAnsi="Times New Roman" w:cs="Times New Roman"/>
          <w:i/>
          <w:sz w:val="24"/>
          <w:szCs w:val="24"/>
        </w:rPr>
        <w:t xml:space="preserve">Очень бы хотелось дождаться строительства </w:t>
      </w:r>
      <w:proofErr w:type="spellStart"/>
      <w:r w:rsidRPr="002F5F74">
        <w:rPr>
          <w:rFonts w:ascii="Times New Roman" w:hAnsi="Times New Roman" w:cs="Times New Roman"/>
          <w:i/>
          <w:sz w:val="24"/>
          <w:szCs w:val="24"/>
        </w:rPr>
        <w:t>ФАПа</w:t>
      </w:r>
      <w:proofErr w:type="spellEnd"/>
      <w:r w:rsidRPr="002F5F7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2F5F74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2F5F7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2F5F74">
        <w:rPr>
          <w:rFonts w:ascii="Times New Roman" w:hAnsi="Times New Roman" w:cs="Times New Roman"/>
          <w:i/>
          <w:sz w:val="24"/>
          <w:szCs w:val="24"/>
        </w:rPr>
        <w:t>креблово</w:t>
      </w:r>
      <w:proofErr w:type="spellEnd"/>
      <w:r w:rsidRPr="002F5F74">
        <w:rPr>
          <w:rFonts w:ascii="Times New Roman" w:hAnsi="Times New Roman" w:cs="Times New Roman"/>
          <w:i/>
          <w:sz w:val="24"/>
          <w:szCs w:val="24"/>
        </w:rPr>
        <w:t xml:space="preserve"> в 2019 году. Письмо комитета по здравоохранению ЛО, подтверждающее это, имеется в администрации поселения.</w:t>
      </w:r>
    </w:p>
    <w:p w:rsidR="00421152" w:rsidRPr="002F5F74" w:rsidRDefault="00421152" w:rsidP="00317CE8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2F5F74">
        <w:rPr>
          <w:rFonts w:ascii="Times New Roman" w:hAnsi="Times New Roman" w:cs="Times New Roman"/>
          <w:i/>
          <w:sz w:val="24"/>
          <w:szCs w:val="24"/>
        </w:rPr>
        <w:t xml:space="preserve">Надеюсь на </w:t>
      </w:r>
      <w:r w:rsidR="00735747" w:rsidRPr="002F5F74">
        <w:rPr>
          <w:rFonts w:ascii="Times New Roman" w:hAnsi="Times New Roman" w:cs="Times New Roman"/>
          <w:i/>
          <w:sz w:val="24"/>
          <w:szCs w:val="24"/>
        </w:rPr>
        <w:t xml:space="preserve">проведение реконструкции ВЛ 0,4 в </w:t>
      </w:r>
      <w:proofErr w:type="spellStart"/>
      <w:r w:rsidR="00735747" w:rsidRPr="002F5F74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="00735747" w:rsidRPr="002F5F7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735747" w:rsidRPr="002F5F74">
        <w:rPr>
          <w:rFonts w:ascii="Times New Roman" w:hAnsi="Times New Roman" w:cs="Times New Roman"/>
          <w:i/>
          <w:sz w:val="24"/>
          <w:szCs w:val="24"/>
        </w:rPr>
        <w:t>креблово</w:t>
      </w:r>
      <w:proofErr w:type="spellEnd"/>
      <w:r w:rsidR="00735747" w:rsidRPr="002F5F74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="00735747" w:rsidRPr="002F5F74">
        <w:rPr>
          <w:rFonts w:ascii="Times New Roman" w:hAnsi="Times New Roman" w:cs="Times New Roman"/>
          <w:i/>
          <w:sz w:val="24"/>
          <w:szCs w:val="24"/>
        </w:rPr>
        <w:t>ул.Центральная</w:t>
      </w:r>
      <w:proofErr w:type="spellEnd"/>
      <w:r w:rsidR="00735747" w:rsidRPr="002F5F74">
        <w:rPr>
          <w:rFonts w:ascii="Times New Roman" w:hAnsi="Times New Roman" w:cs="Times New Roman"/>
          <w:i/>
          <w:sz w:val="24"/>
          <w:szCs w:val="24"/>
        </w:rPr>
        <w:t xml:space="preserve"> в рамках исполнения инвестиционной программы (письмо ПАО «Ленэнерго» о запланированной реконструкции в 2019 году подтверждает это и находится в администрации).</w:t>
      </w:r>
      <w:r w:rsidR="00C73D9F" w:rsidRPr="002F5F7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C73D9F" w:rsidRPr="002F5F74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="00C73D9F" w:rsidRPr="002F5F7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C73D9F" w:rsidRPr="002F5F74">
        <w:rPr>
          <w:rFonts w:ascii="Times New Roman" w:hAnsi="Times New Roman" w:cs="Times New Roman"/>
          <w:i/>
          <w:sz w:val="24"/>
          <w:szCs w:val="24"/>
        </w:rPr>
        <w:t>креблово</w:t>
      </w:r>
      <w:proofErr w:type="spellEnd"/>
      <w:r w:rsidR="00C73D9F" w:rsidRPr="002F5F74">
        <w:rPr>
          <w:rFonts w:ascii="Times New Roman" w:hAnsi="Times New Roman" w:cs="Times New Roman"/>
          <w:i/>
          <w:sz w:val="24"/>
          <w:szCs w:val="24"/>
        </w:rPr>
        <w:t xml:space="preserve"> имеется большая проблема с напряжением в квартирах. Чтобы снять напряжение с «напряжением», реконструкция </w:t>
      </w:r>
      <w:proofErr w:type="gramStart"/>
      <w:r w:rsidR="00C73D9F" w:rsidRPr="002F5F74">
        <w:rPr>
          <w:rFonts w:ascii="Times New Roman" w:hAnsi="Times New Roman" w:cs="Times New Roman"/>
          <w:i/>
          <w:sz w:val="24"/>
          <w:szCs w:val="24"/>
        </w:rPr>
        <w:t>ВЛ</w:t>
      </w:r>
      <w:proofErr w:type="gramEnd"/>
      <w:r w:rsidR="00C73D9F" w:rsidRPr="002F5F74">
        <w:rPr>
          <w:rFonts w:ascii="Times New Roman" w:hAnsi="Times New Roman" w:cs="Times New Roman"/>
          <w:i/>
          <w:sz w:val="24"/>
          <w:szCs w:val="24"/>
        </w:rPr>
        <w:t xml:space="preserve"> 0,4 жизненно необходима.</w:t>
      </w:r>
    </w:p>
    <w:p w:rsidR="00735747" w:rsidRDefault="002F5F74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Надеемся </w:t>
      </w:r>
      <w:r w:rsidR="00735747" w:rsidRPr="0074101E">
        <w:rPr>
          <w:rFonts w:ascii="Times New Roman" w:hAnsi="Times New Roman" w:cs="Times New Roman"/>
          <w:sz w:val="24"/>
          <w:szCs w:val="24"/>
        </w:rPr>
        <w:t xml:space="preserve"> воплотить в жизнь проект «Обустройство сквера памяти жителям Скребловского сельского поселения, воевавших в годы Вов». </w:t>
      </w:r>
      <w:r>
        <w:rPr>
          <w:rFonts w:ascii="Times New Roman" w:hAnsi="Times New Roman" w:cs="Times New Roman"/>
          <w:sz w:val="24"/>
          <w:szCs w:val="24"/>
        </w:rPr>
        <w:t xml:space="preserve">Сквер памяти планируется обустроить в административном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(территория у сгоревшей ко</w:t>
      </w:r>
      <w:r w:rsidR="00AA7FED">
        <w:rPr>
          <w:rFonts w:ascii="Times New Roman" w:hAnsi="Times New Roman" w:cs="Times New Roman"/>
          <w:sz w:val="24"/>
          <w:szCs w:val="24"/>
        </w:rPr>
        <w:t xml:space="preserve">нторы, где находится памятник Мичурину). </w:t>
      </w:r>
      <w:r w:rsidR="00735747" w:rsidRPr="0074101E">
        <w:rPr>
          <w:rFonts w:ascii="Times New Roman" w:hAnsi="Times New Roman" w:cs="Times New Roman"/>
          <w:sz w:val="24"/>
          <w:szCs w:val="24"/>
        </w:rPr>
        <w:t xml:space="preserve">Подготовлен эскиз, сделан паспорт проекта, </w:t>
      </w:r>
      <w:r w:rsidR="00AA7FED">
        <w:rPr>
          <w:rFonts w:ascii="Times New Roman" w:hAnsi="Times New Roman" w:cs="Times New Roman"/>
          <w:sz w:val="24"/>
          <w:szCs w:val="24"/>
        </w:rPr>
        <w:t xml:space="preserve">ведется работа по постановке на кадастровый учет земельного участка под сквер, </w:t>
      </w:r>
      <w:r w:rsidR="00735747" w:rsidRPr="0074101E">
        <w:rPr>
          <w:rFonts w:ascii="Times New Roman" w:hAnsi="Times New Roman" w:cs="Times New Roman"/>
          <w:sz w:val="24"/>
          <w:szCs w:val="24"/>
        </w:rPr>
        <w:t>в военкомате выверены списки всех воевавших в годы Вов</w:t>
      </w:r>
      <w:r w:rsidR="008C04ED" w:rsidRPr="0074101E">
        <w:rPr>
          <w:rFonts w:ascii="Times New Roman" w:hAnsi="Times New Roman" w:cs="Times New Roman"/>
          <w:sz w:val="24"/>
          <w:szCs w:val="24"/>
        </w:rPr>
        <w:t xml:space="preserve"> по всем населенным пунктам поселения</w:t>
      </w:r>
      <w:r w:rsidR="00735747" w:rsidRPr="0074101E">
        <w:rPr>
          <w:rFonts w:ascii="Times New Roman" w:hAnsi="Times New Roman" w:cs="Times New Roman"/>
          <w:sz w:val="24"/>
          <w:szCs w:val="24"/>
        </w:rPr>
        <w:t xml:space="preserve">. </w:t>
      </w:r>
      <w:r w:rsidR="00EF268F" w:rsidRPr="0074101E">
        <w:rPr>
          <w:rFonts w:ascii="Times New Roman" w:hAnsi="Times New Roman" w:cs="Times New Roman"/>
          <w:sz w:val="24"/>
          <w:szCs w:val="24"/>
        </w:rPr>
        <w:t>Сквер памяти должен быть тем местом</w:t>
      </w:r>
      <w:r w:rsidR="008C04ED" w:rsidRPr="0074101E">
        <w:rPr>
          <w:rFonts w:ascii="Times New Roman" w:hAnsi="Times New Roman" w:cs="Times New Roman"/>
          <w:sz w:val="24"/>
          <w:szCs w:val="24"/>
        </w:rPr>
        <w:t>, к которому «не зарастет народная тропа». Это будет место, куда из каждой деревни смогут приехать люди и почтить память односельчан, воевавших в ту страшную войну</w:t>
      </w:r>
      <w:r w:rsidR="006126D4" w:rsidRPr="0074101E">
        <w:rPr>
          <w:rFonts w:ascii="Times New Roman" w:hAnsi="Times New Roman" w:cs="Times New Roman"/>
          <w:sz w:val="24"/>
          <w:szCs w:val="24"/>
        </w:rPr>
        <w:t xml:space="preserve"> (на памятных досках будут высечены фамилии, имена, отчества  всех воевавших)</w:t>
      </w:r>
      <w:r w:rsidR="008C04ED" w:rsidRPr="0074101E">
        <w:rPr>
          <w:rFonts w:ascii="Times New Roman" w:hAnsi="Times New Roman" w:cs="Times New Roman"/>
          <w:sz w:val="24"/>
          <w:szCs w:val="24"/>
        </w:rPr>
        <w:t xml:space="preserve">. </w:t>
      </w:r>
      <w:r w:rsidR="00AA7FE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8C04ED" w:rsidRPr="0074101E">
        <w:rPr>
          <w:rFonts w:ascii="Times New Roman" w:hAnsi="Times New Roman" w:cs="Times New Roman"/>
          <w:sz w:val="24"/>
          <w:szCs w:val="24"/>
        </w:rPr>
        <w:t xml:space="preserve"> на День Победы будет собираться все поселение. А шествие бессмертного полка от памятного места </w:t>
      </w:r>
      <w:r w:rsidR="00CF7D7A" w:rsidRPr="0074101E">
        <w:rPr>
          <w:rFonts w:ascii="Times New Roman" w:hAnsi="Times New Roman" w:cs="Times New Roman"/>
          <w:sz w:val="24"/>
          <w:szCs w:val="24"/>
        </w:rPr>
        <w:t>расстрела пионеров в 1942 го</w:t>
      </w:r>
      <w:r w:rsidR="00AA7FED">
        <w:rPr>
          <w:rFonts w:ascii="Times New Roman" w:hAnsi="Times New Roman" w:cs="Times New Roman"/>
          <w:sz w:val="24"/>
          <w:szCs w:val="24"/>
        </w:rPr>
        <w:t>ду у пчельника до сквера славы должно стать знаковым событием</w:t>
      </w:r>
      <w:r w:rsidR="00CF7D7A" w:rsidRPr="0074101E">
        <w:rPr>
          <w:rFonts w:ascii="Times New Roman" w:hAnsi="Times New Roman" w:cs="Times New Roman"/>
          <w:sz w:val="24"/>
          <w:szCs w:val="24"/>
        </w:rPr>
        <w:t>.</w:t>
      </w:r>
      <w:r w:rsidR="00667189" w:rsidRPr="0074101E">
        <w:rPr>
          <w:rFonts w:ascii="Times New Roman" w:hAnsi="Times New Roman" w:cs="Times New Roman"/>
          <w:sz w:val="24"/>
          <w:szCs w:val="24"/>
        </w:rPr>
        <w:t xml:space="preserve"> В реализации данного проекта участвуют: партия «Единая Россия», ООО «</w:t>
      </w:r>
      <w:proofErr w:type="spellStart"/>
      <w:r w:rsidR="00667189" w:rsidRPr="0074101E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667189" w:rsidRPr="0074101E">
        <w:rPr>
          <w:rFonts w:ascii="Times New Roman" w:hAnsi="Times New Roman" w:cs="Times New Roman"/>
          <w:sz w:val="24"/>
          <w:szCs w:val="24"/>
        </w:rPr>
        <w:t xml:space="preserve"> тепло», администрация и жители Скребловского поселения. Предварительная сумма проекта – 800,0 </w:t>
      </w:r>
      <w:proofErr w:type="spellStart"/>
      <w:r w:rsidR="00667189" w:rsidRPr="007410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67189" w:rsidRPr="007410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7189" w:rsidRPr="007410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67189" w:rsidRPr="0074101E">
        <w:rPr>
          <w:rFonts w:ascii="Times New Roman" w:hAnsi="Times New Roman" w:cs="Times New Roman"/>
          <w:sz w:val="24"/>
          <w:szCs w:val="24"/>
        </w:rPr>
        <w:t>.</w:t>
      </w:r>
    </w:p>
    <w:p w:rsidR="00AA7FED" w:rsidRPr="0074101E" w:rsidRDefault="00AA7FED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705B6" w:rsidRPr="00AA7FED" w:rsidRDefault="00AA7FED" w:rsidP="00317CE8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ближайшем будущем планируется </w:t>
      </w:r>
      <w:r w:rsidR="00F705B6" w:rsidRPr="00AA7FED">
        <w:rPr>
          <w:rFonts w:ascii="Times New Roman" w:hAnsi="Times New Roman" w:cs="Times New Roman"/>
          <w:i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F705B6" w:rsidRPr="00AA7FED">
        <w:rPr>
          <w:rFonts w:ascii="Times New Roman" w:hAnsi="Times New Roman" w:cs="Times New Roman"/>
          <w:i/>
          <w:sz w:val="24"/>
          <w:szCs w:val="24"/>
        </w:rPr>
        <w:t xml:space="preserve"> ДК в </w:t>
      </w:r>
      <w:proofErr w:type="spellStart"/>
      <w:r w:rsidR="00F705B6" w:rsidRPr="00AA7FED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="00F705B6" w:rsidRPr="00AA7FED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F705B6" w:rsidRPr="00AA7FED">
        <w:rPr>
          <w:rFonts w:ascii="Times New Roman" w:hAnsi="Times New Roman" w:cs="Times New Roman"/>
          <w:i/>
          <w:sz w:val="24"/>
          <w:szCs w:val="24"/>
        </w:rPr>
        <w:t>креблово</w:t>
      </w:r>
      <w:proofErr w:type="spellEnd"/>
      <w:r w:rsidR="00F705B6" w:rsidRPr="00AA7FED">
        <w:rPr>
          <w:rFonts w:ascii="Times New Roman" w:hAnsi="Times New Roman" w:cs="Times New Roman"/>
          <w:i/>
          <w:sz w:val="24"/>
          <w:szCs w:val="24"/>
        </w:rPr>
        <w:t>.</w:t>
      </w:r>
      <w:r w:rsidR="00561CDE" w:rsidRPr="00AA7FED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 xml:space="preserve">2019 году </w:t>
      </w:r>
      <w:r w:rsidR="00561CDE" w:rsidRPr="00AA7FED">
        <w:rPr>
          <w:rFonts w:ascii="Times New Roman" w:hAnsi="Times New Roman" w:cs="Times New Roman"/>
          <w:i/>
          <w:sz w:val="24"/>
          <w:szCs w:val="24"/>
        </w:rPr>
        <w:t xml:space="preserve"> завершаем </w:t>
      </w:r>
      <w:proofErr w:type="spellStart"/>
      <w:r w:rsidR="00561CDE" w:rsidRPr="00AA7FED">
        <w:rPr>
          <w:rFonts w:ascii="Times New Roman" w:hAnsi="Times New Roman" w:cs="Times New Roman"/>
          <w:i/>
          <w:sz w:val="24"/>
          <w:szCs w:val="24"/>
        </w:rPr>
        <w:t>кап.ремонт</w:t>
      </w:r>
      <w:proofErr w:type="spellEnd"/>
      <w:r w:rsidR="00561CDE" w:rsidRPr="00AA7FED">
        <w:rPr>
          <w:rFonts w:ascii="Times New Roman" w:hAnsi="Times New Roman" w:cs="Times New Roman"/>
          <w:i/>
          <w:sz w:val="24"/>
          <w:szCs w:val="24"/>
        </w:rPr>
        <w:t xml:space="preserve"> ДК </w:t>
      </w:r>
      <w:proofErr w:type="spellStart"/>
      <w:r w:rsidR="00561CDE" w:rsidRPr="00AA7FED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="00561CDE" w:rsidRPr="00AA7FED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561CDE" w:rsidRPr="00AA7FED">
        <w:rPr>
          <w:rFonts w:ascii="Times New Roman" w:hAnsi="Times New Roman" w:cs="Times New Roman"/>
          <w:i/>
          <w:sz w:val="24"/>
          <w:szCs w:val="24"/>
        </w:rPr>
        <w:t>ежозерный</w:t>
      </w:r>
      <w:proofErr w:type="spellEnd"/>
      <w:r w:rsidR="00561CDE" w:rsidRPr="00AA7FED">
        <w:rPr>
          <w:rFonts w:ascii="Times New Roman" w:hAnsi="Times New Roman" w:cs="Times New Roman"/>
          <w:i/>
          <w:sz w:val="24"/>
          <w:szCs w:val="24"/>
        </w:rPr>
        <w:t xml:space="preserve">. Все ремонты и строительство объектов </w:t>
      </w:r>
      <w:r w:rsidR="00561CDE" w:rsidRPr="00AA7F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культуры – в одной областной программе. Поэтому </w:t>
      </w:r>
      <w:proofErr w:type="spellStart"/>
      <w:r w:rsidR="00561CDE" w:rsidRPr="00AA7FED">
        <w:rPr>
          <w:rFonts w:ascii="Times New Roman" w:hAnsi="Times New Roman" w:cs="Times New Roman"/>
          <w:i/>
          <w:sz w:val="24"/>
          <w:szCs w:val="24"/>
        </w:rPr>
        <w:t>откапиталим</w:t>
      </w:r>
      <w:proofErr w:type="spellEnd"/>
      <w:r w:rsidR="00561CDE" w:rsidRPr="00AA7FED">
        <w:rPr>
          <w:rFonts w:ascii="Times New Roman" w:hAnsi="Times New Roman" w:cs="Times New Roman"/>
          <w:i/>
          <w:sz w:val="24"/>
          <w:szCs w:val="24"/>
        </w:rPr>
        <w:t xml:space="preserve">   Межозерный  и будем планировать Скреблово.</w:t>
      </w:r>
    </w:p>
    <w:p w:rsidR="00EC79B6" w:rsidRPr="0074101E" w:rsidRDefault="00EC79B6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7189" w:rsidRPr="0074101E" w:rsidRDefault="00FE5FD9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101E">
        <w:rPr>
          <w:rFonts w:ascii="Times New Roman" w:hAnsi="Times New Roman" w:cs="Times New Roman"/>
          <w:sz w:val="24"/>
          <w:szCs w:val="24"/>
        </w:rPr>
        <w:t>С ноября 2018 года при главе администрации Скребловского сельского поселения начал свою работу Молод</w:t>
      </w:r>
      <w:r w:rsidR="00076007" w:rsidRPr="0074101E">
        <w:rPr>
          <w:rFonts w:ascii="Times New Roman" w:hAnsi="Times New Roman" w:cs="Times New Roman"/>
          <w:sz w:val="24"/>
          <w:szCs w:val="24"/>
        </w:rPr>
        <w:t>ежный совет, в который входит 1</w:t>
      </w:r>
      <w:r w:rsidR="00BC5770">
        <w:rPr>
          <w:rFonts w:ascii="Times New Roman" w:hAnsi="Times New Roman" w:cs="Times New Roman"/>
          <w:sz w:val="24"/>
          <w:szCs w:val="24"/>
        </w:rPr>
        <w:t>1</w:t>
      </w:r>
      <w:r w:rsidR="00076007" w:rsidRPr="0074101E">
        <w:rPr>
          <w:rFonts w:ascii="Times New Roman" w:hAnsi="Times New Roman" w:cs="Times New Roman"/>
          <w:sz w:val="24"/>
          <w:szCs w:val="24"/>
        </w:rPr>
        <w:t xml:space="preserve"> активных парней и девчонок.  Они провели акции в память о жертвах ДТП и борьбы со СПИДом, каждый месяц проводят заседания, помогают престарелым людям,  принимают участие в районных мероприятиях, планируют свою работу, ведут летопись дел.  12 февраля 2019 года – 75-летие освобождения Луги от фашистских захватчиков. Ежегодно в этот день на памятные места и захоронения мы возлагаем венки и цветы</w:t>
      </w:r>
      <w:r w:rsidR="00476449" w:rsidRPr="0074101E">
        <w:rPr>
          <w:rFonts w:ascii="Times New Roman" w:hAnsi="Times New Roman" w:cs="Times New Roman"/>
          <w:sz w:val="24"/>
          <w:szCs w:val="24"/>
        </w:rPr>
        <w:t xml:space="preserve">. Так вот, в этом году ребята из молодежного совета по собственной инициативе расчистили от снега все подходы к памятникам и захоронениям. Инициировал создание этой молодежной организации Мухин Андрей Олегович, который является заместителем председателя совета. Огромную роль в организации совета молодежи играют </w:t>
      </w:r>
      <w:proofErr w:type="spellStart"/>
      <w:r w:rsidR="00476449" w:rsidRPr="0074101E">
        <w:rPr>
          <w:rFonts w:ascii="Times New Roman" w:hAnsi="Times New Roman" w:cs="Times New Roman"/>
          <w:sz w:val="24"/>
          <w:szCs w:val="24"/>
        </w:rPr>
        <w:t>Радыгина</w:t>
      </w:r>
      <w:proofErr w:type="spellEnd"/>
      <w:r w:rsidR="00476449" w:rsidRPr="0074101E">
        <w:rPr>
          <w:rFonts w:ascii="Times New Roman" w:hAnsi="Times New Roman" w:cs="Times New Roman"/>
          <w:sz w:val="24"/>
          <w:szCs w:val="24"/>
        </w:rPr>
        <w:t xml:space="preserve"> Елена Николаевна и Васильева Полина Витальевна. У совета молодежи Скребловского сельского поселения планов громадье. Надеюсь на их плодотворную работу.</w:t>
      </w:r>
    </w:p>
    <w:p w:rsidR="00812892" w:rsidRPr="0074101E" w:rsidRDefault="00812892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E02E1" w:rsidRPr="0074101E" w:rsidRDefault="00DE02E1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1E">
        <w:rPr>
          <w:rFonts w:ascii="Times New Roman" w:hAnsi="Times New Roman" w:cs="Times New Roman"/>
          <w:sz w:val="24"/>
          <w:szCs w:val="24"/>
        </w:rPr>
        <w:t xml:space="preserve">На средства депутатов </w:t>
      </w:r>
      <w:proofErr w:type="spellStart"/>
      <w:r w:rsidRPr="0074101E">
        <w:rPr>
          <w:rFonts w:ascii="Times New Roman" w:hAnsi="Times New Roman" w:cs="Times New Roman"/>
          <w:sz w:val="24"/>
          <w:szCs w:val="24"/>
        </w:rPr>
        <w:t>ЗАКСа</w:t>
      </w:r>
      <w:proofErr w:type="spellEnd"/>
      <w:r w:rsidRPr="0074101E">
        <w:rPr>
          <w:rFonts w:ascii="Times New Roman" w:hAnsi="Times New Roman" w:cs="Times New Roman"/>
          <w:sz w:val="24"/>
          <w:szCs w:val="24"/>
        </w:rPr>
        <w:t xml:space="preserve"> ЛО планируется приобретение детского игрового оборудования, реконструкция братского захоронения в </w:t>
      </w:r>
      <w:proofErr w:type="spellStart"/>
      <w:r w:rsidRPr="0074101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4101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4101E">
        <w:rPr>
          <w:rFonts w:ascii="Times New Roman" w:hAnsi="Times New Roman" w:cs="Times New Roman"/>
          <w:sz w:val="24"/>
          <w:szCs w:val="24"/>
        </w:rPr>
        <w:t>еликое</w:t>
      </w:r>
      <w:proofErr w:type="spellEnd"/>
      <w:r w:rsidRPr="0074101E">
        <w:rPr>
          <w:rFonts w:ascii="Times New Roman" w:hAnsi="Times New Roman" w:cs="Times New Roman"/>
          <w:sz w:val="24"/>
          <w:szCs w:val="24"/>
        </w:rPr>
        <w:t xml:space="preserve"> Село.  </w:t>
      </w:r>
    </w:p>
    <w:p w:rsidR="00812892" w:rsidRPr="0074101E" w:rsidRDefault="00812892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75C04" w:rsidRDefault="00275C04" w:rsidP="002B7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C04" w:rsidRDefault="00275C04" w:rsidP="002B7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914" w:rsidRDefault="00086914" w:rsidP="002B7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C04" w:rsidRDefault="00275C04" w:rsidP="002B7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F42" w:rsidRDefault="00F705B6" w:rsidP="002B7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01E">
        <w:rPr>
          <w:rFonts w:ascii="Times New Roman" w:hAnsi="Times New Roman" w:cs="Times New Roman"/>
          <w:sz w:val="24"/>
          <w:szCs w:val="24"/>
        </w:rPr>
        <w:t xml:space="preserve">Есть замечательная русская пословица: «Один в поле не воин». Что сделано, что планируется сделать – это все взаимодействие всех уровней власти.  </w:t>
      </w:r>
      <w:r w:rsidR="00DD2DB6" w:rsidRPr="0074101E">
        <w:rPr>
          <w:rFonts w:ascii="Times New Roman" w:hAnsi="Times New Roman" w:cs="Times New Roman"/>
          <w:sz w:val="24"/>
          <w:szCs w:val="24"/>
        </w:rPr>
        <w:t>С</w:t>
      </w:r>
      <w:r w:rsidR="002B7F42" w:rsidRPr="0074101E">
        <w:rPr>
          <w:rFonts w:ascii="Times New Roman" w:hAnsi="Times New Roman" w:cs="Times New Roman"/>
          <w:b/>
          <w:bCs/>
          <w:sz w:val="24"/>
          <w:szCs w:val="24"/>
        </w:rPr>
        <w:t>овместн</w:t>
      </w:r>
      <w:r w:rsidR="00DD2DB6" w:rsidRPr="0074101E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2B7F42" w:rsidRPr="0074101E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DD2DB6" w:rsidRPr="007410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7F42" w:rsidRPr="0074101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Скребловского сельского поселения с Правительством Ленинградской области, администрацией Лужского муниципального района, депутатами </w:t>
      </w:r>
      <w:proofErr w:type="spellStart"/>
      <w:r w:rsidR="002B7F42" w:rsidRPr="0074101E">
        <w:rPr>
          <w:rFonts w:ascii="Times New Roman" w:hAnsi="Times New Roman" w:cs="Times New Roman"/>
          <w:b/>
          <w:bCs/>
          <w:sz w:val="24"/>
          <w:szCs w:val="24"/>
        </w:rPr>
        <w:t>ЗАКСа</w:t>
      </w:r>
      <w:proofErr w:type="spellEnd"/>
      <w:r w:rsidR="002B7F42" w:rsidRPr="0074101E">
        <w:rPr>
          <w:rFonts w:ascii="Times New Roman" w:hAnsi="Times New Roman" w:cs="Times New Roman"/>
          <w:b/>
          <w:bCs/>
          <w:sz w:val="24"/>
          <w:szCs w:val="24"/>
        </w:rPr>
        <w:t xml:space="preserve"> ЛО, депутатами и активом Скребловского сельского поселения</w:t>
      </w:r>
      <w:r w:rsidR="00DD2DB6" w:rsidRPr="0074101E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направлена на развитие и процветание нашего поселения.</w:t>
      </w:r>
    </w:p>
    <w:p w:rsidR="0005155D" w:rsidRDefault="0005155D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A3E6F" w:rsidRDefault="003A3E6F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A3E6F" w:rsidRDefault="003A3E6F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A3E6F" w:rsidRPr="0074101E" w:rsidRDefault="003A3E6F" w:rsidP="00317C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Е.А.Шустрова</w:t>
      </w:r>
      <w:proofErr w:type="spellEnd"/>
    </w:p>
    <w:p w:rsidR="00DD2DB6" w:rsidRDefault="00DD2DB6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05155D" w:rsidRDefault="0005155D" w:rsidP="00317CE8">
      <w:pPr>
        <w:spacing w:after="0" w:line="240" w:lineRule="auto"/>
        <w:ind w:firstLine="360"/>
      </w:pPr>
    </w:p>
    <w:p w:rsidR="008F0D3E" w:rsidRDefault="008F0D3E" w:rsidP="008F0D3E">
      <w:pPr>
        <w:ind w:left="720"/>
      </w:pPr>
    </w:p>
    <w:p w:rsidR="00281D3D" w:rsidRDefault="00281D3D" w:rsidP="00281D3D">
      <w:pPr>
        <w:jc w:val="both"/>
        <w:rPr>
          <w:sz w:val="26"/>
          <w:szCs w:val="26"/>
        </w:rPr>
      </w:pPr>
    </w:p>
    <w:p w:rsidR="005A2A9D" w:rsidRPr="00106FB9" w:rsidRDefault="005A2A9D" w:rsidP="00137539">
      <w:pPr>
        <w:spacing w:after="0" w:line="240" w:lineRule="auto"/>
        <w:ind w:right="-1"/>
        <w:rPr>
          <w:rStyle w:val="2"/>
          <w:rFonts w:eastAsia="Arial Unicode MS"/>
          <w:sz w:val="24"/>
          <w:szCs w:val="24"/>
        </w:rPr>
      </w:pPr>
    </w:p>
    <w:sectPr w:rsidR="005A2A9D" w:rsidRPr="00106FB9" w:rsidSect="00CF5ED9">
      <w:pgSz w:w="11906" w:h="16838"/>
      <w:pgMar w:top="67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F9" w:rsidRDefault="00E93BF9" w:rsidP="00D142D7">
      <w:pPr>
        <w:spacing w:after="0" w:line="240" w:lineRule="auto"/>
      </w:pPr>
      <w:r>
        <w:separator/>
      </w:r>
    </w:p>
  </w:endnote>
  <w:endnote w:type="continuationSeparator" w:id="0">
    <w:p w:rsidR="00E93BF9" w:rsidRDefault="00E93BF9" w:rsidP="00D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F9" w:rsidRDefault="00E93BF9" w:rsidP="00D142D7">
      <w:pPr>
        <w:spacing w:after="0" w:line="240" w:lineRule="auto"/>
      </w:pPr>
      <w:r>
        <w:separator/>
      </w:r>
    </w:p>
  </w:footnote>
  <w:footnote w:type="continuationSeparator" w:id="0">
    <w:p w:rsidR="00E93BF9" w:rsidRDefault="00E93BF9" w:rsidP="00D1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6D9"/>
    <w:multiLevelType w:val="hybridMultilevel"/>
    <w:tmpl w:val="F4A85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2666C1"/>
    <w:multiLevelType w:val="hybridMultilevel"/>
    <w:tmpl w:val="893C4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FBBB0"/>
    <w:multiLevelType w:val="hybridMultilevel"/>
    <w:tmpl w:val="FFFFFFFF"/>
    <w:lvl w:ilvl="0" w:tplc="0125D628">
      <w:start w:val="1"/>
      <w:numFmt w:val="upperRoman"/>
      <w:lvlText w:val="%1."/>
      <w:lvlJc w:val="left"/>
    </w:lvl>
    <w:lvl w:ilvl="1" w:tplc="1A2D0EC0">
      <w:start w:val="1"/>
      <w:numFmt w:val="decimal"/>
      <w:lvlText w:val="%2."/>
      <w:lvlJc w:val="left"/>
      <w:pPr>
        <w:ind w:left="1440" w:hanging="360"/>
      </w:pPr>
    </w:lvl>
    <w:lvl w:ilvl="2" w:tplc="6156E331">
      <w:start w:val="1"/>
      <w:numFmt w:val="decimal"/>
      <w:lvlText w:val="%3."/>
      <w:lvlJc w:val="left"/>
      <w:pPr>
        <w:ind w:left="2160" w:hanging="360"/>
      </w:pPr>
    </w:lvl>
    <w:lvl w:ilvl="3" w:tplc="6CE5EF07">
      <w:start w:val="1"/>
      <w:numFmt w:val="decimal"/>
      <w:lvlText w:val="%4."/>
      <w:lvlJc w:val="left"/>
      <w:pPr>
        <w:ind w:left="2880" w:hanging="360"/>
      </w:pPr>
    </w:lvl>
    <w:lvl w:ilvl="4" w:tplc="6EED87AE">
      <w:start w:val="1"/>
      <w:numFmt w:val="decimal"/>
      <w:lvlText w:val="%5."/>
      <w:lvlJc w:val="left"/>
      <w:pPr>
        <w:ind w:left="3600" w:hanging="360"/>
      </w:pPr>
    </w:lvl>
    <w:lvl w:ilvl="5" w:tplc="34078F1E">
      <w:start w:val="1"/>
      <w:numFmt w:val="decimal"/>
      <w:lvlText w:val="%6."/>
      <w:lvlJc w:val="left"/>
      <w:pPr>
        <w:ind w:left="4320" w:hanging="360"/>
      </w:pPr>
    </w:lvl>
    <w:lvl w:ilvl="6" w:tplc="0E13E8C3">
      <w:start w:val="1"/>
      <w:numFmt w:val="decimal"/>
      <w:lvlText w:val="%7."/>
      <w:lvlJc w:val="left"/>
      <w:pPr>
        <w:ind w:left="5040" w:hanging="360"/>
      </w:pPr>
    </w:lvl>
    <w:lvl w:ilvl="7" w:tplc="672A4E1D">
      <w:start w:val="1"/>
      <w:numFmt w:val="decimal"/>
      <w:lvlText w:val="%8."/>
      <w:lvlJc w:val="left"/>
      <w:pPr>
        <w:ind w:left="5760" w:hanging="360"/>
      </w:pPr>
    </w:lvl>
    <w:lvl w:ilvl="8" w:tplc="17F6115E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2CD3A2F"/>
    <w:multiLevelType w:val="hybridMultilevel"/>
    <w:tmpl w:val="E816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0267"/>
    <w:multiLevelType w:val="hybridMultilevel"/>
    <w:tmpl w:val="AC7A4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C1C2D"/>
    <w:multiLevelType w:val="hybridMultilevel"/>
    <w:tmpl w:val="405C6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F95FFA"/>
    <w:multiLevelType w:val="multilevel"/>
    <w:tmpl w:val="92346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DDD"/>
    <w:rsid w:val="00005DA6"/>
    <w:rsid w:val="000161E2"/>
    <w:rsid w:val="0003277D"/>
    <w:rsid w:val="0005155D"/>
    <w:rsid w:val="00051808"/>
    <w:rsid w:val="00051ABD"/>
    <w:rsid w:val="00055BF0"/>
    <w:rsid w:val="00057F7B"/>
    <w:rsid w:val="00065360"/>
    <w:rsid w:val="000747F0"/>
    <w:rsid w:val="00076007"/>
    <w:rsid w:val="000832A3"/>
    <w:rsid w:val="00086914"/>
    <w:rsid w:val="00092363"/>
    <w:rsid w:val="0009785B"/>
    <w:rsid w:val="000B103A"/>
    <w:rsid w:val="000B790E"/>
    <w:rsid w:val="000B7C2B"/>
    <w:rsid w:val="000C34CB"/>
    <w:rsid w:val="000C4C7E"/>
    <w:rsid w:val="000E0C76"/>
    <w:rsid w:val="00106FB9"/>
    <w:rsid w:val="00114E79"/>
    <w:rsid w:val="00124D05"/>
    <w:rsid w:val="001314A4"/>
    <w:rsid w:val="00137539"/>
    <w:rsid w:val="00140E1D"/>
    <w:rsid w:val="0014281B"/>
    <w:rsid w:val="00142C1F"/>
    <w:rsid w:val="00144C93"/>
    <w:rsid w:val="00146187"/>
    <w:rsid w:val="00150D42"/>
    <w:rsid w:val="0015561E"/>
    <w:rsid w:val="00160EAF"/>
    <w:rsid w:val="00163805"/>
    <w:rsid w:val="0016547A"/>
    <w:rsid w:val="0017627E"/>
    <w:rsid w:val="00193E24"/>
    <w:rsid w:val="001944E1"/>
    <w:rsid w:val="00197980"/>
    <w:rsid w:val="001B3F33"/>
    <w:rsid w:val="001C055F"/>
    <w:rsid w:val="001D0B4B"/>
    <w:rsid w:val="001D4BA6"/>
    <w:rsid w:val="001E050E"/>
    <w:rsid w:val="001F3F7A"/>
    <w:rsid w:val="001F55FB"/>
    <w:rsid w:val="001F6965"/>
    <w:rsid w:val="001F6E22"/>
    <w:rsid w:val="00204277"/>
    <w:rsid w:val="002058BA"/>
    <w:rsid w:val="002116BC"/>
    <w:rsid w:val="00214036"/>
    <w:rsid w:val="00216FD0"/>
    <w:rsid w:val="002176E8"/>
    <w:rsid w:val="00233624"/>
    <w:rsid w:val="00247DFD"/>
    <w:rsid w:val="00253752"/>
    <w:rsid w:val="00257170"/>
    <w:rsid w:val="00267BAC"/>
    <w:rsid w:val="00275C04"/>
    <w:rsid w:val="002770C9"/>
    <w:rsid w:val="00281D3D"/>
    <w:rsid w:val="00296CA4"/>
    <w:rsid w:val="002A1687"/>
    <w:rsid w:val="002B2FA5"/>
    <w:rsid w:val="002B7F42"/>
    <w:rsid w:val="002C1999"/>
    <w:rsid w:val="002C1A36"/>
    <w:rsid w:val="002C7B38"/>
    <w:rsid w:val="002D645B"/>
    <w:rsid w:val="002E11D9"/>
    <w:rsid w:val="002E3EF6"/>
    <w:rsid w:val="002E71AA"/>
    <w:rsid w:val="002F1750"/>
    <w:rsid w:val="002F3640"/>
    <w:rsid w:val="002F4EDC"/>
    <w:rsid w:val="002F5F74"/>
    <w:rsid w:val="00316D71"/>
    <w:rsid w:val="00317CE8"/>
    <w:rsid w:val="00321415"/>
    <w:rsid w:val="00335BDD"/>
    <w:rsid w:val="00342100"/>
    <w:rsid w:val="003455FD"/>
    <w:rsid w:val="00345A4E"/>
    <w:rsid w:val="0034769F"/>
    <w:rsid w:val="00354DDC"/>
    <w:rsid w:val="0036751F"/>
    <w:rsid w:val="00375BB3"/>
    <w:rsid w:val="00377580"/>
    <w:rsid w:val="00393B42"/>
    <w:rsid w:val="0039794D"/>
    <w:rsid w:val="003A08ED"/>
    <w:rsid w:val="003A24D2"/>
    <w:rsid w:val="003A3E6F"/>
    <w:rsid w:val="003A3EEB"/>
    <w:rsid w:val="003A548D"/>
    <w:rsid w:val="003A68CB"/>
    <w:rsid w:val="003B123C"/>
    <w:rsid w:val="003B6ACE"/>
    <w:rsid w:val="003D0D1B"/>
    <w:rsid w:val="003D2EE2"/>
    <w:rsid w:val="003D51EE"/>
    <w:rsid w:val="003E2DAD"/>
    <w:rsid w:val="003E4D21"/>
    <w:rsid w:val="00421152"/>
    <w:rsid w:val="00422396"/>
    <w:rsid w:val="00425286"/>
    <w:rsid w:val="0043117D"/>
    <w:rsid w:val="00432E6E"/>
    <w:rsid w:val="00440D4A"/>
    <w:rsid w:val="00447BEA"/>
    <w:rsid w:val="004502E0"/>
    <w:rsid w:val="00452310"/>
    <w:rsid w:val="004616AE"/>
    <w:rsid w:val="00461A4D"/>
    <w:rsid w:val="0047426E"/>
    <w:rsid w:val="00476449"/>
    <w:rsid w:val="00480C0D"/>
    <w:rsid w:val="00484042"/>
    <w:rsid w:val="00485847"/>
    <w:rsid w:val="004929AD"/>
    <w:rsid w:val="004A4C84"/>
    <w:rsid w:val="004B3883"/>
    <w:rsid w:val="004B5D34"/>
    <w:rsid w:val="004E162C"/>
    <w:rsid w:val="004F2AA2"/>
    <w:rsid w:val="004F4375"/>
    <w:rsid w:val="004F5F6F"/>
    <w:rsid w:val="00503793"/>
    <w:rsid w:val="00507C63"/>
    <w:rsid w:val="00510CD8"/>
    <w:rsid w:val="0051108E"/>
    <w:rsid w:val="00520C09"/>
    <w:rsid w:val="00522F09"/>
    <w:rsid w:val="0052467B"/>
    <w:rsid w:val="005248B3"/>
    <w:rsid w:val="00532575"/>
    <w:rsid w:val="005352B6"/>
    <w:rsid w:val="00535B43"/>
    <w:rsid w:val="00537907"/>
    <w:rsid w:val="005416D5"/>
    <w:rsid w:val="00547585"/>
    <w:rsid w:val="005510E6"/>
    <w:rsid w:val="00551A2F"/>
    <w:rsid w:val="00556EE2"/>
    <w:rsid w:val="00561CDE"/>
    <w:rsid w:val="00561F7C"/>
    <w:rsid w:val="00564A38"/>
    <w:rsid w:val="00566088"/>
    <w:rsid w:val="00572D58"/>
    <w:rsid w:val="00576C09"/>
    <w:rsid w:val="00580C62"/>
    <w:rsid w:val="00594D21"/>
    <w:rsid w:val="0059524B"/>
    <w:rsid w:val="005A06ED"/>
    <w:rsid w:val="005A1FB0"/>
    <w:rsid w:val="005A2A9D"/>
    <w:rsid w:val="005A58B7"/>
    <w:rsid w:val="005A5A2D"/>
    <w:rsid w:val="005A67E9"/>
    <w:rsid w:val="005D6A00"/>
    <w:rsid w:val="005E47AA"/>
    <w:rsid w:val="005F37BE"/>
    <w:rsid w:val="006007E5"/>
    <w:rsid w:val="006105B9"/>
    <w:rsid w:val="006126D4"/>
    <w:rsid w:val="00613EE3"/>
    <w:rsid w:val="00634BFE"/>
    <w:rsid w:val="00635384"/>
    <w:rsid w:val="00650B82"/>
    <w:rsid w:val="006617BC"/>
    <w:rsid w:val="00667189"/>
    <w:rsid w:val="0067000C"/>
    <w:rsid w:val="006715F9"/>
    <w:rsid w:val="006770B7"/>
    <w:rsid w:val="00687D2A"/>
    <w:rsid w:val="00696C36"/>
    <w:rsid w:val="00696D5B"/>
    <w:rsid w:val="00696F43"/>
    <w:rsid w:val="006976DA"/>
    <w:rsid w:val="00697763"/>
    <w:rsid w:val="006A003F"/>
    <w:rsid w:val="006A0407"/>
    <w:rsid w:val="006A4FF5"/>
    <w:rsid w:val="006A661F"/>
    <w:rsid w:val="006B7BDB"/>
    <w:rsid w:val="006C46F2"/>
    <w:rsid w:val="006C6091"/>
    <w:rsid w:val="006D51B0"/>
    <w:rsid w:val="006D5F2A"/>
    <w:rsid w:val="006E6405"/>
    <w:rsid w:val="006F1657"/>
    <w:rsid w:val="00704614"/>
    <w:rsid w:val="00716BA5"/>
    <w:rsid w:val="00720500"/>
    <w:rsid w:val="00726A66"/>
    <w:rsid w:val="0072733B"/>
    <w:rsid w:val="00735747"/>
    <w:rsid w:val="0074101E"/>
    <w:rsid w:val="007503C7"/>
    <w:rsid w:val="00752D5B"/>
    <w:rsid w:val="00753F47"/>
    <w:rsid w:val="00757C04"/>
    <w:rsid w:val="007630C5"/>
    <w:rsid w:val="00767853"/>
    <w:rsid w:val="0077285E"/>
    <w:rsid w:val="00772FFE"/>
    <w:rsid w:val="00774895"/>
    <w:rsid w:val="00791798"/>
    <w:rsid w:val="0079234C"/>
    <w:rsid w:val="00795939"/>
    <w:rsid w:val="007A078F"/>
    <w:rsid w:val="007B16E7"/>
    <w:rsid w:val="007C2DF6"/>
    <w:rsid w:val="007D66DE"/>
    <w:rsid w:val="007F1D56"/>
    <w:rsid w:val="007F20B7"/>
    <w:rsid w:val="007F72A2"/>
    <w:rsid w:val="00801BCF"/>
    <w:rsid w:val="00803341"/>
    <w:rsid w:val="00807DF7"/>
    <w:rsid w:val="00812892"/>
    <w:rsid w:val="00812A8F"/>
    <w:rsid w:val="0081397B"/>
    <w:rsid w:val="00813A88"/>
    <w:rsid w:val="00822B2F"/>
    <w:rsid w:val="00825441"/>
    <w:rsid w:val="00833161"/>
    <w:rsid w:val="00840CC6"/>
    <w:rsid w:val="00841118"/>
    <w:rsid w:val="008527E7"/>
    <w:rsid w:val="008565DB"/>
    <w:rsid w:val="00864B2A"/>
    <w:rsid w:val="00867F3A"/>
    <w:rsid w:val="00880894"/>
    <w:rsid w:val="008812E0"/>
    <w:rsid w:val="00882A77"/>
    <w:rsid w:val="00893080"/>
    <w:rsid w:val="008955FA"/>
    <w:rsid w:val="008973CC"/>
    <w:rsid w:val="008A24FB"/>
    <w:rsid w:val="008A706E"/>
    <w:rsid w:val="008A77E4"/>
    <w:rsid w:val="008B1A88"/>
    <w:rsid w:val="008B77CB"/>
    <w:rsid w:val="008C02AA"/>
    <w:rsid w:val="008C04ED"/>
    <w:rsid w:val="008C6056"/>
    <w:rsid w:val="008D06EC"/>
    <w:rsid w:val="008D1DC4"/>
    <w:rsid w:val="008E29D0"/>
    <w:rsid w:val="008E4BA4"/>
    <w:rsid w:val="008E5D86"/>
    <w:rsid w:val="008F0D3E"/>
    <w:rsid w:val="009055C6"/>
    <w:rsid w:val="00907949"/>
    <w:rsid w:val="00913FA0"/>
    <w:rsid w:val="009238AD"/>
    <w:rsid w:val="0094135B"/>
    <w:rsid w:val="00942BB1"/>
    <w:rsid w:val="0094694B"/>
    <w:rsid w:val="00956B44"/>
    <w:rsid w:val="00965C8D"/>
    <w:rsid w:val="00971229"/>
    <w:rsid w:val="009722FE"/>
    <w:rsid w:val="00974D8E"/>
    <w:rsid w:val="00986216"/>
    <w:rsid w:val="00990514"/>
    <w:rsid w:val="00993CA8"/>
    <w:rsid w:val="0099680B"/>
    <w:rsid w:val="009B1E8E"/>
    <w:rsid w:val="009D643C"/>
    <w:rsid w:val="009E0CA3"/>
    <w:rsid w:val="009E59D5"/>
    <w:rsid w:val="009F2962"/>
    <w:rsid w:val="009F5C7D"/>
    <w:rsid w:val="009F63D5"/>
    <w:rsid w:val="00A00DDB"/>
    <w:rsid w:val="00A1650C"/>
    <w:rsid w:val="00A16EBC"/>
    <w:rsid w:val="00A21990"/>
    <w:rsid w:val="00A255C5"/>
    <w:rsid w:val="00A314C5"/>
    <w:rsid w:val="00A36A2D"/>
    <w:rsid w:val="00A5007F"/>
    <w:rsid w:val="00A51CC2"/>
    <w:rsid w:val="00A551F6"/>
    <w:rsid w:val="00A56BF7"/>
    <w:rsid w:val="00A65529"/>
    <w:rsid w:val="00A71F54"/>
    <w:rsid w:val="00A7272A"/>
    <w:rsid w:val="00A72A22"/>
    <w:rsid w:val="00A740A3"/>
    <w:rsid w:val="00A77911"/>
    <w:rsid w:val="00A77F54"/>
    <w:rsid w:val="00A81B4E"/>
    <w:rsid w:val="00A85CCB"/>
    <w:rsid w:val="00A86527"/>
    <w:rsid w:val="00AA7FED"/>
    <w:rsid w:val="00AB49B0"/>
    <w:rsid w:val="00AC02A5"/>
    <w:rsid w:val="00AC5992"/>
    <w:rsid w:val="00AC6BFC"/>
    <w:rsid w:val="00AD5C06"/>
    <w:rsid w:val="00AD77E0"/>
    <w:rsid w:val="00AE2E1E"/>
    <w:rsid w:val="00AE4361"/>
    <w:rsid w:val="00AF5A42"/>
    <w:rsid w:val="00B23363"/>
    <w:rsid w:val="00B40BC0"/>
    <w:rsid w:val="00B4209B"/>
    <w:rsid w:val="00B423CB"/>
    <w:rsid w:val="00B47DF4"/>
    <w:rsid w:val="00B5237C"/>
    <w:rsid w:val="00B54A37"/>
    <w:rsid w:val="00B57487"/>
    <w:rsid w:val="00B77FC9"/>
    <w:rsid w:val="00B830FE"/>
    <w:rsid w:val="00B84A7E"/>
    <w:rsid w:val="00B85DDD"/>
    <w:rsid w:val="00B966CF"/>
    <w:rsid w:val="00B96789"/>
    <w:rsid w:val="00BB29C2"/>
    <w:rsid w:val="00BC5770"/>
    <w:rsid w:val="00BD1B07"/>
    <w:rsid w:val="00BD53A2"/>
    <w:rsid w:val="00BD68C3"/>
    <w:rsid w:val="00BD7129"/>
    <w:rsid w:val="00BE14F1"/>
    <w:rsid w:val="00BF54B2"/>
    <w:rsid w:val="00C04E55"/>
    <w:rsid w:val="00C062CF"/>
    <w:rsid w:val="00C07C10"/>
    <w:rsid w:val="00C10517"/>
    <w:rsid w:val="00C13714"/>
    <w:rsid w:val="00C24DD4"/>
    <w:rsid w:val="00C30A92"/>
    <w:rsid w:val="00C31108"/>
    <w:rsid w:val="00C3290F"/>
    <w:rsid w:val="00C47EED"/>
    <w:rsid w:val="00C50420"/>
    <w:rsid w:val="00C653FC"/>
    <w:rsid w:val="00C71558"/>
    <w:rsid w:val="00C7186F"/>
    <w:rsid w:val="00C73D9F"/>
    <w:rsid w:val="00C96478"/>
    <w:rsid w:val="00CA3010"/>
    <w:rsid w:val="00CA5777"/>
    <w:rsid w:val="00CA5B11"/>
    <w:rsid w:val="00CA65B2"/>
    <w:rsid w:val="00CB7B10"/>
    <w:rsid w:val="00CD0B01"/>
    <w:rsid w:val="00CD5908"/>
    <w:rsid w:val="00CE029D"/>
    <w:rsid w:val="00CF5E9C"/>
    <w:rsid w:val="00CF5ED9"/>
    <w:rsid w:val="00CF7D7A"/>
    <w:rsid w:val="00D142D7"/>
    <w:rsid w:val="00D202FB"/>
    <w:rsid w:val="00D2239C"/>
    <w:rsid w:val="00D27AEA"/>
    <w:rsid w:val="00D309F1"/>
    <w:rsid w:val="00D324B3"/>
    <w:rsid w:val="00D4405F"/>
    <w:rsid w:val="00D61CC5"/>
    <w:rsid w:val="00D663DB"/>
    <w:rsid w:val="00D67288"/>
    <w:rsid w:val="00D85412"/>
    <w:rsid w:val="00D91DC4"/>
    <w:rsid w:val="00D9302E"/>
    <w:rsid w:val="00DA0161"/>
    <w:rsid w:val="00DA04DC"/>
    <w:rsid w:val="00DA1EBE"/>
    <w:rsid w:val="00DA3237"/>
    <w:rsid w:val="00DB01C3"/>
    <w:rsid w:val="00DB3F49"/>
    <w:rsid w:val="00DB76C9"/>
    <w:rsid w:val="00DC433B"/>
    <w:rsid w:val="00DD2DB6"/>
    <w:rsid w:val="00DE02E1"/>
    <w:rsid w:val="00E10CA4"/>
    <w:rsid w:val="00E14FCA"/>
    <w:rsid w:val="00E21F08"/>
    <w:rsid w:val="00E26D3F"/>
    <w:rsid w:val="00E41453"/>
    <w:rsid w:val="00E53B42"/>
    <w:rsid w:val="00E556A7"/>
    <w:rsid w:val="00E843F3"/>
    <w:rsid w:val="00E849AA"/>
    <w:rsid w:val="00E90C1B"/>
    <w:rsid w:val="00E93BF9"/>
    <w:rsid w:val="00EA22EF"/>
    <w:rsid w:val="00EB258A"/>
    <w:rsid w:val="00EB5EEF"/>
    <w:rsid w:val="00EC79B6"/>
    <w:rsid w:val="00ED41C0"/>
    <w:rsid w:val="00ED4C2B"/>
    <w:rsid w:val="00EE082F"/>
    <w:rsid w:val="00EE71A7"/>
    <w:rsid w:val="00EE72F2"/>
    <w:rsid w:val="00EF268F"/>
    <w:rsid w:val="00F104B7"/>
    <w:rsid w:val="00F17CDA"/>
    <w:rsid w:val="00F209A0"/>
    <w:rsid w:val="00F26A7F"/>
    <w:rsid w:val="00F30F68"/>
    <w:rsid w:val="00F348BA"/>
    <w:rsid w:val="00F3555D"/>
    <w:rsid w:val="00F4507D"/>
    <w:rsid w:val="00F539BB"/>
    <w:rsid w:val="00F54BF0"/>
    <w:rsid w:val="00F56CC2"/>
    <w:rsid w:val="00F62A73"/>
    <w:rsid w:val="00F705B6"/>
    <w:rsid w:val="00F705C7"/>
    <w:rsid w:val="00F71ACC"/>
    <w:rsid w:val="00F71B2B"/>
    <w:rsid w:val="00F72D84"/>
    <w:rsid w:val="00F80209"/>
    <w:rsid w:val="00F91C0E"/>
    <w:rsid w:val="00FB1CE2"/>
    <w:rsid w:val="00FB3C8E"/>
    <w:rsid w:val="00FC6C13"/>
    <w:rsid w:val="00FD0BB5"/>
    <w:rsid w:val="00FD535B"/>
    <w:rsid w:val="00FE0701"/>
    <w:rsid w:val="00FE27A2"/>
    <w:rsid w:val="00FE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49"/>
  </w:style>
  <w:style w:type="paragraph" w:styleId="1">
    <w:name w:val="heading 1"/>
    <w:basedOn w:val="a"/>
    <w:link w:val="10"/>
    <w:uiPriority w:val="9"/>
    <w:qFormat/>
    <w:rsid w:val="00A71F54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375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ody Text"/>
    <w:basedOn w:val="a"/>
    <w:link w:val="a4"/>
    <w:uiPriority w:val="99"/>
    <w:rsid w:val="00142C1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42C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0D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135B"/>
    <w:pPr>
      <w:spacing w:after="0" w:line="240" w:lineRule="auto"/>
    </w:pPr>
    <w:rPr>
      <w:rFonts w:eastAsiaTheme="minorEastAsia" w:cs="Times New Roman"/>
    </w:rPr>
  </w:style>
  <w:style w:type="character" w:styleId="a7">
    <w:name w:val="Strong"/>
    <w:basedOn w:val="a0"/>
    <w:uiPriority w:val="22"/>
    <w:qFormat/>
    <w:rsid w:val="00144C93"/>
    <w:rPr>
      <w:b/>
      <w:bCs/>
    </w:rPr>
  </w:style>
  <w:style w:type="paragraph" w:styleId="a8">
    <w:name w:val="Normal (Web)"/>
    <w:basedOn w:val="a"/>
    <w:uiPriority w:val="99"/>
    <w:unhideWhenUsed/>
    <w:rsid w:val="00144C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54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71F54"/>
    <w:rPr>
      <w:b w:val="0"/>
      <w:bCs w:val="0"/>
      <w:color w:val="0066CC"/>
      <w:u w:val="single"/>
    </w:rPr>
  </w:style>
  <w:style w:type="paragraph" w:styleId="aa">
    <w:name w:val="header"/>
    <w:basedOn w:val="a"/>
    <w:link w:val="ab"/>
    <w:uiPriority w:val="99"/>
    <w:unhideWhenUsed/>
    <w:rsid w:val="00D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2D7"/>
  </w:style>
  <w:style w:type="paragraph" w:styleId="ac">
    <w:name w:val="footer"/>
    <w:basedOn w:val="a"/>
    <w:link w:val="ad"/>
    <w:uiPriority w:val="99"/>
    <w:unhideWhenUsed/>
    <w:rsid w:val="00D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73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41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20</Pages>
  <Words>8208</Words>
  <Characters>46789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Семенова Елена Геннадьевна</cp:lastModifiedBy>
  <cp:revision>368</cp:revision>
  <cp:lastPrinted>2019-02-18T06:09:00Z</cp:lastPrinted>
  <dcterms:created xsi:type="dcterms:W3CDTF">2019-02-03T09:55:00Z</dcterms:created>
  <dcterms:modified xsi:type="dcterms:W3CDTF">2019-08-16T14:01:00Z</dcterms:modified>
</cp:coreProperties>
</file>