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0" w:rsidRDefault="006D60F0" w:rsidP="006D60F0">
      <w:pPr>
        <w:jc w:val="center"/>
      </w:pPr>
      <w:r>
        <w:rPr>
          <w:noProof/>
        </w:rPr>
        <w:drawing>
          <wp:inline distT="0" distB="0" distL="0" distR="0">
            <wp:extent cx="582930" cy="691515"/>
            <wp:effectExtent l="19050" t="0" r="762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0" w:rsidRDefault="006D60F0" w:rsidP="006D60F0">
      <w:pPr>
        <w:jc w:val="center"/>
      </w:pPr>
    </w:p>
    <w:p w:rsidR="006D60F0" w:rsidRPr="00CF57C4" w:rsidRDefault="006D60F0" w:rsidP="006D60F0">
      <w:pPr>
        <w:jc w:val="center"/>
      </w:pPr>
      <w:r w:rsidRPr="00CF57C4">
        <w:t>ЛЕНИНГРАДСКАЯ ОБЛАСТЬ</w:t>
      </w:r>
    </w:p>
    <w:p w:rsidR="006D60F0" w:rsidRPr="00CF57C4" w:rsidRDefault="006D60F0" w:rsidP="006D60F0">
      <w:pPr>
        <w:jc w:val="center"/>
      </w:pPr>
      <w:r w:rsidRPr="00CF57C4">
        <w:t>ЛУЖСКИЙ МУНИЦИПАЛЬНЫЙ РАЙОН</w:t>
      </w:r>
    </w:p>
    <w:p w:rsidR="006D60F0" w:rsidRPr="00CF57C4" w:rsidRDefault="006D60F0" w:rsidP="006D60F0">
      <w:pPr>
        <w:jc w:val="center"/>
      </w:pPr>
      <w:r w:rsidRPr="00CF57C4">
        <w:t>АДМИНИСТРАЦИЯ СКРЕБЛОВСКОГО СЕЛЬСКОГО ПОСЕЛЕНИЯ</w:t>
      </w:r>
    </w:p>
    <w:p w:rsidR="006D60F0" w:rsidRDefault="006D60F0" w:rsidP="006D60F0">
      <w:pPr>
        <w:jc w:val="center"/>
        <w:rPr>
          <w:b/>
          <w:caps/>
          <w:spacing w:val="40"/>
          <w:sz w:val="36"/>
          <w:szCs w:val="36"/>
        </w:rPr>
      </w:pPr>
    </w:p>
    <w:p w:rsidR="006D60F0" w:rsidRPr="00FD4116" w:rsidRDefault="006D60F0" w:rsidP="006D60F0">
      <w:pPr>
        <w:jc w:val="center"/>
        <w:rPr>
          <w:b/>
          <w:caps/>
          <w:spacing w:val="40"/>
        </w:rPr>
      </w:pPr>
      <w:r w:rsidRPr="00FD4116">
        <w:rPr>
          <w:b/>
          <w:caps/>
          <w:spacing w:val="40"/>
        </w:rPr>
        <w:t>Постановление</w:t>
      </w:r>
    </w:p>
    <w:p w:rsidR="006D60F0" w:rsidRDefault="006D60F0" w:rsidP="006D60F0"/>
    <w:p w:rsidR="006D60F0" w:rsidRPr="00FD4116" w:rsidRDefault="00FD4116" w:rsidP="006D60F0">
      <w:pPr>
        <w:jc w:val="both"/>
        <w:rPr>
          <w:b/>
        </w:rPr>
      </w:pPr>
      <w:r>
        <w:t xml:space="preserve">         </w:t>
      </w:r>
      <w:r w:rsidR="006D60F0" w:rsidRPr="00FD4116">
        <w:t xml:space="preserve">От  </w:t>
      </w:r>
      <w:r w:rsidRPr="00FD4116">
        <w:t>21</w:t>
      </w:r>
      <w:r w:rsidR="006D60F0" w:rsidRPr="00FD4116">
        <w:t xml:space="preserve"> апреля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Pr="00FD4116">
        <w:t>20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6D60F0" w:rsidRPr="00FD4116">
        <w:t xml:space="preserve">№  </w:t>
      </w:r>
      <w:r w:rsidR="00487262">
        <w:t>99</w:t>
      </w:r>
    </w:p>
    <w:p w:rsidR="00FD4116" w:rsidRDefault="00E941CA" w:rsidP="006D60F0">
      <w:pPr>
        <w:jc w:val="both"/>
      </w:pPr>
      <w:r w:rsidRPr="00E941CA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FE78A3" w:rsidRDefault="006D60F0" w:rsidP="006D60F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FD4116">
        <w:t xml:space="preserve">          </w:t>
      </w:r>
    </w:p>
    <w:p w:rsidR="006D60F0" w:rsidRPr="00FD4116" w:rsidRDefault="00FD4116" w:rsidP="006D60F0">
      <w:pPr>
        <w:jc w:val="both"/>
      </w:pPr>
      <w:r>
        <w:t xml:space="preserve">           </w:t>
      </w:r>
      <w:r w:rsidR="006D60F0" w:rsidRPr="00FD4116">
        <w:t>О внесении изменений в постановление</w:t>
      </w:r>
    </w:p>
    <w:p w:rsidR="006D60F0" w:rsidRPr="00FD4116" w:rsidRDefault="006D60F0" w:rsidP="006D60F0">
      <w:pPr>
        <w:jc w:val="both"/>
      </w:pPr>
      <w:r w:rsidRPr="00FD4116">
        <w:t xml:space="preserve">           № 118 от 04.04.2017 г «Об утверждении </w:t>
      </w:r>
    </w:p>
    <w:p w:rsidR="00FD4116" w:rsidRDefault="006D60F0" w:rsidP="006D60F0">
      <w:pPr>
        <w:jc w:val="both"/>
      </w:pPr>
      <w:r w:rsidRPr="00FD4116">
        <w:t xml:space="preserve">          Положения о комиссии по соблюдению </w:t>
      </w:r>
    </w:p>
    <w:p w:rsidR="00FD4116" w:rsidRDefault="00FD4116" w:rsidP="006D60F0">
      <w:pPr>
        <w:jc w:val="both"/>
      </w:pPr>
      <w:r>
        <w:t xml:space="preserve">          </w:t>
      </w:r>
      <w:r w:rsidR="006D60F0" w:rsidRPr="00FD4116">
        <w:t>требований</w:t>
      </w:r>
      <w:r>
        <w:t xml:space="preserve">  </w:t>
      </w:r>
      <w:r w:rsidR="006D60F0" w:rsidRPr="00FD4116">
        <w:t xml:space="preserve">к служебному поведению </w:t>
      </w:r>
    </w:p>
    <w:p w:rsidR="00FD4116" w:rsidRDefault="00FD4116" w:rsidP="006D60F0">
      <w:pPr>
        <w:jc w:val="both"/>
      </w:pPr>
      <w:r>
        <w:t xml:space="preserve">          </w:t>
      </w:r>
      <w:r w:rsidR="006D60F0" w:rsidRPr="00FD4116">
        <w:t>муниципальных</w:t>
      </w:r>
      <w:r>
        <w:t xml:space="preserve"> </w:t>
      </w:r>
      <w:r w:rsidR="006D60F0" w:rsidRPr="00FD4116">
        <w:t xml:space="preserve">служащих администрации </w:t>
      </w:r>
    </w:p>
    <w:p w:rsidR="00FD4116" w:rsidRDefault="00FD4116" w:rsidP="006D60F0">
      <w:pPr>
        <w:jc w:val="both"/>
      </w:pPr>
      <w:r>
        <w:t xml:space="preserve">          </w:t>
      </w:r>
      <w:r w:rsidR="006D60F0" w:rsidRPr="00FD4116">
        <w:t>Скребловског</w:t>
      </w:r>
      <w:r>
        <w:t xml:space="preserve">о </w:t>
      </w:r>
      <w:r w:rsidR="006D60F0" w:rsidRPr="00FD4116">
        <w:t xml:space="preserve">сельского поселения и </w:t>
      </w:r>
    </w:p>
    <w:p w:rsidR="006D60F0" w:rsidRPr="00FD4116" w:rsidRDefault="00FD4116" w:rsidP="006D60F0">
      <w:pPr>
        <w:jc w:val="both"/>
      </w:pPr>
      <w:r>
        <w:t xml:space="preserve">          </w:t>
      </w:r>
      <w:r w:rsidR="006D60F0" w:rsidRPr="00FD4116">
        <w:t>урегулировани</w:t>
      </w:r>
      <w:r w:rsidR="00487262">
        <w:t>я</w:t>
      </w:r>
      <w:r>
        <w:t xml:space="preserve">  </w:t>
      </w:r>
      <w:r w:rsidR="006D60F0" w:rsidRPr="00FD4116">
        <w:t>конфликта интересов»</w:t>
      </w:r>
    </w:p>
    <w:p w:rsidR="006D60F0" w:rsidRPr="00FD4116" w:rsidRDefault="006D60F0" w:rsidP="006D60F0">
      <w:pPr>
        <w:jc w:val="both"/>
      </w:pPr>
    </w:p>
    <w:p w:rsidR="006D60F0" w:rsidRPr="00FD4116" w:rsidRDefault="006D60F0" w:rsidP="006D60F0">
      <w:pPr>
        <w:jc w:val="both"/>
      </w:pPr>
    </w:p>
    <w:p w:rsidR="00487262" w:rsidRDefault="006D60F0" w:rsidP="00FD4116">
      <w:pPr>
        <w:jc w:val="both"/>
      </w:pPr>
      <w:r w:rsidRPr="00FD4116">
        <w:t xml:space="preserve">         В связи с внесением изменений  Указом Президента Российской Федерации от 19.09.2017 № 431 </w:t>
      </w:r>
      <w:r w:rsidR="00B24A0D" w:rsidRPr="00FD4116">
        <w:t>в Указ  от 01.</w:t>
      </w:r>
      <w:r w:rsidRPr="00FD4116">
        <w:t>07.2010</w:t>
      </w:r>
      <w:r w:rsidR="00487262">
        <w:t xml:space="preserve"> </w:t>
      </w:r>
      <w:r w:rsidR="00487262" w:rsidRPr="00FD4116">
        <w:t>№ 821</w:t>
      </w:r>
      <w:r w:rsidR="00487262">
        <w:t xml:space="preserve"> </w:t>
      </w:r>
      <w:r w:rsidRPr="00FD4116"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администрация Скребловского сельского поселения Лужского муниципального района</w:t>
      </w:r>
      <w:r w:rsidR="00FD4116">
        <w:t>,</w:t>
      </w:r>
      <w:r w:rsidRPr="00FD4116">
        <w:t xml:space="preserve">  </w:t>
      </w:r>
    </w:p>
    <w:p w:rsidR="00FD4116" w:rsidRPr="00FD4116" w:rsidRDefault="006D60F0" w:rsidP="00FD4116">
      <w:pPr>
        <w:jc w:val="both"/>
      </w:pPr>
      <w:proofErr w:type="spellStart"/>
      <w:r w:rsidRPr="00FD4116">
        <w:t>п</w:t>
      </w:r>
      <w:proofErr w:type="spellEnd"/>
      <w:r w:rsidRPr="00FD4116">
        <w:t xml:space="preserve"> о с т а </w:t>
      </w:r>
      <w:proofErr w:type="spellStart"/>
      <w:r w:rsidRPr="00FD4116">
        <w:t>н</w:t>
      </w:r>
      <w:proofErr w:type="spellEnd"/>
      <w:r w:rsidRPr="00FD4116">
        <w:t xml:space="preserve"> о в л я е т:</w:t>
      </w:r>
    </w:p>
    <w:p w:rsidR="00FD4116" w:rsidRPr="00FD4116" w:rsidRDefault="00FD4116" w:rsidP="00FD4116">
      <w:pPr>
        <w:jc w:val="both"/>
      </w:pPr>
      <w:r w:rsidRPr="00FD4116">
        <w:t>1.</w:t>
      </w:r>
      <w:r>
        <w:t xml:space="preserve"> </w:t>
      </w:r>
      <w:r w:rsidR="006D60F0" w:rsidRPr="00FD4116">
        <w:t xml:space="preserve">Внести изменения в </w:t>
      </w:r>
      <w:r w:rsidR="00F426B4" w:rsidRPr="00FD4116">
        <w:t>постановление № 118 от 04.04.2017 г «Об утверждении Положения о 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интересов»</w:t>
      </w:r>
    </w:p>
    <w:p w:rsidR="006D60F0" w:rsidRPr="00FD4116" w:rsidRDefault="00FD4116" w:rsidP="00FD4116">
      <w:pPr>
        <w:jc w:val="both"/>
      </w:pPr>
      <w:r w:rsidRPr="00FD4116">
        <w:t>2.</w:t>
      </w:r>
      <w:r>
        <w:t xml:space="preserve"> </w:t>
      </w:r>
      <w:r w:rsidR="00F426B4" w:rsidRPr="00FD4116">
        <w:t>Дополнить раздел 3</w:t>
      </w:r>
      <w:r w:rsidRPr="00FD4116">
        <w:t>.6</w:t>
      </w:r>
      <w:r w:rsidR="00F426B4" w:rsidRPr="00FD4116">
        <w:t xml:space="preserve"> </w:t>
      </w:r>
      <w:r w:rsidR="006D60F0" w:rsidRPr="00FD4116">
        <w:t>Положени</w:t>
      </w:r>
      <w:r w:rsidR="00F426B4" w:rsidRPr="00FD4116">
        <w:t>я</w:t>
      </w:r>
      <w:r w:rsidRPr="00FD4116">
        <w:t xml:space="preserve"> о комиссии по соблюдению </w:t>
      </w:r>
      <w:r w:rsidR="006D60F0" w:rsidRPr="00FD4116">
        <w:t>требований к служебному поведению муниципальных служащих администрации Скребловского сельского поселения и урегулированию конфликта интересов</w:t>
      </w:r>
      <w:r w:rsidR="005259A6" w:rsidRPr="00FD4116">
        <w:t xml:space="preserve"> </w:t>
      </w:r>
      <w:r w:rsidR="00487262">
        <w:t>под</w:t>
      </w:r>
      <w:r w:rsidR="005259A6" w:rsidRPr="00FD4116">
        <w:t>разделом следующего содержания:</w:t>
      </w:r>
    </w:p>
    <w:p w:rsidR="00FD4116" w:rsidRPr="00FD4116" w:rsidRDefault="00FD4116" w:rsidP="00FD4116">
      <w:pPr>
        <w:jc w:val="both"/>
        <w:rPr>
          <w:bCs/>
          <w:color w:val="000000"/>
        </w:rPr>
      </w:pPr>
      <w:r>
        <w:rPr>
          <w:sz w:val="28"/>
          <w:szCs w:val="28"/>
        </w:rPr>
        <w:t xml:space="preserve">         </w:t>
      </w:r>
      <w:r w:rsidRPr="00FD4116">
        <w:t>«</w:t>
      </w:r>
      <w:r w:rsidRPr="00FD4116">
        <w:rPr>
          <w:bCs/>
          <w:color w:val="000000"/>
        </w:rPr>
        <w:t>Мотивированные заключения, предусмотренные </w:t>
      </w:r>
      <w:hyperlink r:id="rId6" w:anchor="block_10171" w:history="1">
        <w:r w:rsidRPr="00FD4116">
          <w:rPr>
            <w:bCs/>
          </w:rPr>
          <w:t>пунктом 3.1 «б»</w:t>
        </w:r>
      </w:hyperlink>
      <w:r w:rsidRPr="00FD4116">
        <w:rPr>
          <w:bCs/>
          <w:color w:val="000000"/>
        </w:rPr>
        <w:t xml:space="preserve"> настоящего  Положения, должны содержать:</w:t>
      </w:r>
    </w:p>
    <w:p w:rsidR="00FD4116" w:rsidRPr="00FD4116" w:rsidRDefault="00FD4116" w:rsidP="00FD4116">
      <w:pPr>
        <w:jc w:val="both"/>
        <w:rPr>
          <w:bCs/>
          <w:color w:val="000000"/>
        </w:rPr>
      </w:pPr>
      <w:r w:rsidRPr="00FD4116">
        <w:rPr>
          <w:bCs/>
          <w:color w:val="000000"/>
        </w:rPr>
        <w:t>а) информацию, изложенную в обращениях или уведомлениях, указанных в </w:t>
      </w:r>
      <w:hyperlink r:id="rId7" w:anchor="block_101622" w:history="1">
        <w:r w:rsidRPr="00FD4116">
          <w:rPr>
            <w:bCs/>
          </w:rPr>
          <w:t>абзацах</w:t>
        </w:r>
        <w:r w:rsidRPr="00FD4116">
          <w:rPr>
            <w:bCs/>
            <w:color w:val="3272C0"/>
          </w:rPr>
          <w:t xml:space="preserve"> </w:t>
        </w:r>
        <w:r w:rsidRPr="00FD4116">
          <w:rPr>
            <w:bCs/>
          </w:rPr>
          <w:t>1,2,3,4</w:t>
        </w:r>
      </w:hyperlink>
      <w:r w:rsidRPr="00FD4116">
        <w:rPr>
          <w:bCs/>
          <w:color w:val="000000"/>
        </w:rPr>
        <w:t xml:space="preserve">  пункта 3.1 «б»  настоящего Положения;</w:t>
      </w:r>
    </w:p>
    <w:p w:rsidR="00FD4116" w:rsidRDefault="00FD4116" w:rsidP="00FD4116">
      <w:pPr>
        <w:jc w:val="both"/>
        <w:rPr>
          <w:bCs/>
          <w:color w:val="000000"/>
        </w:rPr>
      </w:pPr>
      <w:r w:rsidRPr="00FD4116">
        <w:rPr>
          <w:bCs/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4116" w:rsidRDefault="00FD4116" w:rsidP="00FD4116">
      <w:pPr>
        <w:jc w:val="both"/>
        <w:rPr>
          <w:bCs/>
          <w:color w:val="000000"/>
        </w:rPr>
      </w:pPr>
      <w:r w:rsidRPr="00FD4116">
        <w:rPr>
          <w:bCs/>
          <w:color w:val="000000"/>
        </w:rPr>
        <w:t>в) мотивированный вывод по результатам предварительного рассмотрения обращений и уведомлений, указанных в абзацах 1,2,3,4  пункта 3.1 «б» настоящего Положения, а также рекомендации для принятия одного из решений в соответствии с </w:t>
      </w:r>
      <w:hyperlink r:id="rId8" w:anchor="block_1024" w:history="1">
        <w:r w:rsidRPr="00FD4116">
          <w:rPr>
            <w:bCs/>
          </w:rPr>
          <w:t>пунктами  3.15, 3.16, 3,17, 3.18</w:t>
        </w:r>
        <w:r w:rsidRPr="00FD4116">
          <w:rPr>
            <w:bCs/>
            <w:color w:val="3272C0"/>
          </w:rPr>
          <w:t xml:space="preserve"> </w:t>
        </w:r>
      </w:hyperlink>
      <w:r w:rsidRPr="00FD4116">
        <w:rPr>
          <w:bCs/>
          <w:color w:val="000000"/>
        </w:rPr>
        <w:t xml:space="preserve"> настоящего Положения или иного решения</w:t>
      </w:r>
      <w:r>
        <w:rPr>
          <w:bCs/>
          <w:color w:val="000000"/>
        </w:rPr>
        <w:t>».</w:t>
      </w:r>
    </w:p>
    <w:p w:rsidR="00FD4116" w:rsidRDefault="00FD4116" w:rsidP="00FD4116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FD4116" w:rsidRPr="00FD4116" w:rsidRDefault="00FD4116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Е.А. Шустрова</w:t>
      </w:r>
    </w:p>
    <w:sectPr w:rsidR="00FD4116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D60F0"/>
    <w:rsid w:val="00487262"/>
    <w:rsid w:val="005259A6"/>
    <w:rsid w:val="006D60F0"/>
    <w:rsid w:val="007F1525"/>
    <w:rsid w:val="008A4F22"/>
    <w:rsid w:val="00982090"/>
    <w:rsid w:val="009F0A31"/>
    <w:rsid w:val="00B24A0D"/>
    <w:rsid w:val="00E941CA"/>
    <w:rsid w:val="00F426B4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2bc38fb3fd3cd88df7aa955e002477c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8625/2bc38fb3fd3cd88df7aa955e002477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2bc38fb3fd3cd88df7aa955e002477c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2020-04-21T06:07:00Z</cp:lastPrinted>
  <dcterms:created xsi:type="dcterms:W3CDTF">2020-04-21T06:09:00Z</dcterms:created>
  <dcterms:modified xsi:type="dcterms:W3CDTF">2020-04-21T06:09:00Z</dcterms:modified>
</cp:coreProperties>
</file>