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59" w:rsidRDefault="00334359" w:rsidP="0033435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Электронная трудовая книжка – Ваш выбор!</w:t>
      </w:r>
    </w:p>
    <w:p w:rsidR="00334359" w:rsidRDefault="00334359" w:rsidP="00334359">
      <w:pPr>
        <w:pStyle w:val="a4"/>
        <w:jc w:val="both"/>
      </w:pPr>
      <w:r>
        <w:t>Трудовая книжка – основной документ, подтверждающий трудовую деятельность и стаж при устройстве на работу. С 2020 года появилась возможность вести этот документ в электронном виде. В Санкт-Петербурге и Ленинградской области электронную трудовую книжку выбрали 764 тысячи работающих граждан.</w:t>
      </w:r>
    </w:p>
    <w:p w:rsidR="00334359" w:rsidRDefault="00334359" w:rsidP="00334359">
      <w:pPr>
        <w:pStyle w:val="a4"/>
        <w:jc w:val="both"/>
      </w:pPr>
      <w:r>
        <w:t>Как воспользоваться электронной трудовой книжкой при устройстве на работу?</w:t>
      </w:r>
    </w:p>
    <w:p w:rsidR="00334359" w:rsidRDefault="00334359" w:rsidP="00334359">
      <w:pPr>
        <w:pStyle w:val="a4"/>
        <w:jc w:val="both"/>
      </w:pPr>
      <w:proofErr w:type="gramStart"/>
      <w:r>
        <w:t>При устройстве на новую работу граждане, выбравшие электронную трудовую книжку, представляют работодателю «Сведения о трудовой деятельности, предоставляемые из информационных ресурсов ПФР» либо в распечатанном виде на бумаге, либо в электронном.</w:t>
      </w:r>
      <w:proofErr w:type="gramEnd"/>
    </w:p>
    <w:p w:rsidR="00334359" w:rsidRDefault="00334359" w:rsidP="00334359">
      <w:pPr>
        <w:pStyle w:val="a4"/>
        <w:jc w:val="both"/>
      </w:pPr>
      <w:r>
        <w:t xml:space="preserve">Чтобы получить «Сведения о трудовой деятельности», надо в личном кабинете на официальном сайте ПФР или на портале </w:t>
      </w:r>
      <w:proofErr w:type="spellStart"/>
      <w:r>
        <w:t>Госуслуг</w:t>
      </w:r>
      <w:proofErr w:type="spellEnd"/>
      <w:r>
        <w:t xml:space="preserve"> заказать справку (выписку) из электронной трудовой книжки. Электронная выписка со сведениями о трудовой деятельности будет сформирована в pdf-формате в режиме реального времени и заверена усиленной квалифицированной электронной подписью МИЦ ПФР. Документ можно сохранить на компьютере или мобильном устройстве, при необходимости распечатать или направить по электронной почте.</w:t>
      </w:r>
    </w:p>
    <w:p w:rsidR="00334359" w:rsidRDefault="00334359" w:rsidP="00334359">
      <w:pPr>
        <w:pStyle w:val="a4"/>
        <w:jc w:val="both"/>
      </w:pPr>
      <w:r>
        <w:t xml:space="preserve">Ознакомиться подробнее с информацией об электронной трудовой книжке можно в одноимённом разделе на сайте ПФР </w:t>
      </w:r>
      <w:proofErr w:type="spellStart"/>
      <w:r>
        <w:t>pfr.gov.ru</w:t>
      </w:r>
      <w:proofErr w:type="spellEnd"/>
      <w:r>
        <w:t xml:space="preserve"> или пройдя по ссылке </w:t>
      </w:r>
      <w:hyperlink r:id="rId4" w:history="1">
        <w:r>
          <w:rPr>
            <w:rStyle w:val="a3"/>
          </w:rPr>
          <w:t>https://pfr.gov.ru/grazhdanam/etk/.</w:t>
        </w:r>
      </w:hyperlink>
    </w:p>
    <w:p w:rsidR="00334359" w:rsidRDefault="00334359" w:rsidP="00334359"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</w:p>
    <w:p w:rsidR="00334359" w:rsidRDefault="00334359" w:rsidP="00334359">
      <w:pPr>
        <w:rPr>
          <w:rFonts w:eastAsiaTheme="minorHAnsi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ОПФР по Санкт-Петербургу и Ленинградской области</w:t>
      </w:r>
    </w:p>
    <w:p w:rsidR="00EF674B" w:rsidRDefault="00EF674B"/>
    <w:sectPr w:rsidR="00EF674B" w:rsidSect="00EF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359"/>
    <w:rsid w:val="00334359"/>
    <w:rsid w:val="00E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3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43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435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2022-04-19T10:40:00Z</dcterms:created>
  <dcterms:modified xsi:type="dcterms:W3CDTF">2022-04-19T10:40:00Z</dcterms:modified>
</cp:coreProperties>
</file>