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A" w:rsidRDefault="00ED444A" w:rsidP="00ED444A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-329565</wp:posOffset>
            </wp:positionV>
            <wp:extent cx="485775" cy="6762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ED444A" w:rsidRDefault="00ED444A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13064E" w:rsidRPr="00ED444A" w:rsidRDefault="0013064E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Pr="00ED444A" w:rsidRDefault="0013064E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13064E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4E">
        <w:rPr>
          <w:rFonts w:ascii="Times New Roman" w:hAnsi="Times New Roman" w:cs="Times New Roman"/>
          <w:sz w:val="24"/>
          <w:szCs w:val="24"/>
        </w:rPr>
        <w:t>От 1</w:t>
      </w:r>
      <w:r w:rsidR="00F06E9F" w:rsidRPr="0013064E">
        <w:rPr>
          <w:rFonts w:ascii="Times New Roman" w:hAnsi="Times New Roman" w:cs="Times New Roman"/>
          <w:sz w:val="24"/>
          <w:szCs w:val="24"/>
        </w:rPr>
        <w:t>8</w:t>
      </w:r>
      <w:r w:rsidRPr="0013064E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06E9F" w:rsidRPr="0013064E">
        <w:rPr>
          <w:rFonts w:ascii="Times New Roman" w:hAnsi="Times New Roman" w:cs="Times New Roman"/>
          <w:sz w:val="24"/>
          <w:szCs w:val="24"/>
        </w:rPr>
        <w:t>9</w:t>
      </w:r>
      <w:r w:rsidRPr="0013064E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Pr="0013064E">
        <w:rPr>
          <w:rFonts w:ascii="Times New Roman" w:hAnsi="Times New Roman" w:cs="Times New Roman"/>
          <w:sz w:val="24"/>
          <w:szCs w:val="24"/>
        </w:rPr>
        <w:tab/>
        <w:t xml:space="preserve">     №  </w:t>
      </w:r>
      <w:r w:rsidR="00014372">
        <w:rPr>
          <w:rFonts w:ascii="Times New Roman" w:hAnsi="Times New Roman" w:cs="Times New Roman"/>
          <w:sz w:val="24"/>
          <w:szCs w:val="24"/>
        </w:rPr>
        <w:t>11</w:t>
      </w:r>
    </w:p>
    <w:p w:rsidR="00ED444A" w:rsidRPr="00F6720E" w:rsidRDefault="00ED444A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Об установлении стоимости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одного квадратного метра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 xml:space="preserve">общей площади жилья 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 xml:space="preserve">на  2019 год для реализации 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отдельных подпрограмм ФЦП и ГП</w:t>
      </w:r>
    </w:p>
    <w:p w:rsidR="00014372" w:rsidRPr="00014372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2810F0">
        <w:rPr>
          <w:rFonts w:ascii="Times New Roman" w:hAnsi="Times New Roman" w:cs="Times New Roman"/>
          <w:sz w:val="24"/>
          <w:szCs w:val="24"/>
        </w:rPr>
        <w:t>»</w:t>
      </w:r>
    </w:p>
    <w:p w:rsidR="00014372" w:rsidRDefault="00014372" w:rsidP="00014372">
      <w:pPr>
        <w:spacing w:after="0"/>
        <w:rPr>
          <w:sz w:val="28"/>
        </w:rPr>
      </w:pPr>
      <w:r>
        <w:rPr>
          <w:sz w:val="28"/>
        </w:rPr>
        <w:t xml:space="preserve">      </w:t>
      </w:r>
    </w:p>
    <w:p w:rsidR="00014372" w:rsidRDefault="00F6720E" w:rsidP="00014372">
      <w:pPr>
        <w:pStyle w:val="ConsPlusCell"/>
        <w:ind w:firstLine="284"/>
        <w:jc w:val="both"/>
        <w:rPr>
          <w:sz w:val="24"/>
          <w:szCs w:val="24"/>
        </w:rPr>
      </w:pPr>
      <w:r w:rsidRPr="005A4749">
        <w:rPr>
          <w:sz w:val="24"/>
          <w:szCs w:val="24"/>
        </w:rPr>
        <w:t xml:space="preserve">В </w:t>
      </w:r>
      <w:r w:rsidRPr="00FE1203">
        <w:rPr>
          <w:sz w:val="24"/>
          <w:szCs w:val="24"/>
        </w:rPr>
        <w:t xml:space="preserve">целях обеспечения в 2019 году выполнения мероприятий по улучшению жилищных </w:t>
      </w:r>
      <w:proofErr w:type="gramStart"/>
      <w:r w:rsidRPr="00FE1203">
        <w:rPr>
          <w:sz w:val="24"/>
          <w:szCs w:val="24"/>
        </w:rPr>
        <w:t>условий граждан в рамках реализации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и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10.06.2014 N 241,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области», утвержденными распоряжением комитета по строительству Ленинградской области от 04.12.2015г. № 552, основываясь на анализе данных, полученных</w:t>
      </w:r>
      <w:proofErr w:type="gramEnd"/>
      <w:r w:rsidRPr="00FE1203">
        <w:rPr>
          <w:sz w:val="24"/>
          <w:szCs w:val="24"/>
        </w:rPr>
        <w:t xml:space="preserve"> из договоров купли-продажи о фактической стоимости жилых помещений, приобретенных (построенных) гражданами – получателями социальной выплаты в рамках вышеуказанной программы в течение 2018 года</w:t>
      </w:r>
      <w:r w:rsidR="00014372">
        <w:rPr>
          <w:sz w:val="24"/>
          <w:szCs w:val="24"/>
        </w:rPr>
        <w:t xml:space="preserve">, </w:t>
      </w:r>
    </w:p>
    <w:p w:rsidR="00014372" w:rsidRDefault="00014372" w:rsidP="00014372">
      <w:pPr>
        <w:pStyle w:val="ConsPlusCell"/>
        <w:jc w:val="both"/>
        <w:rPr>
          <w:sz w:val="24"/>
          <w:szCs w:val="24"/>
        </w:rPr>
      </w:pPr>
    </w:p>
    <w:p w:rsidR="00014372" w:rsidRDefault="00014372" w:rsidP="00014372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ПОСТАНОВЛЯЮ:</w:t>
      </w:r>
    </w:p>
    <w:p w:rsidR="00014372" w:rsidRDefault="00014372" w:rsidP="00014372">
      <w:pPr>
        <w:pStyle w:val="a9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1.Утвердить  стоимость  одного квадратного метра общей площади жилья на  2019 год  на территории Скребловского сельского поселения в размере </w:t>
      </w:r>
      <w:r w:rsidR="00F342D2">
        <w:rPr>
          <w:color w:val="FF0000"/>
          <w:sz w:val="24"/>
          <w:szCs w:val="24"/>
        </w:rPr>
        <w:t>42940,35</w:t>
      </w:r>
      <w:r w:rsidR="00F342D2" w:rsidRPr="004716F3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 Расчет согласно приложению.</w:t>
      </w:r>
    </w:p>
    <w:p w:rsidR="00014372" w:rsidRDefault="00014372" w:rsidP="00014372">
      <w:pPr>
        <w:pStyle w:val="a9"/>
        <w:ind w:firstLine="284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014372" w:rsidRDefault="00014372" w:rsidP="00014372">
      <w:pPr>
        <w:pStyle w:val="a9"/>
        <w:ind w:firstLine="284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014372" w:rsidRDefault="00014372" w:rsidP="00014372">
      <w:pPr>
        <w:pStyle w:val="a9"/>
        <w:rPr>
          <w:sz w:val="24"/>
          <w:szCs w:val="24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13064E" w:rsidRDefault="0013064E" w:rsidP="0013064E">
      <w:pPr>
        <w:pStyle w:val="a9"/>
        <w:ind w:left="644"/>
        <w:rPr>
          <w:sz w:val="22"/>
          <w:szCs w:val="22"/>
        </w:rPr>
      </w:pPr>
      <w:r w:rsidRPr="0013064E">
        <w:rPr>
          <w:sz w:val="22"/>
          <w:szCs w:val="22"/>
        </w:rPr>
        <w:t xml:space="preserve">И.о. главы администрации </w:t>
      </w:r>
    </w:p>
    <w:p w:rsidR="0013064E" w:rsidRPr="0013064E" w:rsidRDefault="0013064E" w:rsidP="0013064E">
      <w:pPr>
        <w:pStyle w:val="a9"/>
        <w:tabs>
          <w:tab w:val="left" w:pos="4335"/>
        </w:tabs>
        <w:ind w:left="644"/>
        <w:rPr>
          <w:sz w:val="22"/>
          <w:szCs w:val="22"/>
        </w:rPr>
      </w:pPr>
      <w:r w:rsidRPr="0013064E">
        <w:rPr>
          <w:sz w:val="22"/>
          <w:szCs w:val="22"/>
        </w:rPr>
        <w:t>Скребловского сельского поселения</w:t>
      </w:r>
      <w:r w:rsidRPr="0013064E">
        <w:rPr>
          <w:sz w:val="22"/>
          <w:szCs w:val="22"/>
        </w:rPr>
        <w:tab/>
        <w:t xml:space="preserve">      </w:t>
      </w:r>
      <w:r w:rsidR="00014372">
        <w:rPr>
          <w:sz w:val="22"/>
          <w:szCs w:val="22"/>
        </w:rPr>
        <w:t xml:space="preserve">                        </w:t>
      </w:r>
      <w:r w:rsidRPr="0013064E">
        <w:rPr>
          <w:sz w:val="22"/>
          <w:szCs w:val="22"/>
        </w:rPr>
        <w:t xml:space="preserve">                                   Е.А. Шустрова</w:t>
      </w: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0D1" w:rsidRDefault="00D500D1" w:rsidP="00EF3AF3">
      <w:pPr>
        <w:pStyle w:val="a9"/>
      </w:pPr>
    </w:p>
    <w:p w:rsidR="00D500D1" w:rsidRDefault="00D500D1" w:rsidP="00D500D1">
      <w:pPr>
        <w:pStyle w:val="a9"/>
      </w:pPr>
    </w:p>
    <w:p w:rsidR="00D500D1" w:rsidRPr="004716F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 xml:space="preserve">Приложение </w:t>
      </w:r>
    </w:p>
    <w:p w:rsidR="00D500D1" w:rsidRPr="004716F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 xml:space="preserve">к постановлению № </w:t>
      </w:r>
      <w:r>
        <w:rPr>
          <w:sz w:val="24"/>
          <w:szCs w:val="24"/>
        </w:rPr>
        <w:t xml:space="preserve">11   </w:t>
      </w:r>
      <w:r w:rsidRPr="004716F3">
        <w:rPr>
          <w:sz w:val="24"/>
          <w:szCs w:val="24"/>
        </w:rPr>
        <w:t xml:space="preserve">от  </w:t>
      </w:r>
      <w:r>
        <w:rPr>
          <w:sz w:val="24"/>
          <w:szCs w:val="24"/>
        </w:rPr>
        <w:t>18</w:t>
      </w:r>
      <w:r w:rsidRPr="004716F3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</w:t>
      </w:r>
      <w:r w:rsidRPr="004716F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716F3">
        <w:rPr>
          <w:sz w:val="24"/>
          <w:szCs w:val="24"/>
        </w:rPr>
        <w:t xml:space="preserve"> года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F6720E" w:rsidRPr="004716F3" w:rsidRDefault="00F6720E" w:rsidP="00F6720E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proofErr w:type="spellStart"/>
      <w:r w:rsidR="00A00D09">
        <w:rPr>
          <w:sz w:val="24"/>
          <w:szCs w:val="24"/>
        </w:rPr>
        <w:t>Скребловскому</w:t>
      </w:r>
      <w:proofErr w:type="spellEnd"/>
      <w:r w:rsidR="00A00D09">
        <w:rPr>
          <w:sz w:val="24"/>
          <w:szCs w:val="24"/>
        </w:rPr>
        <w:t xml:space="preserve"> </w:t>
      </w:r>
      <w:r w:rsidRPr="004716F3">
        <w:rPr>
          <w:sz w:val="24"/>
          <w:szCs w:val="24"/>
        </w:rPr>
        <w:t xml:space="preserve">сельскому поселению: </w:t>
      </w:r>
      <w:r w:rsidRPr="00BF291B">
        <w:rPr>
          <w:sz w:val="24"/>
          <w:szCs w:val="24"/>
        </w:rPr>
        <w:t>(</w:t>
      </w:r>
      <w:r w:rsidRPr="00E93F7C">
        <w:rPr>
          <w:i/>
          <w:sz w:val="24"/>
          <w:szCs w:val="24"/>
        </w:rPr>
        <w:t>в соответствии с п.</w:t>
      </w:r>
      <w:r>
        <w:rPr>
          <w:i/>
          <w:sz w:val="24"/>
          <w:szCs w:val="24"/>
        </w:rPr>
        <w:t>п</w:t>
      </w:r>
      <w:proofErr w:type="gramStart"/>
      <w:r w:rsidRPr="00E93F7C">
        <w:rPr>
          <w:i/>
          <w:sz w:val="24"/>
          <w:szCs w:val="24"/>
        </w:rPr>
        <w:t>2</w:t>
      </w:r>
      <w:proofErr w:type="gramEnd"/>
      <w:r w:rsidRPr="00E93F7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, п.2</w:t>
      </w:r>
      <w:r w:rsidRPr="00E93F7C">
        <w:rPr>
          <w:i/>
          <w:sz w:val="24"/>
          <w:szCs w:val="24"/>
        </w:rPr>
        <w:t xml:space="preserve"> Методических рекомендаций применены данные по </w:t>
      </w:r>
      <w:r>
        <w:rPr>
          <w:i/>
          <w:sz w:val="24"/>
          <w:szCs w:val="24"/>
        </w:rPr>
        <w:t xml:space="preserve">муниципальному образованию  </w:t>
      </w:r>
      <w:proofErr w:type="spellStart"/>
      <w:r>
        <w:rPr>
          <w:i/>
          <w:sz w:val="24"/>
          <w:szCs w:val="24"/>
        </w:rPr>
        <w:t>Ретюньское</w:t>
      </w:r>
      <w:proofErr w:type="spellEnd"/>
      <w:r w:rsidRPr="00BF291B">
        <w:rPr>
          <w:i/>
          <w:sz w:val="24"/>
          <w:szCs w:val="24"/>
        </w:rPr>
        <w:t xml:space="preserve"> сельско</w:t>
      </w:r>
      <w:r>
        <w:rPr>
          <w:i/>
          <w:sz w:val="24"/>
          <w:szCs w:val="24"/>
        </w:rPr>
        <w:t>е</w:t>
      </w:r>
      <w:r w:rsidRPr="00BF291B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</w:t>
      </w:r>
      <w:r w:rsidRPr="00BF291B">
        <w:rPr>
          <w:sz w:val="24"/>
          <w:szCs w:val="24"/>
        </w:rPr>
        <w:t>)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ФСТ </w:t>
      </w:r>
      <w:proofErr w:type="spellStart"/>
      <w:r w:rsidRPr="004716F3">
        <w:rPr>
          <w:sz w:val="24"/>
          <w:szCs w:val="24"/>
        </w:rPr>
        <w:t>квм</w:t>
      </w:r>
      <w:proofErr w:type="spellEnd"/>
      <w:r w:rsidRPr="004716F3">
        <w:rPr>
          <w:sz w:val="24"/>
          <w:szCs w:val="24"/>
        </w:rPr>
        <w:t xml:space="preserve"> = ФСТЖ/</w:t>
      </w:r>
      <w:proofErr w:type="spellStart"/>
      <w:r w:rsidRPr="004716F3">
        <w:rPr>
          <w:sz w:val="24"/>
          <w:szCs w:val="24"/>
        </w:rPr>
        <w:t>Пл</w:t>
      </w:r>
      <w:proofErr w:type="spellEnd"/>
      <w:proofErr w:type="gramStart"/>
      <w:r w:rsidRPr="004716F3">
        <w:rPr>
          <w:sz w:val="24"/>
          <w:szCs w:val="24"/>
        </w:rPr>
        <w:t>*И</w:t>
      </w:r>
      <w:proofErr w:type="gramEnd"/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1. ФСТ кв</w:t>
      </w:r>
      <w:proofErr w:type="gramStart"/>
      <w:r>
        <w:rPr>
          <w:sz w:val="24"/>
          <w:szCs w:val="24"/>
        </w:rPr>
        <w:t>.</w:t>
      </w:r>
      <w:r w:rsidRPr="004716F3">
        <w:rPr>
          <w:sz w:val="24"/>
          <w:szCs w:val="24"/>
        </w:rPr>
        <w:t>м</w:t>
      </w:r>
      <w:proofErr w:type="gramEnd"/>
      <w:r w:rsidRPr="004716F3">
        <w:rPr>
          <w:sz w:val="24"/>
          <w:szCs w:val="24"/>
        </w:rPr>
        <w:t xml:space="preserve"> – 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</w:t>
      </w:r>
      <w:r>
        <w:rPr>
          <w:sz w:val="24"/>
          <w:szCs w:val="24"/>
        </w:rPr>
        <w:t>.</w:t>
      </w: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 – </w:t>
      </w:r>
      <w:r w:rsidR="00F342D2">
        <w:rPr>
          <w:sz w:val="24"/>
          <w:szCs w:val="24"/>
        </w:rPr>
        <w:t>2 509 326,92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Pr="00767B81" w:rsidRDefault="00D500D1" w:rsidP="00D500D1">
      <w:pPr>
        <w:pStyle w:val="a9"/>
        <w:rPr>
          <w:sz w:val="24"/>
          <w:szCs w:val="24"/>
        </w:rPr>
      </w:pPr>
      <w:proofErr w:type="spellStart"/>
      <w:r w:rsidRPr="004716F3">
        <w:rPr>
          <w:sz w:val="24"/>
          <w:szCs w:val="24"/>
        </w:rPr>
        <w:t>ФСТЖ=Сумма</w:t>
      </w:r>
      <w:proofErr w:type="spellEnd"/>
      <w:r w:rsidRPr="004716F3">
        <w:rPr>
          <w:sz w:val="24"/>
          <w:szCs w:val="24"/>
        </w:rPr>
        <w:t xml:space="preserve"> </w:t>
      </w:r>
      <w:proofErr w:type="spellStart"/>
      <w:r w:rsidRPr="004716F3">
        <w:rPr>
          <w:sz w:val="24"/>
          <w:szCs w:val="24"/>
        </w:rPr>
        <w:t>ФСТЖмо</w:t>
      </w:r>
      <w:proofErr w:type="spellEnd"/>
      <w:r w:rsidRPr="004716F3">
        <w:rPr>
          <w:sz w:val="24"/>
          <w:szCs w:val="24"/>
        </w:rPr>
        <w:t>/</w:t>
      </w:r>
      <w:r w:rsidRPr="004716F3">
        <w:rPr>
          <w:sz w:val="24"/>
          <w:szCs w:val="24"/>
          <w:lang w:val="en-US"/>
        </w:rPr>
        <w:t>G</w:t>
      </w:r>
      <w:r w:rsidRPr="004716F3">
        <w:rPr>
          <w:sz w:val="24"/>
          <w:szCs w:val="24"/>
        </w:rPr>
        <w:t xml:space="preserve">= </w:t>
      </w:r>
      <w:r w:rsidR="00F342D2">
        <w:rPr>
          <w:color w:val="FF0000"/>
          <w:sz w:val="24"/>
          <w:szCs w:val="24"/>
        </w:rPr>
        <w:t>17 565 288,47/7=2 509 326,92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где:  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          Сумма </w:t>
      </w:r>
      <w:proofErr w:type="spellStart"/>
      <w:r w:rsidRPr="004716F3">
        <w:rPr>
          <w:sz w:val="24"/>
          <w:szCs w:val="24"/>
        </w:rPr>
        <w:t>ФСТЖмо</w:t>
      </w:r>
      <w:proofErr w:type="spellEnd"/>
      <w:r w:rsidRPr="004716F3">
        <w:rPr>
          <w:sz w:val="24"/>
          <w:szCs w:val="24"/>
        </w:rPr>
        <w:t xml:space="preserve">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-  </w:t>
      </w:r>
      <w:r w:rsidR="00F342D2">
        <w:rPr>
          <w:sz w:val="24"/>
          <w:szCs w:val="24"/>
        </w:rPr>
        <w:t>17 565 288,47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           </w:t>
      </w:r>
      <w:r w:rsidRPr="004716F3">
        <w:rPr>
          <w:sz w:val="24"/>
          <w:szCs w:val="24"/>
          <w:lang w:val="en-US"/>
        </w:rPr>
        <w:t>G</w:t>
      </w:r>
      <w:r w:rsidRPr="004716F3">
        <w:rPr>
          <w:sz w:val="24"/>
          <w:szCs w:val="24"/>
        </w:rPr>
        <w:t xml:space="preserve">- </w:t>
      </w:r>
      <w:proofErr w:type="gramStart"/>
      <w:r w:rsidRPr="004716F3">
        <w:rPr>
          <w:sz w:val="24"/>
          <w:szCs w:val="24"/>
        </w:rPr>
        <w:t>количество</w:t>
      </w:r>
      <w:proofErr w:type="gramEnd"/>
      <w:r w:rsidRPr="004716F3">
        <w:rPr>
          <w:sz w:val="24"/>
          <w:szCs w:val="24"/>
        </w:rPr>
        <w:t xml:space="preserve">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-   </w:t>
      </w:r>
      <w:r>
        <w:rPr>
          <w:sz w:val="24"/>
          <w:szCs w:val="24"/>
        </w:rPr>
        <w:t>1</w:t>
      </w:r>
      <w:r w:rsidRPr="004716F3">
        <w:rPr>
          <w:sz w:val="24"/>
          <w:szCs w:val="24"/>
        </w:rPr>
        <w:t xml:space="preserve">   чел.;       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3. </w:t>
      </w:r>
      <w:proofErr w:type="spellStart"/>
      <w:proofErr w:type="gramStart"/>
      <w:r w:rsidRPr="004716F3">
        <w:rPr>
          <w:sz w:val="24"/>
          <w:szCs w:val="24"/>
        </w:rPr>
        <w:t>Пл</w:t>
      </w:r>
      <w:proofErr w:type="spellEnd"/>
      <w:proofErr w:type="gramEnd"/>
      <w:r w:rsidRPr="004716F3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планируемому году реализации программы -       </w:t>
      </w:r>
      <w:r w:rsidR="00F342D2">
        <w:rPr>
          <w:color w:val="FF0000"/>
          <w:sz w:val="24"/>
          <w:szCs w:val="24"/>
        </w:rPr>
        <w:t>418,89</w:t>
      </w:r>
      <w:r w:rsidRPr="004716F3">
        <w:rPr>
          <w:sz w:val="24"/>
          <w:szCs w:val="24"/>
        </w:rPr>
        <w:t xml:space="preserve">  кв. м</w:t>
      </w:r>
    </w:p>
    <w:p w:rsidR="00D500D1" w:rsidRPr="00767B81" w:rsidRDefault="00D500D1" w:rsidP="00D500D1">
      <w:pPr>
        <w:pStyle w:val="a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Пл.=</w:t>
      </w:r>
      <w:r w:rsidRPr="00CE3988">
        <w:rPr>
          <w:szCs w:val="28"/>
        </w:rPr>
        <w:t>Σ</w:t>
      </w:r>
      <w:r>
        <w:rPr>
          <w:sz w:val="24"/>
          <w:szCs w:val="24"/>
        </w:rPr>
        <w:t>Плмо/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=</w:t>
      </w:r>
      <w:r w:rsidR="00F342D2">
        <w:rPr>
          <w:color w:val="FF0000"/>
          <w:sz w:val="24"/>
          <w:szCs w:val="24"/>
        </w:rPr>
        <w:t>418,89/7=59,84</w:t>
      </w:r>
    </w:p>
    <w:p w:rsidR="00D500D1" w:rsidRPr="00CE3988" w:rsidRDefault="00D500D1" w:rsidP="00D500D1">
      <w:pPr>
        <w:pStyle w:val="a9"/>
        <w:rPr>
          <w:sz w:val="24"/>
          <w:szCs w:val="24"/>
        </w:rPr>
      </w:pPr>
      <w:r w:rsidRPr="00406207">
        <w:rPr>
          <w:sz w:val="24"/>
          <w:szCs w:val="24"/>
        </w:rPr>
        <w:t xml:space="preserve"> 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(планируемый финансовый год) – 1,0</w:t>
      </w:r>
      <w:r>
        <w:rPr>
          <w:sz w:val="24"/>
          <w:szCs w:val="24"/>
        </w:rPr>
        <w:t>24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ФСТ </w:t>
      </w:r>
      <w:proofErr w:type="spellStart"/>
      <w:r w:rsidRPr="004716F3">
        <w:rPr>
          <w:sz w:val="24"/>
          <w:szCs w:val="24"/>
        </w:rPr>
        <w:t>квм</w:t>
      </w:r>
      <w:proofErr w:type="spellEnd"/>
      <w:r w:rsidRPr="004716F3">
        <w:rPr>
          <w:sz w:val="24"/>
          <w:szCs w:val="24"/>
        </w:rPr>
        <w:t xml:space="preserve"> = ФСТЖ/</w:t>
      </w:r>
      <w:proofErr w:type="spellStart"/>
      <w:r w:rsidRPr="004716F3">
        <w:rPr>
          <w:sz w:val="24"/>
          <w:szCs w:val="24"/>
        </w:rPr>
        <w:t>Пл</w:t>
      </w:r>
      <w:proofErr w:type="spellEnd"/>
      <w:proofErr w:type="gramStart"/>
      <w:r w:rsidRPr="004716F3">
        <w:rPr>
          <w:sz w:val="24"/>
          <w:szCs w:val="24"/>
        </w:rPr>
        <w:t>*И</w:t>
      </w:r>
      <w:proofErr w:type="gramEnd"/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ФСТ </w:t>
      </w:r>
      <w:proofErr w:type="spellStart"/>
      <w:r w:rsidRPr="004716F3">
        <w:rPr>
          <w:sz w:val="24"/>
          <w:szCs w:val="24"/>
        </w:rPr>
        <w:t>квм=</w:t>
      </w:r>
      <w:proofErr w:type="spellEnd"/>
      <w:r w:rsidRPr="004716F3">
        <w:rPr>
          <w:sz w:val="24"/>
          <w:szCs w:val="24"/>
        </w:rPr>
        <w:t xml:space="preserve"> </w:t>
      </w:r>
      <w:r w:rsidR="00F342D2">
        <w:rPr>
          <w:color w:val="FF0000"/>
          <w:sz w:val="24"/>
          <w:szCs w:val="24"/>
        </w:rPr>
        <w:t>2 509 326,92/59,84</w:t>
      </w:r>
      <w:r w:rsidRPr="004716F3">
        <w:rPr>
          <w:sz w:val="24"/>
          <w:szCs w:val="24"/>
        </w:rPr>
        <w:t>*1,</w:t>
      </w:r>
      <w:r>
        <w:rPr>
          <w:sz w:val="24"/>
          <w:szCs w:val="24"/>
        </w:rPr>
        <w:t>024</w:t>
      </w:r>
      <w:r w:rsidRPr="004716F3">
        <w:rPr>
          <w:sz w:val="24"/>
          <w:szCs w:val="24"/>
        </w:rPr>
        <w:t>=</w:t>
      </w:r>
      <w:r w:rsidR="00F342D2">
        <w:rPr>
          <w:color w:val="FF0000"/>
          <w:sz w:val="24"/>
          <w:szCs w:val="24"/>
        </w:rPr>
        <w:t>42940,35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</w:p>
    <w:p w:rsidR="00ED444A" w:rsidRP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343C61" w:rsidRPr="00ED444A" w:rsidRDefault="00343C61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ED44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2D0EED"/>
    <w:multiLevelType w:val="hybridMultilevel"/>
    <w:tmpl w:val="E43C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44A"/>
    <w:rsid w:val="00014372"/>
    <w:rsid w:val="0013064E"/>
    <w:rsid w:val="00171C10"/>
    <w:rsid w:val="0018032C"/>
    <w:rsid w:val="00213A76"/>
    <w:rsid w:val="0022426F"/>
    <w:rsid w:val="002810F0"/>
    <w:rsid w:val="0030415B"/>
    <w:rsid w:val="00343C61"/>
    <w:rsid w:val="00385B8F"/>
    <w:rsid w:val="003C0CA3"/>
    <w:rsid w:val="00474257"/>
    <w:rsid w:val="007049A7"/>
    <w:rsid w:val="00735005"/>
    <w:rsid w:val="008C7716"/>
    <w:rsid w:val="00953F76"/>
    <w:rsid w:val="009D28EB"/>
    <w:rsid w:val="009D5CAD"/>
    <w:rsid w:val="00A00D09"/>
    <w:rsid w:val="00A403D7"/>
    <w:rsid w:val="00A648CF"/>
    <w:rsid w:val="00A66413"/>
    <w:rsid w:val="00A72507"/>
    <w:rsid w:val="00A96AF9"/>
    <w:rsid w:val="00CF1CFD"/>
    <w:rsid w:val="00D340C4"/>
    <w:rsid w:val="00D500D1"/>
    <w:rsid w:val="00ED444A"/>
    <w:rsid w:val="00EF3AF3"/>
    <w:rsid w:val="00F06E9F"/>
    <w:rsid w:val="00F342D2"/>
    <w:rsid w:val="00F6720E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3064E"/>
    <w:pPr>
      <w:ind w:left="720"/>
      <w:contextualSpacing/>
    </w:pPr>
    <w:rPr>
      <w:rFonts w:eastAsiaTheme="minorEastAsia"/>
      <w:lang w:eastAsia="ru-RU"/>
    </w:rPr>
  </w:style>
  <w:style w:type="character" w:styleId="ae">
    <w:name w:val="Hyperlink"/>
    <w:rsid w:val="0013064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5</cp:revision>
  <cp:lastPrinted>2019-02-07T07:10:00Z</cp:lastPrinted>
  <dcterms:created xsi:type="dcterms:W3CDTF">2019-02-07T07:04:00Z</dcterms:created>
  <dcterms:modified xsi:type="dcterms:W3CDTF">2019-02-07T10:59:00Z</dcterms:modified>
</cp:coreProperties>
</file>