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B" w:rsidRPr="008A6BF8" w:rsidRDefault="000E340B" w:rsidP="000E34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0E340B" w:rsidRPr="008A6BF8" w:rsidRDefault="000E340B" w:rsidP="000E34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0E340B" w:rsidRPr="008A6BF8" w:rsidRDefault="000E340B" w:rsidP="000E34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0E340B" w:rsidRPr="008A6BF8" w:rsidRDefault="000E340B" w:rsidP="000E34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0E340B" w:rsidRPr="008A6BF8" w:rsidRDefault="000E340B" w:rsidP="000E34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A6BF8">
        <w:rPr>
          <w:rFonts w:ascii="Times New Roman" w:hAnsi="Times New Roman" w:cs="Times New Roman"/>
          <w:b w:val="0"/>
          <w:sz w:val="24"/>
          <w:szCs w:val="24"/>
        </w:rPr>
        <w:t xml:space="preserve"> созыв</w:t>
      </w:r>
    </w:p>
    <w:p w:rsidR="000E340B" w:rsidRDefault="000E340B" w:rsidP="008A1DA8">
      <w:pPr>
        <w:jc w:val="center"/>
        <w:rPr>
          <w:b/>
        </w:rPr>
      </w:pPr>
    </w:p>
    <w:p w:rsidR="008A1DA8" w:rsidRPr="00E240FD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CC465E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65E" w:rsidRDefault="00CC465E" w:rsidP="008A1DA8">
      <w:pPr>
        <w:rPr>
          <w:sz w:val="28"/>
          <w:szCs w:val="28"/>
        </w:rPr>
      </w:pPr>
    </w:p>
    <w:p w:rsidR="008A1DA8" w:rsidRDefault="00CC465E" w:rsidP="008A1DA8">
      <w:pPr>
        <w:rPr>
          <w:sz w:val="28"/>
          <w:szCs w:val="28"/>
        </w:rPr>
      </w:pPr>
      <w:r>
        <w:rPr>
          <w:sz w:val="28"/>
          <w:szCs w:val="28"/>
        </w:rPr>
        <w:t>24.09.2020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DA8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74</w:t>
      </w:r>
      <w:r w:rsidR="008A1DA8"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</w:p>
    <w:p w:rsidR="008A1DA8" w:rsidRPr="000E340B" w:rsidRDefault="007C7FE7" w:rsidP="00580A2E">
      <w:pPr>
        <w:ind w:right="4534"/>
      </w:pPr>
      <w:r w:rsidRPr="000E340B">
        <w:t xml:space="preserve">Об утверждении перечня </w:t>
      </w:r>
      <w:r w:rsidR="00C43D68" w:rsidRPr="000E340B">
        <w:t>не</w:t>
      </w:r>
      <w:r w:rsidR="008A1DA8" w:rsidRPr="000E340B">
        <w:t xml:space="preserve">движимого муниципального имущества, передаваемого из собственности муниципального образования </w:t>
      </w:r>
      <w:r w:rsidR="00580A2E" w:rsidRPr="000E340B">
        <w:t xml:space="preserve">Скребловское сельское поселение </w:t>
      </w:r>
      <w:r w:rsidR="008A1DA8" w:rsidRPr="000E340B">
        <w:t>Лужск</w:t>
      </w:r>
      <w:r w:rsidR="00580A2E" w:rsidRPr="000E340B">
        <w:t>ого</w:t>
      </w:r>
      <w:r w:rsidR="003D3448" w:rsidRPr="000E340B">
        <w:t xml:space="preserve"> </w:t>
      </w:r>
      <w:r w:rsidR="008A1DA8" w:rsidRPr="000E340B">
        <w:t>муниципальн</w:t>
      </w:r>
      <w:r w:rsidR="00580A2E" w:rsidRPr="000E340B">
        <w:t>ого</w:t>
      </w:r>
      <w:r w:rsidR="008A1DA8" w:rsidRPr="000E340B">
        <w:t xml:space="preserve"> район</w:t>
      </w:r>
      <w:r w:rsidR="00580A2E" w:rsidRPr="000E340B">
        <w:t>а</w:t>
      </w:r>
      <w:r w:rsidR="008A1DA8" w:rsidRPr="000E340B">
        <w:t xml:space="preserve"> Ленинградской области в </w:t>
      </w:r>
      <w:r w:rsidR="003D3448" w:rsidRPr="000E340B">
        <w:t xml:space="preserve">государственную </w:t>
      </w:r>
      <w:r w:rsidR="008A1DA8" w:rsidRPr="000E340B">
        <w:t>собственность Ленинградской области</w:t>
      </w:r>
    </w:p>
    <w:p w:rsidR="008A1DA8" w:rsidRPr="000E340B" w:rsidRDefault="008A1DA8" w:rsidP="008A1DA8">
      <w:pPr>
        <w:ind w:firstLine="900"/>
      </w:pPr>
    </w:p>
    <w:p w:rsidR="008A1DA8" w:rsidRPr="000E340B" w:rsidRDefault="008A1DA8" w:rsidP="000E340B">
      <w:pPr>
        <w:shd w:val="clear" w:color="auto" w:fill="FFFFFF"/>
        <w:spacing w:line="312" w:lineRule="atLeast"/>
        <w:ind w:firstLine="709"/>
        <w:jc w:val="both"/>
      </w:pPr>
      <w:r w:rsidRPr="000E340B"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 w:rsidRPr="000E340B">
        <w:t>ской Федерации» (с изменениями)</w:t>
      </w:r>
      <w:r w:rsidRPr="000E340B">
        <w:t xml:space="preserve">, </w:t>
      </w:r>
      <w:hyperlink r:id="rId5" w:history="1">
        <w:r w:rsidR="000E340B" w:rsidRPr="000E340B">
          <w:t>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  </w:r>
      </w:hyperlink>
      <w:r w:rsidR="000E340B" w:rsidRPr="000E340B">
        <w:t xml:space="preserve">, </w:t>
      </w:r>
      <w:r w:rsidRPr="000E340B">
        <w:t>Федеральн</w:t>
      </w:r>
      <w:r w:rsidR="000E340B">
        <w:t>ым</w:t>
      </w:r>
      <w:r w:rsidRPr="000E340B">
        <w:t xml:space="preserve"> закон</w:t>
      </w:r>
      <w:r w:rsidR="000E340B">
        <w:t>ом</w:t>
      </w:r>
      <w:r w:rsidRPr="000E340B">
        <w:t xml:space="preserve"> от 31</w:t>
      </w:r>
      <w:r w:rsidR="000E340B">
        <w:t>.12.</w:t>
      </w:r>
      <w:r w:rsidRPr="000E340B">
        <w:t>2005 года №</w:t>
      </w:r>
      <w:r w:rsidR="00580A2E" w:rsidRPr="000E340B">
        <w:t xml:space="preserve"> </w:t>
      </w:r>
      <w:r w:rsidRPr="000E340B">
        <w:t>199-ФЗ «О внесении изменений в отдельные законодательные акты Российской Федерации в связи с совершенствованием разграничения полномочий»</w:t>
      </w:r>
      <w:r w:rsidR="00DE63CA">
        <w:t xml:space="preserve">, </w:t>
      </w:r>
      <w:r w:rsidR="00DE63CA" w:rsidRPr="00DE63CA">
        <w:t>с областным законом Ленинградской области от 29.12.2015 № 153-оз  (ред. от 27.12.2019) «О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 w:rsidRPr="000E340B">
        <w:t xml:space="preserve"> </w:t>
      </w:r>
      <w:r w:rsidR="003D3448" w:rsidRPr="000E340B">
        <w:t xml:space="preserve">в государственную собственность Ленинградской области </w:t>
      </w:r>
      <w:r w:rsidR="00DE63CA">
        <w:t>совет</w:t>
      </w:r>
      <w:r w:rsidR="00DE63CA" w:rsidRPr="008A6BF8">
        <w:t xml:space="preserve"> депутатов </w:t>
      </w:r>
      <w:r w:rsidR="00DE63CA">
        <w:t xml:space="preserve">Скребловского </w:t>
      </w:r>
      <w:r w:rsidR="00DE63CA" w:rsidRPr="008A6BF8">
        <w:t xml:space="preserve"> сельского поселения</w:t>
      </w:r>
      <w:r w:rsidRPr="000E340B">
        <w:t xml:space="preserve"> РЕШИЛ:</w:t>
      </w:r>
    </w:p>
    <w:p w:rsidR="008A1DA8" w:rsidRPr="000E340B" w:rsidRDefault="008A1DA8" w:rsidP="008A1DA8">
      <w:pPr>
        <w:ind w:firstLine="900"/>
        <w:jc w:val="both"/>
      </w:pPr>
    </w:p>
    <w:p w:rsidR="008A1DA8" w:rsidRPr="000E340B" w:rsidRDefault="008A1DA8" w:rsidP="00DA5220">
      <w:pPr>
        <w:ind w:firstLine="709"/>
        <w:jc w:val="both"/>
      </w:pPr>
      <w:r w:rsidRPr="000E340B">
        <w:t>1</w:t>
      </w:r>
      <w:r w:rsidR="00C53D73" w:rsidRPr="000E340B">
        <w:t xml:space="preserve">. Утвердить перечень объектов </w:t>
      </w:r>
      <w:r w:rsidR="00F71698" w:rsidRPr="000E340B">
        <w:t>недвижимо</w:t>
      </w:r>
      <w:r w:rsidRPr="000E340B">
        <w:t xml:space="preserve">го имущества, передаваемого из собственности муниципального образования </w:t>
      </w:r>
      <w:r w:rsidR="00DE63CA" w:rsidRPr="000E340B">
        <w:t>Скребловское сельское поселение Лужского муниципального района Ленинградской области</w:t>
      </w:r>
      <w:r w:rsidRPr="000E340B">
        <w:t xml:space="preserve"> в </w:t>
      </w:r>
      <w:r w:rsidR="003D3448" w:rsidRPr="000E340B">
        <w:t xml:space="preserve">государственную </w:t>
      </w:r>
      <w:r w:rsidRPr="000E340B">
        <w:t xml:space="preserve">собственность </w:t>
      </w:r>
      <w:r w:rsidR="003D3448" w:rsidRPr="000E340B">
        <w:t>Ленинградской области согласно приложению</w:t>
      </w:r>
      <w:r w:rsidRPr="000E340B">
        <w:t>.</w:t>
      </w:r>
    </w:p>
    <w:p w:rsidR="00DE63CA" w:rsidRPr="00DA5220" w:rsidRDefault="008A1DA8" w:rsidP="00DA5220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220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Администрации Скребловского  сельского поселения осуществить необходимые мероприятия, связанные с 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передачей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из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ой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 собственност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и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указанного в 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п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риложении 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к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му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DA5220" w:rsidRPr="00DA5220">
        <w:rPr>
          <w:rFonts w:ascii="Times New Roman" w:eastAsia="Calibri" w:hAnsi="Times New Roman" w:cs="Times New Roman"/>
          <w:sz w:val="24"/>
          <w:szCs w:val="24"/>
        </w:rPr>
        <w:t>ю</w:t>
      </w:r>
      <w:r w:rsidR="00DE63CA" w:rsidRPr="00DA52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3CA" w:rsidRPr="00DA5220" w:rsidRDefault="00DE63CA" w:rsidP="00DA522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со дня </w:t>
      </w:r>
      <w:r w:rsidR="00F97BC8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официального опубликования</w:t>
      </w:r>
      <w:r w:rsidRPr="00DA5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E63CA" w:rsidRPr="00DA5220" w:rsidRDefault="00DE63CA" w:rsidP="00DA5220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220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DE63CA" w:rsidRPr="00B62E39" w:rsidRDefault="00DE63CA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63CA" w:rsidRDefault="00DE63CA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63CA" w:rsidRDefault="00DE63CA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8A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CA" w:rsidRDefault="00DE63CA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63CA" w:rsidRDefault="00DE63CA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DE63CA" w:rsidRDefault="00DE63CA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                                              </w:t>
      </w:r>
      <w:r w:rsidR="00DA5220">
        <w:rPr>
          <w:rFonts w:ascii="Times New Roman" w:hAnsi="Times New Roman" w:cs="Times New Roman"/>
          <w:sz w:val="24"/>
          <w:szCs w:val="24"/>
        </w:rPr>
        <w:t>Е.Ю. Журавлева</w:t>
      </w:r>
    </w:p>
    <w:p w:rsidR="00F97BC8" w:rsidRDefault="00F97BC8" w:rsidP="00356C53">
      <w:pPr>
        <w:jc w:val="right"/>
      </w:pPr>
    </w:p>
    <w:p w:rsidR="00356C53" w:rsidRPr="00F24957" w:rsidRDefault="00356C53" w:rsidP="00356C53">
      <w:pPr>
        <w:jc w:val="right"/>
      </w:pPr>
      <w:r w:rsidRPr="00F24957">
        <w:t>УТВЕРЖДЕН</w:t>
      </w:r>
    </w:p>
    <w:p w:rsidR="00356C53" w:rsidRDefault="00356C53" w:rsidP="00356C53">
      <w:pPr>
        <w:ind w:hanging="841"/>
        <w:jc w:val="right"/>
      </w:pPr>
      <w:r w:rsidRPr="00F24957">
        <w:t xml:space="preserve">   </w:t>
      </w:r>
      <w:r>
        <w:t xml:space="preserve">                                   </w:t>
      </w:r>
      <w:r w:rsidRPr="00F24957">
        <w:t xml:space="preserve">решением Совета депутатов </w:t>
      </w:r>
    </w:p>
    <w:p w:rsidR="00356C53" w:rsidRDefault="00356C53" w:rsidP="00356C53">
      <w:pPr>
        <w:ind w:hanging="841"/>
        <w:jc w:val="right"/>
      </w:pPr>
      <w:r w:rsidRPr="00F24957">
        <w:t>Лужского муниципального района</w:t>
      </w:r>
      <w:r>
        <w:t xml:space="preserve"> </w:t>
      </w:r>
    </w:p>
    <w:p w:rsidR="00356C53" w:rsidRPr="00F24957" w:rsidRDefault="00356C53" w:rsidP="00356C53">
      <w:pPr>
        <w:jc w:val="right"/>
      </w:pPr>
      <w:r>
        <w:t>Ленинградской области</w:t>
      </w:r>
      <w:r w:rsidRPr="00F24957">
        <w:t xml:space="preserve"> </w:t>
      </w:r>
    </w:p>
    <w:p w:rsidR="00356C53" w:rsidRDefault="00356C53" w:rsidP="00356C53">
      <w:pPr>
        <w:ind w:left="709" w:firstLine="709"/>
        <w:jc w:val="right"/>
      </w:pPr>
      <w:r>
        <w:t xml:space="preserve">    от  </w:t>
      </w:r>
      <w:r w:rsidR="00CC465E">
        <w:t xml:space="preserve">24.09.2020 </w:t>
      </w:r>
      <w:r w:rsidRPr="00F24957">
        <w:t xml:space="preserve"> года </w:t>
      </w:r>
      <w:r>
        <w:t>№</w:t>
      </w:r>
      <w:r w:rsidR="00CC465E">
        <w:t xml:space="preserve"> 74</w:t>
      </w:r>
      <w:r w:rsidRPr="00F24957">
        <w:t xml:space="preserve">                                                                                                            </w:t>
      </w:r>
      <w:r>
        <w:t xml:space="preserve">                               </w:t>
      </w:r>
      <w:r w:rsidRPr="00F24957">
        <w:t xml:space="preserve">                                                                                                       </w:t>
      </w:r>
      <w:r>
        <w:t xml:space="preserve">             </w:t>
      </w:r>
    </w:p>
    <w:p w:rsidR="00356C53" w:rsidRPr="00F24957" w:rsidRDefault="00356C53" w:rsidP="00356C53">
      <w:pPr>
        <w:ind w:hanging="841"/>
        <w:jc w:val="right"/>
      </w:pPr>
      <w:r>
        <w:t xml:space="preserve">                                                              </w:t>
      </w:r>
      <w:r w:rsidRPr="00F24957">
        <w:t>(Приложение)</w:t>
      </w:r>
    </w:p>
    <w:p w:rsidR="00356C53" w:rsidRPr="00F24957" w:rsidRDefault="00356C53" w:rsidP="00356C53"/>
    <w:p w:rsidR="00356C53" w:rsidRPr="00F24957" w:rsidRDefault="00356C53" w:rsidP="00356C53">
      <w:pPr>
        <w:jc w:val="center"/>
      </w:pPr>
    </w:p>
    <w:p w:rsidR="00356C53" w:rsidRPr="00F24957" w:rsidRDefault="00356C53" w:rsidP="00356C53">
      <w:pPr>
        <w:jc w:val="center"/>
      </w:pPr>
      <w:r w:rsidRPr="00F24957">
        <w:t xml:space="preserve">    ПЕРЕЧЕНЬ</w:t>
      </w:r>
    </w:p>
    <w:p w:rsidR="00356C53" w:rsidRDefault="00356C53" w:rsidP="00356C53">
      <w:pPr>
        <w:jc w:val="center"/>
      </w:pPr>
      <w:r w:rsidRPr="00F24957">
        <w:t xml:space="preserve">объектов </w:t>
      </w:r>
      <w:r>
        <w:t>не</w:t>
      </w:r>
      <w:r w:rsidRPr="00F24957">
        <w:t xml:space="preserve">движимого имущества, </w:t>
      </w:r>
      <w:r>
        <w:t>предлагаемого к передаче</w:t>
      </w:r>
      <w:r w:rsidRPr="00F24957">
        <w:t xml:space="preserve"> </w:t>
      </w:r>
    </w:p>
    <w:p w:rsidR="00356C53" w:rsidRDefault="00356C53" w:rsidP="00356C53">
      <w:pPr>
        <w:jc w:val="center"/>
      </w:pPr>
      <w:r>
        <w:t xml:space="preserve">из собственности </w:t>
      </w:r>
      <w:r w:rsidRPr="00F24957">
        <w:t>муниципального</w:t>
      </w:r>
      <w:r>
        <w:t xml:space="preserve"> </w:t>
      </w:r>
      <w:r w:rsidRPr="00F24957">
        <w:t xml:space="preserve">образования </w:t>
      </w:r>
      <w:r w:rsidRPr="000E340B">
        <w:t>Скребловское сельское поселение Лужского муниципального района Ленинградской области</w:t>
      </w:r>
      <w:r>
        <w:t xml:space="preserve"> в государственную собственность Ленинградской области</w:t>
      </w:r>
    </w:p>
    <w:p w:rsidR="00356C53" w:rsidRDefault="00356C53" w:rsidP="00356C53">
      <w:pPr>
        <w:jc w:val="center"/>
      </w:pPr>
      <w:r w:rsidRPr="00F24957">
        <w:t xml:space="preserve"> </w:t>
      </w:r>
    </w:p>
    <w:tbl>
      <w:tblPr>
        <w:tblStyle w:val="ae"/>
        <w:tblW w:w="9747" w:type="dxa"/>
        <w:tblLayout w:type="fixed"/>
        <w:tblLook w:val="04A0"/>
      </w:tblPr>
      <w:tblGrid>
        <w:gridCol w:w="525"/>
        <w:gridCol w:w="1725"/>
        <w:gridCol w:w="1844"/>
        <w:gridCol w:w="1968"/>
        <w:gridCol w:w="2063"/>
        <w:gridCol w:w="1622"/>
      </w:tblGrid>
      <w:tr w:rsidR="00356C53" w:rsidRPr="00F52D9A" w:rsidTr="00D73AA7">
        <w:trPr>
          <w:trHeight w:val="674"/>
        </w:trPr>
        <w:tc>
          <w:tcPr>
            <w:tcW w:w="525" w:type="dxa"/>
          </w:tcPr>
          <w:p w:rsidR="00356C53" w:rsidRPr="00C97A1E" w:rsidRDefault="00356C53" w:rsidP="00716B39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 w:rsidRPr="00C97A1E">
              <w:rPr>
                <w:rFonts w:eastAsiaTheme="minorHAnsi"/>
                <w:lang w:eastAsia="en-US"/>
              </w:rPr>
              <w:t>п</w:t>
            </w:r>
            <w:proofErr w:type="spellEnd"/>
            <w:r w:rsidRPr="00C97A1E">
              <w:rPr>
                <w:rFonts w:eastAsiaTheme="minorHAnsi"/>
                <w:lang w:eastAsia="en-US"/>
              </w:rPr>
              <w:t>/</w:t>
            </w:r>
            <w:proofErr w:type="spellStart"/>
            <w:r w:rsidRPr="00C97A1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725" w:type="dxa"/>
          </w:tcPr>
          <w:p w:rsidR="00356C53" w:rsidRPr="00C97A1E" w:rsidRDefault="00356C53" w:rsidP="00C97A1E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>Наименование объект</w:t>
            </w:r>
            <w:r w:rsidR="00C97A1E" w:rsidRPr="00C97A1E">
              <w:rPr>
                <w:rFonts w:eastAsiaTheme="minorHAnsi"/>
                <w:lang w:eastAsia="en-US"/>
              </w:rPr>
              <w:t>а</w:t>
            </w:r>
            <w:r w:rsidRPr="00C97A1E">
              <w:rPr>
                <w:rFonts w:eastAsiaTheme="minorHAnsi"/>
                <w:lang w:eastAsia="en-US"/>
              </w:rPr>
              <w:t xml:space="preserve"> недвижимости</w:t>
            </w:r>
          </w:p>
        </w:tc>
        <w:tc>
          <w:tcPr>
            <w:tcW w:w="1844" w:type="dxa"/>
          </w:tcPr>
          <w:p w:rsidR="00356C53" w:rsidRPr="00C97A1E" w:rsidRDefault="00356C53" w:rsidP="00C97A1E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>Адрес объект</w:t>
            </w:r>
            <w:r w:rsidR="00C97A1E" w:rsidRPr="00C97A1E">
              <w:rPr>
                <w:rFonts w:eastAsiaTheme="minorHAnsi"/>
                <w:lang w:eastAsia="en-US"/>
              </w:rPr>
              <w:t>а</w:t>
            </w:r>
            <w:r w:rsidRPr="00C97A1E">
              <w:rPr>
                <w:rFonts w:eastAsiaTheme="minorHAnsi"/>
                <w:lang w:eastAsia="en-US"/>
              </w:rPr>
              <w:t xml:space="preserve"> недвижимости</w:t>
            </w:r>
          </w:p>
        </w:tc>
        <w:tc>
          <w:tcPr>
            <w:tcW w:w="1968" w:type="dxa"/>
          </w:tcPr>
          <w:p w:rsidR="00356C53" w:rsidRPr="00C97A1E" w:rsidRDefault="00356C53" w:rsidP="00716B39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>Характеристика</w:t>
            </w:r>
          </w:p>
          <w:p w:rsidR="00356C53" w:rsidRPr="00C97A1E" w:rsidRDefault="00356C53" w:rsidP="00716B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3" w:type="dxa"/>
          </w:tcPr>
          <w:p w:rsidR="00356C53" w:rsidRPr="00C97A1E" w:rsidRDefault="00356C53" w:rsidP="00716B39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>Кадастровый номер</w:t>
            </w:r>
          </w:p>
        </w:tc>
        <w:tc>
          <w:tcPr>
            <w:tcW w:w="1622" w:type="dxa"/>
          </w:tcPr>
          <w:p w:rsidR="00356C53" w:rsidRPr="00C97A1E" w:rsidRDefault="00356C53" w:rsidP="00716B39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>Кадастровая стоимость</w:t>
            </w:r>
          </w:p>
          <w:p w:rsidR="00356C53" w:rsidRPr="00C97A1E" w:rsidRDefault="00356C53" w:rsidP="00716B39">
            <w:pPr>
              <w:jc w:val="center"/>
              <w:rPr>
                <w:rFonts w:eastAsiaTheme="minorHAnsi"/>
                <w:lang w:eastAsia="en-US"/>
              </w:rPr>
            </w:pPr>
            <w:r w:rsidRPr="00C97A1E">
              <w:rPr>
                <w:rFonts w:eastAsiaTheme="minorHAnsi"/>
                <w:lang w:eastAsia="en-US"/>
              </w:rPr>
              <w:t>руб.</w:t>
            </w:r>
          </w:p>
        </w:tc>
      </w:tr>
      <w:tr w:rsidR="00C97A1E" w:rsidRPr="00F52D9A" w:rsidTr="00D73AA7">
        <w:tc>
          <w:tcPr>
            <w:tcW w:w="525" w:type="dxa"/>
          </w:tcPr>
          <w:p w:rsidR="00C97A1E" w:rsidRPr="00C340F8" w:rsidRDefault="00C97A1E" w:rsidP="00716B39">
            <w:pPr>
              <w:jc w:val="center"/>
              <w:rPr>
                <w:rFonts w:eastAsiaTheme="minorHAnsi"/>
                <w:lang w:eastAsia="en-US"/>
              </w:rPr>
            </w:pPr>
            <w:r w:rsidRPr="00C340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5" w:type="dxa"/>
          </w:tcPr>
          <w:p w:rsidR="00C97A1E" w:rsidRDefault="00C97A1E" w:rsidP="00716B39">
            <w:r>
              <w:t>Сеть водоснабжения</w:t>
            </w:r>
          </w:p>
        </w:tc>
        <w:tc>
          <w:tcPr>
            <w:tcW w:w="1844" w:type="dxa"/>
          </w:tcPr>
          <w:p w:rsidR="00C97A1E" w:rsidRDefault="00C97A1E" w:rsidP="00716B39">
            <w:r>
              <w:t>территория «Массива индивидуальной жилой застройки» по адресу: Ленинградская область, Лужский район, Скребловское сельское поселение, п. Межозерный</w:t>
            </w:r>
          </w:p>
        </w:tc>
        <w:tc>
          <w:tcPr>
            <w:tcW w:w="1968" w:type="dxa"/>
          </w:tcPr>
          <w:p w:rsidR="00C97A1E" w:rsidRDefault="00C97A1E" w:rsidP="00716B39">
            <w:r>
              <w:t>Протяженность 1657 м</w:t>
            </w:r>
          </w:p>
        </w:tc>
        <w:tc>
          <w:tcPr>
            <w:tcW w:w="2063" w:type="dxa"/>
          </w:tcPr>
          <w:p w:rsidR="00C97A1E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47:29:0000000:34019</w:t>
            </w:r>
          </w:p>
        </w:tc>
        <w:tc>
          <w:tcPr>
            <w:tcW w:w="1622" w:type="dxa"/>
          </w:tcPr>
          <w:p w:rsidR="00C97A1E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F97BC8" w:rsidRPr="00F52D9A" w:rsidTr="00D73AA7">
        <w:tc>
          <w:tcPr>
            <w:tcW w:w="525" w:type="dxa"/>
          </w:tcPr>
          <w:p w:rsidR="00F97BC8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5" w:type="dxa"/>
          </w:tcPr>
          <w:p w:rsidR="00F97BC8" w:rsidRDefault="00F97BC8" w:rsidP="00716B39">
            <w:r>
              <w:t>Сеть канализации</w:t>
            </w:r>
          </w:p>
        </w:tc>
        <w:tc>
          <w:tcPr>
            <w:tcW w:w="1844" w:type="dxa"/>
          </w:tcPr>
          <w:p w:rsidR="00F97BC8" w:rsidRDefault="00F97BC8" w:rsidP="00716B39">
            <w:r>
              <w:t>территория «Массива индивидуальной жилой застройки» по адресу: Ленинградская область, Лужский район, Скребловское сельское поселение, п. Межозерный</w:t>
            </w:r>
          </w:p>
        </w:tc>
        <w:tc>
          <w:tcPr>
            <w:tcW w:w="1968" w:type="dxa"/>
          </w:tcPr>
          <w:p w:rsidR="00F97BC8" w:rsidRDefault="00F97BC8" w:rsidP="00716B39">
            <w:r>
              <w:t>Протяженность 1262 м</w:t>
            </w:r>
          </w:p>
        </w:tc>
        <w:tc>
          <w:tcPr>
            <w:tcW w:w="2063" w:type="dxa"/>
          </w:tcPr>
          <w:p w:rsidR="00F97BC8" w:rsidRPr="00C340F8" w:rsidRDefault="00F97BC8" w:rsidP="00F97B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47:29:0000000:34030</w:t>
            </w:r>
          </w:p>
        </w:tc>
        <w:tc>
          <w:tcPr>
            <w:tcW w:w="1622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F97BC8" w:rsidRPr="00F52D9A" w:rsidTr="00D73AA7">
        <w:tc>
          <w:tcPr>
            <w:tcW w:w="525" w:type="dxa"/>
          </w:tcPr>
          <w:p w:rsidR="00F97BC8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5" w:type="dxa"/>
          </w:tcPr>
          <w:p w:rsidR="00F97BC8" w:rsidRDefault="00F97BC8" w:rsidP="00716B39"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844" w:type="dxa"/>
          </w:tcPr>
          <w:p w:rsidR="00F97BC8" w:rsidRDefault="00F97BC8" w:rsidP="00716B39">
            <w:r>
              <w:t>Ленинградская область, Лужский район, Скребловское сельское поселение, д. Наволок</w:t>
            </w:r>
          </w:p>
        </w:tc>
        <w:tc>
          <w:tcPr>
            <w:tcW w:w="1968" w:type="dxa"/>
          </w:tcPr>
          <w:p w:rsidR="00F97BC8" w:rsidRDefault="00F97BC8" w:rsidP="00716B39">
            <w:r>
              <w:t>Ёмкость 25 м³</w:t>
            </w:r>
          </w:p>
        </w:tc>
        <w:tc>
          <w:tcPr>
            <w:tcW w:w="2063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  <w:tc>
          <w:tcPr>
            <w:tcW w:w="1622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F97BC8" w:rsidRPr="00F52D9A" w:rsidTr="00D73AA7">
        <w:tc>
          <w:tcPr>
            <w:tcW w:w="525" w:type="dxa"/>
          </w:tcPr>
          <w:p w:rsidR="00F97BC8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25" w:type="dxa"/>
          </w:tcPr>
          <w:p w:rsidR="00F97BC8" w:rsidRDefault="00F97BC8" w:rsidP="00716B39">
            <w:r>
              <w:t>Скважина</w:t>
            </w:r>
          </w:p>
        </w:tc>
        <w:tc>
          <w:tcPr>
            <w:tcW w:w="1844" w:type="dxa"/>
          </w:tcPr>
          <w:p w:rsidR="00F97BC8" w:rsidRDefault="00F97BC8" w:rsidP="00716B39">
            <w:r>
              <w:t xml:space="preserve">Ленинградская область, </w:t>
            </w:r>
            <w:r>
              <w:lastRenderedPageBreak/>
              <w:t>Лужский район, Скребловское сельское поселение, д. Наволок</w:t>
            </w:r>
          </w:p>
        </w:tc>
        <w:tc>
          <w:tcPr>
            <w:tcW w:w="1968" w:type="dxa"/>
          </w:tcPr>
          <w:p w:rsidR="00F97BC8" w:rsidRDefault="00F97BC8" w:rsidP="00716B39">
            <w:r>
              <w:lastRenderedPageBreak/>
              <w:t>Глубина 210 м</w:t>
            </w:r>
          </w:p>
        </w:tc>
        <w:tc>
          <w:tcPr>
            <w:tcW w:w="2063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  <w:tc>
          <w:tcPr>
            <w:tcW w:w="1622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F97BC8" w:rsidRPr="00F52D9A" w:rsidTr="00D73AA7">
        <w:tc>
          <w:tcPr>
            <w:tcW w:w="525" w:type="dxa"/>
          </w:tcPr>
          <w:p w:rsidR="00F97BC8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725" w:type="dxa"/>
          </w:tcPr>
          <w:p w:rsidR="00F97BC8" w:rsidRDefault="00F97BC8" w:rsidP="00716B39">
            <w:r>
              <w:t>Система водоснабжения</w:t>
            </w:r>
          </w:p>
        </w:tc>
        <w:tc>
          <w:tcPr>
            <w:tcW w:w="1844" w:type="dxa"/>
          </w:tcPr>
          <w:p w:rsidR="00F97BC8" w:rsidRDefault="00F97BC8" w:rsidP="00716B39">
            <w:r>
              <w:t>Ленинградская область, Лужский район, Скребловское сельское поселение, д. Наволок</w:t>
            </w:r>
          </w:p>
        </w:tc>
        <w:tc>
          <w:tcPr>
            <w:tcW w:w="1968" w:type="dxa"/>
          </w:tcPr>
          <w:p w:rsidR="00F97BC8" w:rsidRDefault="00F97BC8" w:rsidP="00716B39">
            <w:r>
              <w:t>2190 м</w:t>
            </w:r>
          </w:p>
        </w:tc>
        <w:tc>
          <w:tcPr>
            <w:tcW w:w="2063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  <w:tc>
          <w:tcPr>
            <w:tcW w:w="1622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F97BC8" w:rsidRPr="00F52D9A" w:rsidTr="00D73AA7">
        <w:tc>
          <w:tcPr>
            <w:tcW w:w="525" w:type="dxa"/>
          </w:tcPr>
          <w:p w:rsidR="00F97BC8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25" w:type="dxa"/>
          </w:tcPr>
          <w:p w:rsidR="00F97BC8" w:rsidRDefault="00F97BC8" w:rsidP="00716B39">
            <w:r>
              <w:t xml:space="preserve">Водопровод </w:t>
            </w:r>
          </w:p>
        </w:tc>
        <w:tc>
          <w:tcPr>
            <w:tcW w:w="1844" w:type="dxa"/>
          </w:tcPr>
          <w:p w:rsidR="00F97BC8" w:rsidRDefault="00F97BC8" w:rsidP="00716B39">
            <w:r>
              <w:t>Ленинградская область, Лужский район, Скребловское сельское поселение, д. Голубково</w:t>
            </w:r>
          </w:p>
        </w:tc>
        <w:tc>
          <w:tcPr>
            <w:tcW w:w="1968" w:type="dxa"/>
          </w:tcPr>
          <w:p w:rsidR="00F97BC8" w:rsidRDefault="00F97BC8" w:rsidP="00716B39">
            <w:r>
              <w:t>Протяженность 800 м</w:t>
            </w:r>
          </w:p>
        </w:tc>
        <w:tc>
          <w:tcPr>
            <w:tcW w:w="2063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  <w:tc>
          <w:tcPr>
            <w:tcW w:w="1622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F97BC8" w:rsidRPr="00F52D9A" w:rsidTr="00D73AA7">
        <w:tc>
          <w:tcPr>
            <w:tcW w:w="525" w:type="dxa"/>
          </w:tcPr>
          <w:p w:rsidR="00F97BC8" w:rsidRPr="00C340F8" w:rsidRDefault="00F97BC8" w:rsidP="00716B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25" w:type="dxa"/>
          </w:tcPr>
          <w:p w:rsidR="00F97BC8" w:rsidRDefault="00F97BC8" w:rsidP="00716B39">
            <w:r>
              <w:t>Сеть канализации</w:t>
            </w:r>
          </w:p>
        </w:tc>
        <w:tc>
          <w:tcPr>
            <w:tcW w:w="1844" w:type="dxa"/>
          </w:tcPr>
          <w:p w:rsidR="00F97BC8" w:rsidRDefault="00F97BC8" w:rsidP="00716B39">
            <w:r>
              <w:t>Ленинградская область, Лужский район, Скребловское сельское поселение, п. Скреблово (у школы)</w:t>
            </w:r>
          </w:p>
        </w:tc>
        <w:tc>
          <w:tcPr>
            <w:tcW w:w="1968" w:type="dxa"/>
          </w:tcPr>
          <w:p w:rsidR="00F97BC8" w:rsidRDefault="00F97BC8" w:rsidP="00716B39">
            <w:r>
              <w:t>Протяженность 215 м</w:t>
            </w:r>
          </w:p>
        </w:tc>
        <w:tc>
          <w:tcPr>
            <w:tcW w:w="2063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  <w:tc>
          <w:tcPr>
            <w:tcW w:w="1622" w:type="dxa"/>
          </w:tcPr>
          <w:p w:rsidR="00F97BC8" w:rsidRPr="00C340F8" w:rsidRDefault="00F97BC8" w:rsidP="00E80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</w:tbl>
    <w:p w:rsidR="00DA5220" w:rsidRPr="008A6BF8" w:rsidRDefault="00DA5220" w:rsidP="00DE6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A5220" w:rsidRPr="008A6BF8" w:rsidSect="00DA522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406F1C94"/>
    <w:multiLevelType w:val="multilevel"/>
    <w:tmpl w:val="307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D1A18"/>
    <w:multiLevelType w:val="hybridMultilevel"/>
    <w:tmpl w:val="BEA8DC16"/>
    <w:lvl w:ilvl="0" w:tplc="E7AAF6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751C16"/>
    <w:multiLevelType w:val="hybridMultilevel"/>
    <w:tmpl w:val="D5EEB082"/>
    <w:lvl w:ilvl="0" w:tplc="54C4436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1DA8"/>
    <w:rsid w:val="00014D75"/>
    <w:rsid w:val="00031403"/>
    <w:rsid w:val="00074D9D"/>
    <w:rsid w:val="000E340B"/>
    <w:rsid w:val="000E6F4F"/>
    <w:rsid w:val="000E7445"/>
    <w:rsid w:val="001004D2"/>
    <w:rsid w:val="00111CFA"/>
    <w:rsid w:val="00122369"/>
    <w:rsid w:val="001400B3"/>
    <w:rsid w:val="00181ECA"/>
    <w:rsid w:val="001A2328"/>
    <w:rsid w:val="001B25EB"/>
    <w:rsid w:val="001B6AE3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56C53"/>
    <w:rsid w:val="00377280"/>
    <w:rsid w:val="003B173D"/>
    <w:rsid w:val="003D3448"/>
    <w:rsid w:val="004451E5"/>
    <w:rsid w:val="004541BE"/>
    <w:rsid w:val="0046572F"/>
    <w:rsid w:val="004764E1"/>
    <w:rsid w:val="004A0A55"/>
    <w:rsid w:val="004C46BF"/>
    <w:rsid w:val="004C7128"/>
    <w:rsid w:val="004D5E61"/>
    <w:rsid w:val="005238FA"/>
    <w:rsid w:val="005601F7"/>
    <w:rsid w:val="00565FF4"/>
    <w:rsid w:val="00580A2E"/>
    <w:rsid w:val="005B137F"/>
    <w:rsid w:val="005B57A7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C59C7"/>
    <w:rsid w:val="007C7FE7"/>
    <w:rsid w:val="007D2F44"/>
    <w:rsid w:val="0083294C"/>
    <w:rsid w:val="0087697A"/>
    <w:rsid w:val="008A1DA8"/>
    <w:rsid w:val="008D0A51"/>
    <w:rsid w:val="008D2932"/>
    <w:rsid w:val="008E6DE4"/>
    <w:rsid w:val="008F2079"/>
    <w:rsid w:val="00902984"/>
    <w:rsid w:val="009607E6"/>
    <w:rsid w:val="00967B9F"/>
    <w:rsid w:val="009A4D01"/>
    <w:rsid w:val="009B2843"/>
    <w:rsid w:val="009F7EA0"/>
    <w:rsid w:val="00A058FA"/>
    <w:rsid w:val="00A06E7A"/>
    <w:rsid w:val="00A24878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92A77"/>
    <w:rsid w:val="00BB3176"/>
    <w:rsid w:val="00C43D68"/>
    <w:rsid w:val="00C47E7D"/>
    <w:rsid w:val="00C53D73"/>
    <w:rsid w:val="00C57011"/>
    <w:rsid w:val="00C8225D"/>
    <w:rsid w:val="00C90C8D"/>
    <w:rsid w:val="00C97A1E"/>
    <w:rsid w:val="00CC465E"/>
    <w:rsid w:val="00CD5EC4"/>
    <w:rsid w:val="00D01F82"/>
    <w:rsid w:val="00D03483"/>
    <w:rsid w:val="00D2527F"/>
    <w:rsid w:val="00D278EE"/>
    <w:rsid w:val="00D531ED"/>
    <w:rsid w:val="00D70890"/>
    <w:rsid w:val="00D738E0"/>
    <w:rsid w:val="00D73AA7"/>
    <w:rsid w:val="00D828A9"/>
    <w:rsid w:val="00D82EF1"/>
    <w:rsid w:val="00DA4523"/>
    <w:rsid w:val="00DA5220"/>
    <w:rsid w:val="00DB4883"/>
    <w:rsid w:val="00DD01FA"/>
    <w:rsid w:val="00DE63CA"/>
    <w:rsid w:val="00DE68C1"/>
    <w:rsid w:val="00E457F1"/>
    <w:rsid w:val="00E722DC"/>
    <w:rsid w:val="00EA08ED"/>
    <w:rsid w:val="00EA107B"/>
    <w:rsid w:val="00F24957"/>
    <w:rsid w:val="00F5637B"/>
    <w:rsid w:val="00F71698"/>
    <w:rsid w:val="00F8454A"/>
    <w:rsid w:val="00F97BC8"/>
    <w:rsid w:val="00F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66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Сотрудник</cp:lastModifiedBy>
  <cp:revision>2</cp:revision>
  <cp:lastPrinted>2020-09-25T06:50:00Z</cp:lastPrinted>
  <dcterms:created xsi:type="dcterms:W3CDTF">2020-09-25T06:51:00Z</dcterms:created>
  <dcterms:modified xsi:type="dcterms:W3CDTF">2020-09-25T06:51:00Z</dcterms:modified>
</cp:coreProperties>
</file>