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</w:p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  <w:r w:rsidRPr="001260A6"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  <w:r w:rsidRPr="001260A6">
        <w:rPr>
          <w:rFonts w:ascii="Times New Roman" w:hAnsi="Times New Roman" w:cs="Times New Roman"/>
        </w:rPr>
        <w:t>ЛЕНИНГРАДСКАЯ ОБЛАСТЬ</w:t>
      </w:r>
    </w:p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  <w:r w:rsidRPr="001260A6">
        <w:rPr>
          <w:rFonts w:ascii="Times New Roman" w:hAnsi="Times New Roman" w:cs="Times New Roman"/>
        </w:rPr>
        <w:t>ЛУЖСКИЙ МУНИЦИПАЛЬНЫЙ РАЙОН</w:t>
      </w:r>
    </w:p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  <w:r w:rsidRPr="001260A6">
        <w:rPr>
          <w:rFonts w:ascii="Times New Roman" w:hAnsi="Times New Roman" w:cs="Times New Roman"/>
        </w:rPr>
        <w:t>АДМИНИСТРАЦИЯ СКРЕБЛОВСКОГО СЕЛЬСКОГО ПОСЕЛЕНИЯ</w:t>
      </w:r>
    </w:p>
    <w:p w:rsidR="00687224" w:rsidRPr="001260A6" w:rsidRDefault="00687224" w:rsidP="00687224">
      <w:pPr>
        <w:rPr>
          <w:rFonts w:ascii="Times New Roman" w:hAnsi="Times New Roman" w:cs="Times New Roman"/>
        </w:rPr>
      </w:pPr>
    </w:p>
    <w:p w:rsidR="00687224" w:rsidRPr="001260A6" w:rsidRDefault="00687224" w:rsidP="00687224">
      <w:pPr>
        <w:jc w:val="center"/>
        <w:rPr>
          <w:rFonts w:ascii="Times New Roman" w:hAnsi="Times New Roman" w:cs="Times New Roman"/>
        </w:rPr>
      </w:pPr>
      <w:r w:rsidRPr="001260A6">
        <w:rPr>
          <w:rFonts w:ascii="Times New Roman" w:hAnsi="Times New Roman" w:cs="Times New Roman"/>
        </w:rPr>
        <w:t>ПОСТАНОВЛЕНИЕ</w:t>
      </w:r>
    </w:p>
    <w:p w:rsidR="00687224" w:rsidRPr="001260A6" w:rsidRDefault="00687224" w:rsidP="00687224">
      <w:pPr>
        <w:rPr>
          <w:rFonts w:ascii="Times New Roman" w:hAnsi="Times New Roman" w:cs="Times New Roman"/>
        </w:rPr>
      </w:pPr>
    </w:p>
    <w:p w:rsidR="00687224" w:rsidRPr="001260A6" w:rsidRDefault="00437E8F" w:rsidP="0068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87224" w:rsidRPr="001260A6">
        <w:rPr>
          <w:rFonts w:ascii="Times New Roman" w:hAnsi="Times New Roman" w:cs="Times New Roman"/>
        </w:rPr>
        <w:t xml:space="preserve">т     </w:t>
      </w:r>
      <w:r>
        <w:rPr>
          <w:rFonts w:ascii="Times New Roman" w:hAnsi="Times New Roman" w:cs="Times New Roman"/>
        </w:rPr>
        <w:t>13.10.</w:t>
      </w:r>
      <w:r w:rsidR="00687224" w:rsidRPr="001260A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="00687224" w:rsidRPr="001260A6">
        <w:rPr>
          <w:rFonts w:ascii="Times New Roman" w:hAnsi="Times New Roman" w:cs="Times New Roman"/>
        </w:rPr>
        <w:t xml:space="preserve"> года            </w:t>
      </w:r>
      <w:r w:rsidR="00DC418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687224" w:rsidRPr="001260A6">
        <w:rPr>
          <w:rFonts w:ascii="Times New Roman" w:hAnsi="Times New Roman" w:cs="Times New Roman"/>
        </w:rPr>
        <w:t xml:space="preserve">           №</w:t>
      </w:r>
      <w:r>
        <w:rPr>
          <w:rFonts w:ascii="Times New Roman" w:hAnsi="Times New Roman" w:cs="Times New Roman"/>
        </w:rPr>
        <w:t xml:space="preserve"> 367</w:t>
      </w:r>
    </w:p>
    <w:p w:rsidR="00687224" w:rsidRPr="001260A6" w:rsidRDefault="00687224" w:rsidP="00687224">
      <w:pPr>
        <w:ind w:left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260A6" w:rsidRPr="001260A6" w:rsidRDefault="001260A6" w:rsidP="00437E8F">
      <w:pPr>
        <w:shd w:val="clear" w:color="auto" w:fill="FFFFFF"/>
        <w:spacing w:line="288" w:lineRule="atLeast"/>
        <w:ind w:right="325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 xml:space="preserve">Об утверждении Положения о системе </w:t>
      </w:r>
      <w:proofErr w:type="gramStart"/>
      <w:r w:rsidRPr="001260A6">
        <w:rPr>
          <w:rFonts w:ascii="Times New Roman" w:eastAsia="Times New Roman" w:hAnsi="Times New Roman" w:cs="Times New Roman"/>
          <w:spacing w:val="2"/>
        </w:rPr>
        <w:t>мониторинга состояния системы теплоснабжения муниципального образования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t xml:space="preserve"> Скребловское сельское поселение Лужского муниципального района Ленинградской области</w:t>
      </w:r>
    </w:p>
    <w:p w:rsidR="001260A6" w:rsidRPr="001260A6" w:rsidRDefault="001260A6" w:rsidP="00437E8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proofErr w:type="gramStart"/>
      <w:r w:rsidRPr="001260A6">
        <w:rPr>
          <w:rFonts w:ascii="Times New Roman" w:eastAsia="Times New Roman" w:hAnsi="Times New Roman" w:cs="Times New Roman"/>
          <w:spacing w:val="2"/>
        </w:rPr>
        <w:t>В соответствии с </w:t>
      </w:r>
      <w:hyperlink r:id="rId6" w:history="1">
        <w:r w:rsidRPr="001260A6">
          <w:rPr>
            <w:rFonts w:ascii="Times New Roman" w:eastAsia="Times New Roman" w:hAnsi="Times New Roman" w:cs="Times New Roman"/>
            <w:spacing w:val="2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1260A6">
        <w:rPr>
          <w:rFonts w:ascii="Times New Roman" w:eastAsia="Times New Roman" w:hAnsi="Times New Roman" w:cs="Times New Roman"/>
          <w:spacing w:val="2"/>
        </w:rPr>
        <w:t>, </w:t>
      </w:r>
      <w:hyperlink r:id="rId7" w:history="1">
        <w:r w:rsidRPr="001260A6">
          <w:rPr>
            <w:rFonts w:ascii="Times New Roman" w:eastAsia="Times New Roman" w:hAnsi="Times New Roman" w:cs="Times New Roman"/>
            <w:spacing w:val="2"/>
          </w:rPr>
          <w:t>от 27.07.2010 N 190-ФЗ «О теплоснабжении»</w:t>
        </w:r>
      </w:hyperlink>
      <w:r w:rsidRPr="001260A6">
        <w:rPr>
          <w:rFonts w:ascii="Times New Roman" w:eastAsia="Times New Roman" w:hAnsi="Times New Roman" w:cs="Times New Roman"/>
          <w:spacing w:val="2"/>
        </w:rPr>
        <w:t xml:space="preserve">, в целях получения оперативной информации и контроля надежности объектов и систем теплоснабжения на территории муниципального образования Скребловское сельское поселение Лужского муниципального района Ленинградской области администрация </w:t>
      </w:r>
      <w:r w:rsidR="00437E8F">
        <w:rPr>
          <w:rFonts w:ascii="Times New Roman" w:eastAsia="Times New Roman" w:hAnsi="Times New Roman" w:cs="Times New Roman"/>
          <w:spacing w:val="2"/>
        </w:rPr>
        <w:t>Скребловского сельского поселения</w:t>
      </w:r>
      <w:proofErr w:type="gramEnd"/>
    </w:p>
    <w:p w:rsidR="00437E8F" w:rsidRDefault="001260A6" w:rsidP="001260A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1260A6">
        <w:rPr>
          <w:rFonts w:ascii="Times New Roman" w:eastAsia="Times New Roman" w:hAnsi="Times New Roman" w:cs="Times New Roman"/>
          <w:b/>
          <w:spacing w:val="2"/>
        </w:rPr>
        <w:t>ПОСТАНОВЛЯЕТ:</w:t>
      </w:r>
    </w:p>
    <w:p w:rsidR="00437E8F" w:rsidRDefault="00437E8F" w:rsidP="00437E8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37E8F" w:rsidRDefault="001260A6" w:rsidP="00437E8F">
      <w:pPr>
        <w:pStyle w:val="a5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37E8F">
        <w:rPr>
          <w:rFonts w:ascii="Times New Roman" w:eastAsia="Times New Roman" w:hAnsi="Times New Roman" w:cs="Times New Roman"/>
          <w:spacing w:val="2"/>
        </w:rPr>
        <w:t xml:space="preserve">Утвердить прилагаемое Положение о системе </w:t>
      </w:r>
      <w:proofErr w:type="gramStart"/>
      <w:r w:rsidRPr="00437E8F">
        <w:rPr>
          <w:rFonts w:ascii="Times New Roman" w:eastAsia="Times New Roman" w:hAnsi="Times New Roman" w:cs="Times New Roman"/>
          <w:spacing w:val="2"/>
        </w:rPr>
        <w:t>мониторинга состояния системы теплоснабжения муниципального образования</w:t>
      </w:r>
      <w:proofErr w:type="gramEnd"/>
      <w:r w:rsidRPr="00437E8F">
        <w:rPr>
          <w:rFonts w:ascii="Times New Roman" w:eastAsia="Times New Roman" w:hAnsi="Times New Roman" w:cs="Times New Roman"/>
          <w:spacing w:val="2"/>
        </w:rPr>
        <w:t xml:space="preserve"> Скребловское сельское поселение Лужского муниципального р</w:t>
      </w:r>
      <w:r w:rsidR="00437E8F">
        <w:rPr>
          <w:rFonts w:ascii="Times New Roman" w:eastAsia="Times New Roman" w:hAnsi="Times New Roman" w:cs="Times New Roman"/>
          <w:spacing w:val="2"/>
        </w:rPr>
        <w:t>айона Ленинградской области.</w:t>
      </w:r>
    </w:p>
    <w:p w:rsidR="00437E8F" w:rsidRDefault="001260A6" w:rsidP="001260A6">
      <w:pPr>
        <w:pStyle w:val="a5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37E8F">
        <w:rPr>
          <w:rFonts w:ascii="Times New Roman" w:eastAsia="Times New Roman" w:hAnsi="Times New Roman" w:cs="Times New Roman"/>
          <w:spacing w:val="2"/>
        </w:rPr>
        <w:t xml:space="preserve">Рекомендовать теплоснабжающим организациям руководствоваться в своей повседневной деятельности Положением о системе </w:t>
      </w:r>
      <w:proofErr w:type="gramStart"/>
      <w:r w:rsidRPr="00437E8F">
        <w:rPr>
          <w:rFonts w:ascii="Times New Roman" w:eastAsia="Times New Roman" w:hAnsi="Times New Roman" w:cs="Times New Roman"/>
          <w:spacing w:val="2"/>
        </w:rPr>
        <w:t>мониторинга состояния системы теплоснабжения муниципального образования</w:t>
      </w:r>
      <w:proofErr w:type="gramEnd"/>
      <w:r w:rsidRPr="00437E8F">
        <w:rPr>
          <w:rFonts w:ascii="Times New Roman" w:eastAsia="Times New Roman" w:hAnsi="Times New Roman" w:cs="Times New Roman"/>
          <w:spacing w:val="2"/>
        </w:rPr>
        <w:t xml:space="preserve"> Скребловское сельское поселение Лужского муниципального района Ленинградской области в период прохождения отопительного сезона.</w:t>
      </w:r>
    </w:p>
    <w:p w:rsidR="00437E8F" w:rsidRPr="00437E8F" w:rsidRDefault="001260A6" w:rsidP="001260A6">
      <w:pPr>
        <w:pStyle w:val="a5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37E8F">
        <w:rPr>
          <w:rFonts w:ascii="Times New Roman" w:eastAsia="Times New Roman" w:hAnsi="Times New Roman" w:cs="Times New Roman"/>
          <w:spacing w:val="2"/>
        </w:rPr>
        <w:t xml:space="preserve">Опубликовать настоящее постановление на официальном сайте администрации Скребловского сельского поселения </w:t>
      </w:r>
      <w:proofErr w:type="spellStart"/>
      <w:r w:rsidRPr="00437E8F">
        <w:rPr>
          <w:rFonts w:ascii="Times New Roman" w:eastAsia="Times New Roman" w:hAnsi="Times New Roman" w:cs="Times New Roman"/>
          <w:spacing w:val="2"/>
        </w:rPr>
        <w:t>скреблово.рф</w:t>
      </w:r>
      <w:proofErr w:type="spellEnd"/>
      <w:r w:rsidRPr="00437E8F">
        <w:rPr>
          <w:rFonts w:ascii="Times New Roman" w:eastAsia="Times New Roman" w:hAnsi="Times New Roman" w:cs="Times New Roman"/>
          <w:spacing w:val="2"/>
        </w:rPr>
        <w:t>.</w:t>
      </w:r>
      <w:r w:rsidR="00437E8F" w:rsidRPr="00437E8F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</w:p>
    <w:p w:rsidR="001260A6" w:rsidRPr="00437E8F" w:rsidRDefault="001260A6" w:rsidP="001260A6">
      <w:pPr>
        <w:pStyle w:val="a5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gramStart"/>
      <w:r w:rsidRPr="00437E8F">
        <w:rPr>
          <w:rFonts w:ascii="Times New Roman" w:eastAsia="Times New Roman" w:hAnsi="Times New Roman" w:cs="Times New Roman"/>
          <w:spacing w:val="2"/>
        </w:rPr>
        <w:t xml:space="preserve">Контроль </w:t>
      </w:r>
      <w:r w:rsidR="00DC4182">
        <w:rPr>
          <w:rFonts w:ascii="Times New Roman" w:eastAsia="Times New Roman" w:hAnsi="Times New Roman" w:cs="Times New Roman"/>
          <w:spacing w:val="2"/>
        </w:rPr>
        <w:t>за</w:t>
      </w:r>
      <w:proofErr w:type="gramEnd"/>
      <w:r w:rsidRPr="00437E8F">
        <w:rPr>
          <w:rFonts w:ascii="Times New Roman" w:eastAsia="Times New Roman" w:hAnsi="Times New Roman" w:cs="Times New Roman"/>
          <w:spacing w:val="2"/>
        </w:rPr>
        <w:t xml:space="preserve"> выполнением настоящего Постановления оставляю за собой.</w:t>
      </w:r>
    </w:p>
    <w:p w:rsidR="001260A6" w:rsidRDefault="001260A6" w:rsidP="001260A6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437E8F" w:rsidRDefault="00437E8F" w:rsidP="001260A6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437E8F" w:rsidRPr="001260A6" w:rsidRDefault="00437E8F" w:rsidP="001260A6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1260A6" w:rsidRPr="001260A6" w:rsidRDefault="001260A6" w:rsidP="001260A6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 xml:space="preserve">Глава администрации </w:t>
      </w:r>
    </w:p>
    <w:p w:rsidR="001260A6" w:rsidRPr="001260A6" w:rsidRDefault="001260A6" w:rsidP="001260A6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>Скребловского сельского поселения                                         Е.А. Шустрова</w:t>
      </w: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437E8F" w:rsidRDefault="00437E8F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lastRenderedPageBreak/>
        <w:t>Утверждено</w:t>
      </w:r>
      <w:r w:rsidRPr="001260A6">
        <w:rPr>
          <w:rFonts w:ascii="Times New Roman" w:eastAsia="Times New Roman" w:hAnsi="Times New Roman" w:cs="Times New Roman"/>
          <w:spacing w:val="2"/>
        </w:rPr>
        <w:br/>
        <w:t>Постановлением администрации</w:t>
      </w:r>
      <w:r w:rsidRPr="001260A6">
        <w:rPr>
          <w:rFonts w:ascii="Times New Roman" w:eastAsia="Times New Roman" w:hAnsi="Times New Roman" w:cs="Times New Roman"/>
          <w:spacing w:val="2"/>
        </w:rPr>
        <w:br/>
        <w:t>МО Скребловское сельское поселение</w:t>
      </w: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 xml:space="preserve">Лужского муниципального района </w:t>
      </w: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>Ленинградской области</w:t>
      </w:r>
      <w:r w:rsidRPr="001260A6">
        <w:rPr>
          <w:rFonts w:ascii="Times New Roman" w:eastAsia="Times New Roman" w:hAnsi="Times New Roman" w:cs="Times New Roman"/>
          <w:spacing w:val="2"/>
        </w:rPr>
        <w:br/>
        <w:t xml:space="preserve">от </w:t>
      </w:r>
      <w:r w:rsidR="00437E8F">
        <w:rPr>
          <w:rFonts w:ascii="Times New Roman" w:eastAsia="Times New Roman" w:hAnsi="Times New Roman" w:cs="Times New Roman"/>
          <w:spacing w:val="2"/>
        </w:rPr>
        <w:t>13 октября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</w:t>
      </w:r>
      <w:r w:rsidR="00437E8F">
        <w:rPr>
          <w:rFonts w:ascii="Times New Roman" w:eastAsia="Times New Roman" w:hAnsi="Times New Roman" w:cs="Times New Roman"/>
          <w:spacing w:val="2"/>
        </w:rPr>
        <w:t xml:space="preserve">2022 </w:t>
      </w:r>
      <w:r w:rsidRPr="001260A6">
        <w:rPr>
          <w:rFonts w:ascii="Times New Roman" w:eastAsia="Times New Roman" w:hAnsi="Times New Roman" w:cs="Times New Roman"/>
          <w:spacing w:val="2"/>
        </w:rPr>
        <w:t xml:space="preserve">г. N </w:t>
      </w:r>
      <w:r w:rsidR="00437E8F">
        <w:rPr>
          <w:rFonts w:ascii="Times New Roman" w:eastAsia="Times New Roman" w:hAnsi="Times New Roman" w:cs="Times New Roman"/>
          <w:spacing w:val="2"/>
        </w:rPr>
        <w:t>367</w:t>
      </w:r>
    </w:p>
    <w:p w:rsidR="001260A6" w:rsidRPr="001260A6" w:rsidRDefault="001260A6" w:rsidP="001260A6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260A6" w:rsidRDefault="001260A6" w:rsidP="001260A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260A6">
        <w:rPr>
          <w:rFonts w:ascii="Times New Roman" w:eastAsia="Times New Roman" w:hAnsi="Times New Roman" w:cs="Times New Roman"/>
          <w:b/>
          <w:spacing w:val="2"/>
        </w:rPr>
        <w:t xml:space="preserve">Положение о системе </w:t>
      </w:r>
      <w:proofErr w:type="gramStart"/>
      <w:r w:rsidRPr="001260A6">
        <w:rPr>
          <w:rFonts w:ascii="Times New Roman" w:eastAsia="Times New Roman" w:hAnsi="Times New Roman" w:cs="Times New Roman"/>
          <w:b/>
          <w:spacing w:val="2"/>
        </w:rPr>
        <w:t>мониторинга состояния систем теплоснабжения муниципального образования</w:t>
      </w:r>
      <w:proofErr w:type="gramEnd"/>
      <w:r w:rsidRPr="001260A6">
        <w:rPr>
          <w:rFonts w:ascii="Times New Roman" w:eastAsia="Times New Roman" w:hAnsi="Times New Roman" w:cs="Times New Roman"/>
          <w:b/>
          <w:spacing w:val="2"/>
        </w:rPr>
        <w:t xml:space="preserve"> Скребловское сельское поселение </w:t>
      </w:r>
    </w:p>
    <w:p w:rsidR="001260A6" w:rsidRPr="001260A6" w:rsidRDefault="001260A6" w:rsidP="001260A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260A6">
        <w:rPr>
          <w:rFonts w:ascii="Times New Roman" w:eastAsia="Times New Roman" w:hAnsi="Times New Roman" w:cs="Times New Roman"/>
          <w:b/>
          <w:spacing w:val="2"/>
        </w:rPr>
        <w:t>Лужского муниципального района Ленинградской области</w:t>
      </w:r>
    </w:p>
    <w:p w:rsidR="001260A6" w:rsidRPr="001260A6" w:rsidRDefault="001260A6" w:rsidP="00437E8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spacing w:val="2"/>
        </w:rPr>
        <w:t xml:space="preserve">1. Настоящее Положение определяет взаимодействие органов местного самоуправления муниципального образования Скребловское сельское поселение Лужского муниципального района Ленинградской области, теплоснабжающих и </w:t>
      </w:r>
      <w:proofErr w:type="spellStart"/>
      <w:r w:rsidRPr="001260A6">
        <w:rPr>
          <w:rFonts w:ascii="Times New Roman" w:eastAsia="Times New Roman" w:hAnsi="Times New Roman" w:cs="Times New Roman"/>
          <w:spacing w:val="2"/>
        </w:rPr>
        <w:t>теплосетевых</w:t>
      </w:r>
      <w:proofErr w:type="spellEnd"/>
      <w:r w:rsidRPr="001260A6">
        <w:rPr>
          <w:rFonts w:ascii="Times New Roman" w:eastAsia="Times New Roman" w:hAnsi="Times New Roman" w:cs="Times New Roman"/>
          <w:spacing w:val="2"/>
        </w:rPr>
        <w:t xml:space="preserve"> организаций, осуществляющих деятельность на территории Скребловского сельского поселения Лужского муниципального района Ленинградской области, независимо от форм собственности, при создании и функционировании системы мониторинга теплоснабжения.</w:t>
      </w: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spacing w:val="2"/>
        </w:rPr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1260A6">
        <w:rPr>
          <w:rFonts w:ascii="Times New Roman" w:eastAsia="Times New Roman" w:hAnsi="Times New Roman" w:cs="Times New Roman"/>
          <w:spacing w:val="2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1260A6">
        <w:rPr>
          <w:rFonts w:ascii="Times New Roman" w:eastAsia="Times New Roman" w:hAnsi="Times New Roman" w:cs="Times New Roman"/>
          <w:spacing w:val="2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1260A6" w:rsidRPr="001260A6" w:rsidRDefault="001260A6" w:rsidP="00437E8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437E8F">
        <w:rPr>
          <w:rFonts w:ascii="Times New Roman" w:eastAsia="Times New Roman" w:hAnsi="Times New Roman" w:cs="Times New Roman"/>
          <w:b/>
          <w:spacing w:val="2"/>
        </w:rPr>
        <w:t>Основные понятия.</w:t>
      </w:r>
      <w:r w:rsidRPr="001260A6">
        <w:rPr>
          <w:rFonts w:ascii="Times New Roman" w:eastAsia="Times New Roman" w:hAnsi="Times New Roman" w:cs="Times New Roman"/>
          <w:spacing w:val="2"/>
        </w:rPr>
        <w:br/>
        <w:t>В настоящем Положении используются следующие основные понятия: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"мониторинг состояния системы теплоснабжения"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это комплексная система наблюдений, оценки и прогноза состояния тепловых сетей и объектов теплоснабжения (далее - мониторинг);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"потребитель"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"управляющая организация"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 xml:space="preserve">"коммунальные услуги" </w:t>
      </w:r>
      <w:r w:rsidRPr="001260A6">
        <w:rPr>
          <w:rFonts w:ascii="Times New Roman" w:eastAsia="Times New Roman" w:hAnsi="Times New Roman" w:cs="Times New Roman"/>
          <w:spacing w:val="2"/>
        </w:rPr>
        <w:t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</w:t>
      </w:r>
      <w:proofErr w:type="spellStart"/>
      <w:r w:rsidRPr="001260A6">
        <w:rPr>
          <w:rFonts w:ascii="Times New Roman" w:eastAsia="Times New Roman" w:hAnsi="Times New Roman" w:cs="Times New Roman"/>
          <w:b/>
          <w:spacing w:val="2"/>
        </w:rPr>
        <w:t>ресурсоснабжающая</w:t>
      </w:r>
      <w:proofErr w:type="spellEnd"/>
      <w:r w:rsidRPr="001260A6">
        <w:rPr>
          <w:rFonts w:ascii="Times New Roman" w:eastAsia="Times New Roman" w:hAnsi="Times New Roman" w:cs="Times New Roman"/>
          <w:b/>
          <w:spacing w:val="2"/>
        </w:rPr>
        <w:t xml:space="preserve"> организация"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юридическое лицо, независимо от </w:t>
      </w:r>
      <w:r w:rsidRPr="001260A6">
        <w:rPr>
          <w:rFonts w:ascii="Times New Roman" w:eastAsia="Times New Roman" w:hAnsi="Times New Roman" w:cs="Times New Roman"/>
          <w:spacing w:val="2"/>
        </w:rPr>
        <w:lastRenderedPageBreak/>
        <w:t>организационно-правовой формы, а также индивидуальный предприниматель, осуществляющие продажу коммунальных ресурсов;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"коммунальные ресурсы"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горячая вода, холодная вода, тепловая энергия, электрическая энергия, используемые для предоставления коммунальных услуг;</w:t>
      </w: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"система теплоснабжения"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"тепловая сеть"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совокупность устройств, предназначенных для передачи и распределения тепловой энергии потребителям;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"тепловой пункт"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"техническое обслуживание"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"текущий ремонт"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proofErr w:type="gramStart"/>
      <w:r w:rsidRPr="001260A6">
        <w:rPr>
          <w:rFonts w:ascii="Times New Roman" w:eastAsia="Times New Roman" w:hAnsi="Times New Roman" w:cs="Times New Roman"/>
          <w:b/>
          <w:spacing w:val="2"/>
        </w:rPr>
        <w:t>"капитальный ремонт"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1260A6">
        <w:rPr>
          <w:rFonts w:ascii="Times New Roman" w:eastAsia="Times New Roman" w:hAnsi="Times New Roman" w:cs="Times New Roman"/>
          <w:b/>
          <w:spacing w:val="2"/>
        </w:rPr>
        <w:t>"технологические нарушения"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t xml:space="preserve"> другие факторы снижения надежности) подразделяются на инцидент и аварию;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proofErr w:type="gramStart"/>
      <w:r w:rsidRPr="001260A6">
        <w:rPr>
          <w:rFonts w:ascii="Times New Roman" w:eastAsia="Times New Roman" w:hAnsi="Times New Roman" w:cs="Times New Roman"/>
          <w:b/>
          <w:spacing w:val="2"/>
        </w:rPr>
        <w:t>"инцидент"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437E8F">
        <w:rPr>
          <w:rFonts w:ascii="Times New Roman" w:eastAsia="Times New Roman" w:hAnsi="Times New Roman" w:cs="Times New Roman"/>
          <w:b/>
          <w:spacing w:val="2"/>
        </w:rPr>
        <w:t>- технологический отказ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437E8F">
        <w:rPr>
          <w:rFonts w:ascii="Times New Roman" w:eastAsia="Times New Roman" w:hAnsi="Times New Roman" w:cs="Times New Roman"/>
          <w:b/>
          <w:spacing w:val="2"/>
        </w:rPr>
        <w:t xml:space="preserve">- </w:t>
      </w:r>
      <w:proofErr w:type="gramStart"/>
      <w:r w:rsidRPr="00437E8F">
        <w:rPr>
          <w:rFonts w:ascii="Times New Roman" w:eastAsia="Times New Roman" w:hAnsi="Times New Roman" w:cs="Times New Roman"/>
          <w:b/>
          <w:spacing w:val="2"/>
        </w:rPr>
        <w:t xml:space="preserve">функциональный отказ - </w:t>
      </w:r>
      <w:r w:rsidRPr="001260A6">
        <w:rPr>
          <w:rFonts w:ascii="Times New Roman" w:eastAsia="Times New Roman" w:hAnsi="Times New Roman" w:cs="Times New Roman"/>
          <w:spacing w:val="2"/>
        </w:rPr>
        <w:t>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br/>
      </w:r>
      <w:proofErr w:type="gramStart"/>
      <w:r w:rsidRPr="00437E8F">
        <w:rPr>
          <w:rFonts w:ascii="Times New Roman" w:eastAsia="Times New Roman" w:hAnsi="Times New Roman" w:cs="Times New Roman"/>
          <w:b/>
          <w:spacing w:val="2"/>
        </w:rPr>
        <w:t>"авария на объектах теплоснабжения"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r w:rsidRPr="00437E8F">
        <w:rPr>
          <w:rFonts w:ascii="Times New Roman" w:eastAsia="Times New Roman" w:hAnsi="Times New Roman" w:cs="Times New Roman"/>
          <w:b/>
          <w:spacing w:val="2"/>
        </w:rPr>
        <w:t>"неисправность"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  <w:proofErr w:type="gramEnd"/>
    </w:p>
    <w:p w:rsidR="00437E8F" w:rsidRDefault="001260A6" w:rsidP="00437E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br/>
        <w:t>2. Основными задачами системы мониторинга являются:</w:t>
      </w: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spacing w:val="2"/>
        </w:rPr>
        <w:lastRenderedPageBreak/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  <w:r w:rsidRPr="001260A6">
        <w:rPr>
          <w:rFonts w:ascii="Times New Roman" w:eastAsia="Times New Roman" w:hAnsi="Times New Roman" w:cs="Times New Roman"/>
          <w:spacing w:val="2"/>
        </w:rPr>
        <w:br/>
        <w:t xml:space="preserve">- оптимизация </w:t>
      </w:r>
      <w:proofErr w:type="gramStart"/>
      <w:r w:rsidRPr="001260A6">
        <w:rPr>
          <w:rFonts w:ascii="Times New Roman" w:eastAsia="Times New Roman" w:hAnsi="Times New Roman" w:cs="Times New Roman"/>
          <w:spacing w:val="2"/>
        </w:rPr>
        <w:t>процесса составления планов проведения ремонтных работ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t xml:space="preserve"> на котельных и теплосетях;</w:t>
      </w:r>
    </w:p>
    <w:p w:rsidR="001260A6" w:rsidRDefault="001260A6" w:rsidP="00437E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br/>
        <w:t>3. Функционирование системы мониторинга осуществляется на объектовом и муниципальном уровнях.</w:t>
      </w:r>
      <w:r w:rsidRPr="001260A6">
        <w:rPr>
          <w:rFonts w:ascii="Times New Roman" w:eastAsia="Times New Roman" w:hAnsi="Times New Roman" w:cs="Times New Roman"/>
          <w:spacing w:val="2"/>
        </w:rPr>
        <w:br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  <w:r w:rsidRPr="001260A6">
        <w:rPr>
          <w:rFonts w:ascii="Times New Roman" w:eastAsia="Times New Roman" w:hAnsi="Times New Roman" w:cs="Times New Roman"/>
          <w:spacing w:val="2"/>
        </w:rPr>
        <w:br/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местного самоуправления МО Скребловское сельское поселение Лужского муниципально</w:t>
      </w:r>
      <w:r w:rsidR="00437E8F">
        <w:rPr>
          <w:rFonts w:ascii="Times New Roman" w:eastAsia="Times New Roman" w:hAnsi="Times New Roman" w:cs="Times New Roman"/>
          <w:spacing w:val="2"/>
        </w:rPr>
        <w:t>го района Ленинградской области</w:t>
      </w:r>
    </w:p>
    <w:p w:rsidR="00437E8F" w:rsidRPr="001260A6" w:rsidRDefault="00437E8F" w:rsidP="00437E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37E8F" w:rsidRDefault="001260A6" w:rsidP="00437E8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t>4. Система мониторинга включает в себя:</w:t>
      </w:r>
      <w:r w:rsidRPr="001260A6">
        <w:rPr>
          <w:rFonts w:ascii="Times New Roman" w:eastAsia="Times New Roman" w:hAnsi="Times New Roman" w:cs="Times New Roman"/>
          <w:spacing w:val="2"/>
        </w:rPr>
        <w:br/>
        <w:t>- сбор данных;</w:t>
      </w:r>
      <w:r w:rsidRPr="001260A6">
        <w:rPr>
          <w:rFonts w:ascii="Times New Roman" w:eastAsia="Times New Roman" w:hAnsi="Times New Roman" w:cs="Times New Roman"/>
          <w:spacing w:val="2"/>
        </w:rPr>
        <w:br/>
        <w:t>- хранение, обработку и представление данных в администрацию МО Скребловское сельское поселение Лужского муниципального района Ленинградской области</w:t>
      </w:r>
      <w:r w:rsidRPr="001260A6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260A6">
        <w:rPr>
          <w:rFonts w:ascii="Times New Roman" w:eastAsia="Times New Roman" w:hAnsi="Times New Roman" w:cs="Times New Roman"/>
          <w:spacing w:val="2"/>
        </w:rPr>
        <w:t>4.1. Сбор данных.</w:t>
      </w:r>
      <w:r w:rsidRPr="001260A6">
        <w:rPr>
          <w:rFonts w:ascii="Times New Roman" w:eastAsia="Times New Roman" w:hAnsi="Times New Roman" w:cs="Times New Roman"/>
          <w:spacing w:val="2"/>
        </w:rPr>
        <w:br/>
      </w:r>
      <w:proofErr w:type="gramStart"/>
      <w:r w:rsidRPr="001260A6">
        <w:rPr>
          <w:rFonts w:ascii="Times New Roman" w:eastAsia="Times New Roman" w:hAnsi="Times New Roman" w:cs="Times New Roman"/>
          <w:spacing w:val="2"/>
        </w:rPr>
        <w:t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муниципального образования Скребловское сельское поселение Лужского муниципального района Ленинградской области</w:t>
      </w:r>
      <w:r w:rsidRPr="001260A6">
        <w:rPr>
          <w:rFonts w:ascii="Times New Roman" w:eastAsia="Times New Roman" w:hAnsi="Times New Roman" w:cs="Times New Roman"/>
          <w:spacing w:val="2"/>
        </w:rPr>
        <w:br/>
        <w:t xml:space="preserve">Сбор данных мониторинга за состоянием котельных и тепловых сетей организуется </w:t>
      </w:r>
      <w:r w:rsidR="00DC4182">
        <w:rPr>
          <w:rFonts w:ascii="Times New Roman" w:eastAsia="Times New Roman" w:hAnsi="Times New Roman" w:cs="Times New Roman"/>
          <w:spacing w:val="2"/>
        </w:rPr>
        <w:t>теплоснабжающей организацией</w:t>
      </w:r>
      <w:r w:rsidRPr="001260A6">
        <w:rPr>
          <w:rFonts w:ascii="Times New Roman" w:eastAsia="Times New Roman" w:hAnsi="Times New Roman" w:cs="Times New Roman"/>
          <w:spacing w:val="2"/>
        </w:rPr>
        <w:t xml:space="preserve"> на объектовом уровне на бумажных и электронных носителях.</w:t>
      </w:r>
      <w:r w:rsidRPr="001260A6">
        <w:rPr>
          <w:rFonts w:ascii="Times New Roman" w:eastAsia="Times New Roman" w:hAnsi="Times New Roman" w:cs="Times New Roman"/>
          <w:spacing w:val="2"/>
        </w:rPr>
        <w:br/>
        <w:t>4.2.</w:t>
      </w:r>
      <w:proofErr w:type="gramEnd"/>
      <w:r w:rsidRPr="001260A6">
        <w:rPr>
          <w:rFonts w:ascii="Times New Roman" w:eastAsia="Times New Roman" w:hAnsi="Times New Roman" w:cs="Times New Roman"/>
          <w:spacing w:val="2"/>
        </w:rPr>
        <w:t xml:space="preserve"> Формируется следующая информация:</w:t>
      </w:r>
      <w:r w:rsidRPr="001260A6">
        <w:rPr>
          <w:rFonts w:ascii="Times New Roman" w:eastAsia="Times New Roman" w:hAnsi="Times New Roman" w:cs="Times New Roman"/>
          <w:spacing w:val="2"/>
        </w:rPr>
        <w:br/>
        <w:t>4.2.1. Паспортная база данных технологического оборудования и тепловых сетей.</w:t>
      </w:r>
      <w:r w:rsidRPr="001260A6">
        <w:rPr>
          <w:rFonts w:ascii="Times New Roman" w:eastAsia="Times New Roman" w:hAnsi="Times New Roman" w:cs="Times New Roman"/>
          <w:spacing w:val="2"/>
        </w:rPr>
        <w:br/>
        <w:t>4.2.2. Расположение смежных коммуникаций в 5-метровой зоне вдоль прокладки теплосети, схема дренажных и канализационных сетей.</w:t>
      </w:r>
      <w:r w:rsidRPr="001260A6">
        <w:rPr>
          <w:rFonts w:ascii="Times New Roman" w:eastAsia="Times New Roman" w:hAnsi="Times New Roman" w:cs="Times New Roman"/>
          <w:spacing w:val="2"/>
        </w:rPr>
        <w:br/>
        <w:t>4.2.3. Исполнительная документация в электронном виде (схемы теплопроводов).</w:t>
      </w:r>
      <w:r w:rsidRPr="001260A6">
        <w:rPr>
          <w:rFonts w:ascii="Times New Roman" w:eastAsia="Times New Roman" w:hAnsi="Times New Roman" w:cs="Times New Roman"/>
          <w:spacing w:val="2"/>
        </w:rPr>
        <w:br/>
        <w:t>4.2.4. Данные о грунтах в зоне прокладки теплосети (грунтовые воды, суффозионные грунты).</w:t>
      </w:r>
      <w:r w:rsidRPr="001260A6">
        <w:rPr>
          <w:rFonts w:ascii="Times New Roman" w:eastAsia="Times New Roman" w:hAnsi="Times New Roman" w:cs="Times New Roman"/>
          <w:spacing w:val="2"/>
        </w:rPr>
        <w:br/>
        <w:t>4.2.5. Данные о проведенных ремонтных работах на объектах теплоснабжения.</w:t>
      </w:r>
      <w:r w:rsidRPr="001260A6">
        <w:rPr>
          <w:rFonts w:ascii="Times New Roman" w:eastAsia="Times New Roman" w:hAnsi="Times New Roman" w:cs="Times New Roman"/>
          <w:spacing w:val="2"/>
        </w:rPr>
        <w:br/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  <w:r w:rsidRPr="001260A6">
        <w:rPr>
          <w:rFonts w:ascii="Times New Roman" w:eastAsia="Times New Roman" w:hAnsi="Times New Roman" w:cs="Times New Roman"/>
          <w:spacing w:val="2"/>
        </w:rPr>
        <w:br/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  <w:r w:rsidRPr="001260A6">
        <w:rPr>
          <w:rFonts w:ascii="Times New Roman" w:eastAsia="Times New Roman" w:hAnsi="Times New Roman" w:cs="Times New Roman"/>
          <w:spacing w:val="2"/>
        </w:rPr>
        <w:br/>
        <w:t xml:space="preserve">4.3. Хранение данных организуется на объектовом уровне на бумажных и электронных носителях </w:t>
      </w:r>
      <w:r w:rsidRPr="001260A6">
        <w:rPr>
          <w:rFonts w:ascii="Times New Roman" w:eastAsia="Times New Roman" w:hAnsi="Times New Roman" w:cs="Times New Roman"/>
          <w:spacing w:val="2"/>
        </w:rPr>
        <w:br/>
        <w:t>4.4. На основе анализа принимается соответствующее решение.</w:t>
      </w:r>
      <w:r w:rsidRPr="001260A6">
        <w:rPr>
          <w:rFonts w:ascii="Times New Roman" w:eastAsia="Times New Roman" w:hAnsi="Times New Roman" w:cs="Times New Roman"/>
          <w:spacing w:val="2"/>
        </w:rPr>
        <w:br/>
        <w:t>4.5.Предоставляемые данные заверяются руководителем предприятия.</w:t>
      </w:r>
    </w:p>
    <w:p w:rsidR="00536186" w:rsidRPr="00DC4182" w:rsidRDefault="001260A6" w:rsidP="00DC418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60A6">
        <w:rPr>
          <w:rFonts w:ascii="Times New Roman" w:eastAsia="Times New Roman" w:hAnsi="Times New Roman" w:cs="Times New Roman"/>
          <w:spacing w:val="2"/>
        </w:rPr>
        <w:br/>
        <w:t>5. Ответственность.</w:t>
      </w:r>
      <w:r w:rsidRPr="001260A6">
        <w:rPr>
          <w:rFonts w:ascii="Times New Roman" w:eastAsia="Times New Roman" w:hAnsi="Times New Roman" w:cs="Times New Roman"/>
          <w:spacing w:val="2"/>
        </w:rPr>
        <w:br/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sectPr w:rsidR="00536186" w:rsidRPr="00DC4182" w:rsidSect="00437E8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09BF"/>
    <w:multiLevelType w:val="hybridMultilevel"/>
    <w:tmpl w:val="097A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4C7"/>
    <w:multiLevelType w:val="multilevel"/>
    <w:tmpl w:val="529C7A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C37893"/>
    <w:multiLevelType w:val="hybridMultilevel"/>
    <w:tmpl w:val="BEB4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E8"/>
    <w:rsid w:val="001260A6"/>
    <w:rsid w:val="00437E8F"/>
    <w:rsid w:val="005151DA"/>
    <w:rsid w:val="00536186"/>
    <w:rsid w:val="005F6178"/>
    <w:rsid w:val="00687224"/>
    <w:rsid w:val="00BF26BF"/>
    <w:rsid w:val="00C32F8B"/>
    <w:rsid w:val="00DC4182"/>
    <w:rsid w:val="00E01FE8"/>
    <w:rsid w:val="00FB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Пользователь</cp:lastModifiedBy>
  <cp:revision>7</cp:revision>
  <cp:lastPrinted>2022-10-14T08:20:00Z</cp:lastPrinted>
  <dcterms:created xsi:type="dcterms:W3CDTF">2020-03-31T07:54:00Z</dcterms:created>
  <dcterms:modified xsi:type="dcterms:W3CDTF">2022-10-14T08:44:00Z</dcterms:modified>
</cp:coreProperties>
</file>